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45C" w:rsidRDefault="00D6245C" w:rsidP="00D6245C">
      <w:pPr>
        <w:spacing w:after="0" w:line="240" w:lineRule="auto"/>
        <w:ind w:left="6379"/>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anchor distT="0" distB="0" distL="114300" distR="114300" simplePos="0" relativeHeight="251658240" behindDoc="0" locked="0" layoutInCell="1" allowOverlap="1" wp14:anchorId="603E3AD6" wp14:editId="4E641149">
            <wp:simplePos x="0" y="0"/>
            <wp:positionH relativeFrom="column">
              <wp:posOffset>2709545</wp:posOffset>
            </wp:positionH>
            <wp:positionV relativeFrom="paragraph">
              <wp:posOffset>-177165</wp:posOffset>
            </wp:positionV>
            <wp:extent cx="685800" cy="83121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5" cstate="print"/>
                    <a:stretch>
                      <a:fillRect/>
                    </a:stretch>
                  </pic:blipFill>
                  <pic:spPr bwMode="auto">
                    <a:xfrm>
                      <a:off x="0" y="0"/>
                      <a:ext cx="685800" cy="831215"/>
                    </a:xfrm>
                    <a:prstGeom prst="rect">
                      <a:avLst/>
                    </a:prstGeom>
                  </pic:spPr>
                </pic:pic>
              </a:graphicData>
            </a:graphic>
          </wp:anchor>
        </w:drawing>
      </w:r>
    </w:p>
    <w:p w:rsidR="00D6245C" w:rsidRDefault="00D6245C" w:rsidP="00D6245C">
      <w:pPr>
        <w:spacing w:after="0" w:line="240" w:lineRule="auto"/>
        <w:ind w:left="6379"/>
        <w:rPr>
          <w:rFonts w:ascii="Times New Roman" w:hAnsi="Times New Roman" w:cs="Times New Roman"/>
          <w:sz w:val="24"/>
          <w:szCs w:val="24"/>
        </w:rPr>
      </w:pPr>
    </w:p>
    <w:p w:rsidR="00D6245C" w:rsidRDefault="00D6245C" w:rsidP="00D6245C">
      <w:pPr>
        <w:spacing w:after="0" w:line="240" w:lineRule="auto"/>
        <w:ind w:left="6379"/>
        <w:rPr>
          <w:rFonts w:ascii="Times New Roman" w:hAnsi="Times New Roman" w:cs="Times New Roman"/>
          <w:sz w:val="24"/>
          <w:szCs w:val="24"/>
        </w:rPr>
      </w:pPr>
    </w:p>
    <w:p w:rsidR="00D6245C" w:rsidRDefault="00D6245C" w:rsidP="00D6245C">
      <w:pPr>
        <w:spacing w:after="0" w:line="240" w:lineRule="auto"/>
        <w:ind w:left="6379"/>
        <w:rPr>
          <w:rFonts w:ascii="Times New Roman" w:hAnsi="Times New Roman" w:cs="Times New Roman"/>
          <w:sz w:val="24"/>
          <w:szCs w:val="24"/>
        </w:rPr>
      </w:pPr>
    </w:p>
    <w:p w:rsidR="00416BF9" w:rsidRDefault="00416BF9" w:rsidP="00D6245C">
      <w:pPr>
        <w:keepNext/>
        <w:tabs>
          <w:tab w:val="left" w:pos="8280"/>
        </w:tabs>
        <w:spacing w:after="0" w:line="240" w:lineRule="auto"/>
        <w:jc w:val="center"/>
        <w:outlineLvl w:val="0"/>
        <w:rPr>
          <w:rFonts w:ascii="Times New Roman" w:eastAsia="Times New Roman" w:hAnsi="Times New Roman" w:cs="Times New Roman"/>
          <w:b/>
          <w:bCs/>
          <w:sz w:val="32"/>
          <w:szCs w:val="32"/>
        </w:rPr>
      </w:pPr>
    </w:p>
    <w:p w:rsidR="00D6245C" w:rsidRDefault="00D6245C" w:rsidP="00D6245C">
      <w:pPr>
        <w:keepNext/>
        <w:tabs>
          <w:tab w:val="left" w:pos="8280"/>
        </w:tabs>
        <w:spacing w:after="0" w:line="240" w:lineRule="auto"/>
        <w:jc w:val="center"/>
        <w:outlineLvl w:val="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Администрация   Нязепетровского муниципального района </w:t>
      </w:r>
    </w:p>
    <w:p w:rsidR="00D6245C" w:rsidRPr="00C91973" w:rsidRDefault="00D6245C" w:rsidP="00D6245C">
      <w:pPr>
        <w:spacing w:after="0" w:line="240" w:lineRule="auto"/>
        <w:rPr>
          <w:rFonts w:ascii="Times New Roman" w:eastAsia="Times New Roman" w:hAnsi="Times New Roman" w:cs="Times New Roman"/>
        </w:rPr>
      </w:pPr>
    </w:p>
    <w:p w:rsidR="00D6245C" w:rsidRDefault="00D6245C" w:rsidP="00D6245C">
      <w:pPr>
        <w:keepNext/>
        <w:tabs>
          <w:tab w:val="left" w:pos="8280"/>
        </w:tabs>
        <w:spacing w:after="0" w:line="240" w:lineRule="auto"/>
        <w:jc w:val="center"/>
        <w:outlineLvl w:val="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Челябинской области</w:t>
      </w:r>
    </w:p>
    <w:p w:rsidR="00D6245C" w:rsidRPr="00C91973" w:rsidRDefault="00D6245C" w:rsidP="00D6245C">
      <w:pPr>
        <w:tabs>
          <w:tab w:val="left" w:pos="8280"/>
        </w:tabs>
        <w:spacing w:after="0" w:line="240" w:lineRule="auto"/>
        <w:jc w:val="center"/>
        <w:rPr>
          <w:rFonts w:ascii="Times New Roman" w:eastAsia="Times New Roman" w:hAnsi="Times New Roman" w:cs="Times New Roman"/>
          <w:b/>
          <w:bCs/>
          <w:sz w:val="28"/>
          <w:szCs w:val="28"/>
        </w:rPr>
      </w:pPr>
    </w:p>
    <w:p w:rsidR="00D6245C" w:rsidRDefault="00D6245C" w:rsidP="00D6245C">
      <w:pPr>
        <w:tabs>
          <w:tab w:val="left" w:pos="8280"/>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 О С Т А Н О В Л Е Н И Е</w:t>
      </w:r>
    </w:p>
    <w:p w:rsidR="00D6245C" w:rsidRDefault="00721F5A" w:rsidP="00D6245C">
      <w:pPr>
        <w:keepNext/>
        <w:tabs>
          <w:tab w:val="left" w:pos="8280"/>
        </w:tabs>
        <w:spacing w:after="0" w:line="240" w:lineRule="auto"/>
        <w:ind w:right="-144"/>
        <w:jc w:val="both"/>
        <w:outlineLvl w:val="1"/>
        <w:rPr>
          <w:rFonts w:ascii="Times New Roman" w:eastAsia="Times New Roman" w:hAnsi="Times New Roman" w:cs="Times New Roman"/>
          <w:sz w:val="32"/>
          <w:szCs w:val="32"/>
        </w:rPr>
      </w:pPr>
      <w:r>
        <w:rPr>
          <w:rFonts w:ascii="Times New Roman" w:eastAsia="Times New Roman" w:hAnsi="Times New Roman" w:cs="Times New Roman"/>
          <w:noProof/>
          <w:sz w:val="32"/>
          <w:szCs w:val="32"/>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139065</wp:posOffset>
                </wp:positionV>
                <wp:extent cx="6086475" cy="34290"/>
                <wp:effectExtent l="19050" t="19050" r="9525" b="228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34290"/>
                        </a:xfrm>
                        <a:prstGeom prst="line">
                          <a:avLst/>
                        </a:prstGeom>
                        <a:noFill/>
                        <a:ln w="38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5DA33"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0.95pt" to="476.3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" strokeweight="1.06mm"/>
            </w:pict>
          </mc:Fallback>
        </mc:AlternateContent>
      </w:r>
    </w:p>
    <w:p w:rsidR="00D6245C" w:rsidRDefault="00D6245C" w:rsidP="00D6245C">
      <w:pPr>
        <w:keepNext/>
        <w:tabs>
          <w:tab w:val="left" w:pos="8280"/>
        </w:tabs>
        <w:spacing w:after="0" w:line="240" w:lineRule="auto"/>
        <w:jc w:val="both"/>
        <w:outlineLvl w:val="1"/>
        <w:rPr>
          <w:rFonts w:ascii="Times New Roman" w:eastAsia="Times New Roman" w:hAnsi="Times New Roman" w:cs="Times New Roman"/>
          <w:b/>
          <w:bCs/>
          <w:u w:val="single"/>
        </w:rPr>
      </w:pPr>
      <w:r>
        <w:rPr>
          <w:rFonts w:ascii="Times New Roman" w:eastAsia="Times New Roman" w:hAnsi="Times New Roman" w:cs="Times New Roman"/>
          <w:b/>
          <w:bCs/>
        </w:rPr>
        <w:t>от 26.02.2021 г.  № 147</w:t>
      </w:r>
    </w:p>
    <w:p w:rsidR="00D6245C" w:rsidRDefault="00D6245C" w:rsidP="00D6245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г. Нязепетровск</w:t>
      </w:r>
    </w:p>
    <w:p w:rsidR="00D6245C" w:rsidRDefault="00D6245C" w:rsidP="00D6245C">
      <w:pPr>
        <w:spacing w:after="0" w:line="240" w:lineRule="auto"/>
        <w:ind w:right="4894"/>
        <w:jc w:val="both"/>
        <w:rPr>
          <w:rFonts w:ascii="Times New Roman" w:eastAsia="Times New Roman" w:hAnsi="Times New Roman" w:cs="Times New Roman"/>
          <w:sz w:val="24"/>
          <w:szCs w:val="24"/>
        </w:rPr>
      </w:pPr>
    </w:p>
    <w:p w:rsidR="00D6245C" w:rsidRDefault="00D6245C" w:rsidP="00D6245C">
      <w:pPr>
        <w:spacing w:after="0" w:line="240" w:lineRule="auto"/>
        <w:ind w:right="46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 утверждении муниципальной программы «Реализация государственной национальной политики на территории Нязепетровского муниципального района»</w:t>
      </w:r>
    </w:p>
    <w:p w:rsidR="00D6245C" w:rsidRDefault="00D6245C" w:rsidP="00D6245C">
      <w:pPr>
        <w:spacing w:after="0" w:line="240" w:lineRule="auto"/>
        <w:rPr>
          <w:rFonts w:ascii="Times New Roman" w:eastAsia="Times New Roman" w:hAnsi="Times New Roman" w:cs="Times New Roman"/>
          <w:b/>
          <w:bCs/>
          <w:sz w:val="24"/>
          <w:szCs w:val="24"/>
        </w:rPr>
      </w:pPr>
    </w:p>
    <w:p w:rsidR="00D6245C" w:rsidRDefault="00D6245C" w:rsidP="00D6245C">
      <w:pPr>
        <w:spacing w:after="0" w:line="240" w:lineRule="auto"/>
        <w:rPr>
          <w:rFonts w:ascii="Times New Roman" w:eastAsia="Times New Roman" w:hAnsi="Times New Roman" w:cs="Times New Roman"/>
          <w:b/>
          <w:bCs/>
          <w:sz w:val="24"/>
          <w:szCs w:val="24"/>
        </w:rPr>
      </w:pPr>
    </w:p>
    <w:p w:rsidR="00D6245C" w:rsidRDefault="00D6245C" w:rsidP="00D6245C">
      <w:pPr>
        <w:shd w:val="clear" w:color="auto" w:fill="FFFFFF"/>
        <w:spacing w:after="0" w:line="240" w:lineRule="auto"/>
        <w:ind w:firstLine="709"/>
        <w:jc w:val="both"/>
      </w:pPr>
      <w:r>
        <w:rPr>
          <w:rFonts w:ascii="Times New Roman" w:eastAsia="Times New Roman" w:hAnsi="Times New Roman" w:cs="Times New Roman"/>
          <w:sz w:val="24"/>
          <w:szCs w:val="24"/>
        </w:rPr>
        <w:t>В соответствии с Бюджетным кодексом Российской Федерации, Стратегией социально-экономического развития Нязепетровского муниципального района в период до 2030 года, постановлением администрации Нязепетровского муниципального района от 15.11.2016 г. № 629 «О порядке разработки, реализации и оценки эффективности муниципальных программ» (</w:t>
      </w:r>
      <w:r>
        <w:rPr>
          <w:rFonts w:ascii="Times New Roman" w:hAnsi="Times New Roman" w:cs="Times New Roman"/>
          <w:sz w:val="24"/>
          <w:szCs w:val="24"/>
        </w:rPr>
        <w:t xml:space="preserve">с изменениями, утвержденными постановлением  администрации  Нязепетровского  муниципального района  от  13.11.2018 г. № 771), руководствуясь Уставом Нязепетровского муниципального района, </w:t>
      </w:r>
      <w:r>
        <w:rPr>
          <w:rFonts w:ascii="Times New Roman" w:eastAsia="Times New Roman" w:hAnsi="Times New Roman" w:cs="Times New Roman"/>
          <w:sz w:val="24"/>
          <w:szCs w:val="24"/>
        </w:rPr>
        <w:t>администрация Нязепетровского муниципального района</w:t>
      </w:r>
    </w:p>
    <w:p w:rsidR="00D6245C" w:rsidRDefault="00D6245C" w:rsidP="00D6245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ПОСТАНОВЛЯЕТ:</w:t>
      </w:r>
    </w:p>
    <w:p w:rsidR="00D6245C" w:rsidRDefault="00D6245C" w:rsidP="00D6245C">
      <w:pPr>
        <w:spacing w:after="0" w:line="240" w:lineRule="auto"/>
        <w:ind w:firstLine="567"/>
        <w:jc w:val="both"/>
      </w:pPr>
      <w:r>
        <w:rPr>
          <w:rFonts w:ascii="Times New Roman" w:eastAsia="Times New Roman" w:hAnsi="Times New Roman" w:cs="Times New Roman"/>
          <w:sz w:val="24"/>
          <w:szCs w:val="24"/>
        </w:rPr>
        <w:t>1. Утвердить муниципальную программу «Реализация государственной национальной политики на территории Нязепетровского муниципального района» (прилагается).</w:t>
      </w:r>
    </w:p>
    <w:p w:rsidR="00D6245C" w:rsidRDefault="00D6245C" w:rsidP="00D6245C">
      <w:pPr>
        <w:pStyle w:val="a3"/>
        <w:tabs>
          <w:tab w:val="left" w:pos="567"/>
          <w:tab w:val="left" w:pos="709"/>
          <w:tab w:val="left" w:pos="851"/>
          <w:tab w:val="left" w:pos="993"/>
        </w:tabs>
        <w:ind w:firstLine="567"/>
        <w:jc w:val="both"/>
        <w:rPr>
          <w:rFonts w:ascii="Times New Roman" w:hAnsi="Times New Roman"/>
          <w:sz w:val="24"/>
          <w:szCs w:val="24"/>
        </w:rPr>
      </w:pPr>
      <w:r>
        <w:rPr>
          <w:rFonts w:ascii="Times New Roman" w:eastAsia="Times New Roman" w:hAnsi="Times New Roman"/>
          <w:sz w:val="24"/>
          <w:szCs w:val="24"/>
        </w:rPr>
        <w:t xml:space="preserve">2. Настоящее постановление </w:t>
      </w:r>
      <w:r>
        <w:rPr>
          <w:rFonts w:ascii="Times New Roman" w:hAnsi="Times New Roman"/>
          <w:sz w:val="24"/>
          <w:szCs w:val="24"/>
        </w:rPr>
        <w:t>подлежит обнародованию и размещению на официальном сайте Нязепетровского муниципального района.</w:t>
      </w:r>
    </w:p>
    <w:p w:rsidR="00D6245C" w:rsidRDefault="00D6245C" w:rsidP="00D6245C">
      <w:pPr>
        <w:pStyle w:val="a3"/>
        <w:tabs>
          <w:tab w:val="left" w:pos="567"/>
          <w:tab w:val="left" w:pos="709"/>
          <w:tab w:val="left" w:pos="851"/>
          <w:tab w:val="left" w:pos="993"/>
        </w:tabs>
        <w:ind w:firstLine="567"/>
        <w:jc w:val="both"/>
      </w:pPr>
      <w:r>
        <w:rPr>
          <w:rFonts w:ascii="Times New Roman" w:eastAsia="Times New Roman" w:hAnsi="Times New Roman"/>
          <w:sz w:val="24"/>
          <w:szCs w:val="24"/>
        </w:rPr>
        <w:t>3. Контроль за исполнением настоящего постановления возложить на заместителя главы муниципального района по социальным вопросам Акишеву Н.В.</w:t>
      </w:r>
    </w:p>
    <w:p w:rsidR="00D6245C" w:rsidRDefault="00D6245C" w:rsidP="00D6245C">
      <w:pPr>
        <w:tabs>
          <w:tab w:val="left" w:pos="0"/>
        </w:tabs>
        <w:spacing w:after="0" w:line="240" w:lineRule="auto"/>
        <w:rPr>
          <w:rFonts w:ascii="Times New Roman" w:eastAsia="Times New Roman" w:hAnsi="Times New Roman" w:cs="Times New Roman"/>
          <w:sz w:val="24"/>
          <w:szCs w:val="24"/>
        </w:rPr>
      </w:pPr>
    </w:p>
    <w:p w:rsidR="00D6245C" w:rsidRDefault="00D6245C" w:rsidP="00D6245C">
      <w:pPr>
        <w:tabs>
          <w:tab w:val="left" w:pos="0"/>
        </w:tabs>
        <w:spacing w:after="0" w:line="240" w:lineRule="auto"/>
        <w:rPr>
          <w:rFonts w:ascii="Times New Roman" w:eastAsia="Times New Roman" w:hAnsi="Times New Roman" w:cs="Times New Roman"/>
          <w:sz w:val="24"/>
          <w:szCs w:val="24"/>
        </w:rPr>
      </w:pPr>
    </w:p>
    <w:p w:rsidR="00D6245C" w:rsidRDefault="00D6245C" w:rsidP="00D6245C">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Нязепетровского</w:t>
      </w:r>
    </w:p>
    <w:p w:rsidR="00D6245C" w:rsidRDefault="00D6245C" w:rsidP="00D6245C">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района                                                                                          С.А. Кравцов</w:t>
      </w:r>
    </w:p>
    <w:p w:rsidR="00D6245C" w:rsidRDefault="00D6245C" w:rsidP="00D6245C">
      <w:pPr>
        <w:spacing w:after="0" w:line="240" w:lineRule="auto"/>
        <w:ind w:left="6379"/>
        <w:rPr>
          <w:rFonts w:ascii="Times New Roman" w:eastAsia="Times New Roman" w:hAnsi="Times New Roman" w:cs="Times New Roman"/>
          <w:sz w:val="24"/>
          <w:szCs w:val="24"/>
        </w:rPr>
      </w:pPr>
    </w:p>
    <w:p w:rsidR="00D6245C" w:rsidRDefault="00D6245C" w:rsidP="00D6245C">
      <w:pPr>
        <w:spacing w:after="0"/>
        <w:rPr>
          <w:rFonts w:ascii="Times New Roman" w:hAnsi="Times New Roman" w:cs="Times New Roman"/>
          <w:sz w:val="24"/>
          <w:szCs w:val="24"/>
        </w:rPr>
      </w:pPr>
    </w:p>
    <w:p w:rsidR="00D6245C" w:rsidRDefault="00D6245C" w:rsidP="00D6245C">
      <w:pPr>
        <w:spacing w:after="0"/>
        <w:rPr>
          <w:rFonts w:ascii="Times New Roman" w:hAnsi="Times New Roman" w:cs="Times New Roman"/>
          <w:sz w:val="24"/>
          <w:szCs w:val="24"/>
        </w:rPr>
      </w:pPr>
    </w:p>
    <w:p w:rsidR="00D6245C" w:rsidRDefault="00D6245C" w:rsidP="00D6245C">
      <w:pPr>
        <w:spacing w:after="0"/>
        <w:rPr>
          <w:rFonts w:ascii="Times New Roman" w:hAnsi="Times New Roman" w:cs="Times New Roman"/>
          <w:sz w:val="24"/>
          <w:szCs w:val="24"/>
        </w:rPr>
      </w:pPr>
    </w:p>
    <w:p w:rsidR="00D6245C" w:rsidRDefault="00D6245C" w:rsidP="00D6245C">
      <w:pPr>
        <w:spacing w:after="0"/>
        <w:rPr>
          <w:rFonts w:ascii="Times New Roman" w:hAnsi="Times New Roman" w:cs="Times New Roman"/>
          <w:sz w:val="24"/>
          <w:szCs w:val="24"/>
        </w:rPr>
      </w:pPr>
    </w:p>
    <w:p w:rsidR="00D6245C" w:rsidRDefault="00D6245C" w:rsidP="00D6245C">
      <w:pPr>
        <w:spacing w:after="0"/>
        <w:rPr>
          <w:rFonts w:ascii="Times New Roman" w:hAnsi="Times New Roman" w:cs="Times New Roman"/>
          <w:sz w:val="24"/>
          <w:szCs w:val="24"/>
        </w:rPr>
      </w:pPr>
    </w:p>
    <w:p w:rsidR="00D6245C" w:rsidRDefault="00D6245C" w:rsidP="00D6245C">
      <w:pPr>
        <w:spacing w:after="0"/>
        <w:rPr>
          <w:rFonts w:ascii="Times New Roman" w:hAnsi="Times New Roman" w:cs="Times New Roman"/>
          <w:sz w:val="24"/>
          <w:szCs w:val="24"/>
        </w:rPr>
      </w:pPr>
    </w:p>
    <w:p w:rsidR="00D6245C" w:rsidRDefault="00D6245C" w:rsidP="00D6245C">
      <w:pPr>
        <w:spacing w:after="0"/>
        <w:rPr>
          <w:rFonts w:ascii="Times New Roman" w:hAnsi="Times New Roman" w:cs="Times New Roman"/>
          <w:sz w:val="24"/>
          <w:szCs w:val="24"/>
        </w:rPr>
      </w:pPr>
    </w:p>
    <w:p w:rsidR="00D6245C" w:rsidRDefault="00D6245C" w:rsidP="00D6245C">
      <w:pPr>
        <w:spacing w:after="0"/>
        <w:rPr>
          <w:rFonts w:ascii="Times New Roman" w:hAnsi="Times New Roman" w:cs="Times New Roman"/>
          <w:sz w:val="24"/>
          <w:szCs w:val="24"/>
        </w:rPr>
      </w:pPr>
    </w:p>
    <w:p w:rsidR="00D6245C" w:rsidRDefault="00D6245C" w:rsidP="00D6245C">
      <w:pPr>
        <w:spacing w:after="0"/>
        <w:rPr>
          <w:rFonts w:ascii="Times New Roman" w:hAnsi="Times New Roman" w:cs="Times New Roman"/>
          <w:sz w:val="24"/>
          <w:szCs w:val="24"/>
        </w:rPr>
      </w:pPr>
    </w:p>
    <w:p w:rsidR="00A2005A" w:rsidRDefault="00A2005A" w:rsidP="00D6245C">
      <w:pPr>
        <w:spacing w:after="0"/>
        <w:rPr>
          <w:rFonts w:ascii="Times New Roman" w:hAnsi="Times New Roman" w:cs="Times New Roman"/>
          <w:sz w:val="24"/>
          <w:szCs w:val="24"/>
        </w:rPr>
      </w:pPr>
    </w:p>
    <w:p w:rsidR="00D6245C" w:rsidRPr="00EE7191" w:rsidRDefault="00D6245C" w:rsidP="00416BF9">
      <w:pPr>
        <w:pStyle w:val="a4"/>
        <w:ind w:right="-1"/>
        <w:jc w:val="right"/>
        <w:rPr>
          <w:rStyle w:val="a5"/>
          <w:b w:val="0"/>
        </w:rPr>
      </w:pPr>
      <w:r w:rsidRPr="00EE7191">
        <w:rPr>
          <w:rStyle w:val="a5"/>
          <w:b w:val="0"/>
        </w:rPr>
        <w:lastRenderedPageBreak/>
        <w:t xml:space="preserve">Приложение </w:t>
      </w:r>
    </w:p>
    <w:p w:rsidR="00D6245C" w:rsidRPr="00EE7191" w:rsidRDefault="00D6245C" w:rsidP="00416BF9">
      <w:pPr>
        <w:pStyle w:val="a4"/>
        <w:ind w:right="-1"/>
        <w:jc w:val="right"/>
        <w:rPr>
          <w:rStyle w:val="a5"/>
          <w:b w:val="0"/>
        </w:rPr>
      </w:pPr>
      <w:r w:rsidRPr="00EE7191">
        <w:rPr>
          <w:rStyle w:val="a5"/>
          <w:b w:val="0"/>
        </w:rPr>
        <w:t xml:space="preserve">к постановлению администрации </w:t>
      </w:r>
    </w:p>
    <w:p w:rsidR="00D6245C" w:rsidRPr="00EE7191" w:rsidRDefault="00D6245C" w:rsidP="00416BF9">
      <w:pPr>
        <w:pStyle w:val="a4"/>
        <w:ind w:right="-1"/>
        <w:jc w:val="right"/>
        <w:rPr>
          <w:rStyle w:val="a5"/>
          <w:b w:val="0"/>
        </w:rPr>
      </w:pPr>
      <w:r w:rsidRPr="00EE7191">
        <w:rPr>
          <w:rStyle w:val="a5"/>
          <w:b w:val="0"/>
        </w:rPr>
        <w:t>Нязепетровского муниципального района</w:t>
      </w:r>
    </w:p>
    <w:p w:rsidR="00D6245C" w:rsidRDefault="00D6245C" w:rsidP="00416BF9">
      <w:pPr>
        <w:pStyle w:val="a4"/>
        <w:ind w:right="-1"/>
        <w:jc w:val="right"/>
      </w:pPr>
      <w:r>
        <w:t>о</w:t>
      </w:r>
      <w:r w:rsidRPr="003F76F9">
        <w:t>т</w:t>
      </w:r>
      <w:r>
        <w:t xml:space="preserve"> 2</w:t>
      </w:r>
      <w:r w:rsidR="002521A7">
        <w:t>6</w:t>
      </w:r>
      <w:r>
        <w:t xml:space="preserve">.02.2021 г. </w:t>
      </w:r>
      <w:r w:rsidRPr="003F76F9">
        <w:t>№</w:t>
      </w:r>
      <w:r>
        <w:t xml:space="preserve"> 147</w:t>
      </w:r>
    </w:p>
    <w:p w:rsidR="00EE7191" w:rsidRDefault="00EE7191" w:rsidP="00416BF9">
      <w:pPr>
        <w:widowControl w:val="0"/>
        <w:spacing w:after="0" w:line="240" w:lineRule="auto"/>
        <w:jc w:val="center"/>
        <w:rPr>
          <w:rFonts w:ascii="Times New Roman" w:eastAsia="Times New Roman" w:hAnsi="Times New Roman" w:cs="Times New Roman"/>
          <w:color w:val="000000"/>
          <w:sz w:val="24"/>
          <w:szCs w:val="24"/>
        </w:rPr>
      </w:pPr>
    </w:p>
    <w:p w:rsidR="00EE7191" w:rsidRDefault="00EE7191" w:rsidP="00416BF9">
      <w:pPr>
        <w:widowControl w:val="0"/>
        <w:spacing w:after="0" w:line="240" w:lineRule="auto"/>
        <w:jc w:val="center"/>
        <w:rPr>
          <w:rFonts w:ascii="Times New Roman" w:eastAsia="Times New Roman" w:hAnsi="Times New Roman" w:cs="Times New Roman"/>
          <w:color w:val="000000"/>
          <w:sz w:val="24"/>
          <w:szCs w:val="24"/>
        </w:rPr>
      </w:pPr>
    </w:p>
    <w:p w:rsidR="00EE7191" w:rsidRPr="00416BF9" w:rsidRDefault="00EE7191" w:rsidP="00EE7191">
      <w:pPr>
        <w:widowControl w:val="0"/>
        <w:spacing w:after="0" w:line="240" w:lineRule="auto"/>
        <w:jc w:val="center"/>
        <w:rPr>
          <w:rFonts w:ascii="Times New Roman" w:eastAsia="Times New Roman" w:hAnsi="Times New Roman" w:cs="Times New Roman"/>
          <w:color w:val="000000"/>
          <w:sz w:val="24"/>
          <w:szCs w:val="24"/>
        </w:rPr>
      </w:pPr>
      <w:r w:rsidRPr="00416BF9">
        <w:rPr>
          <w:rFonts w:ascii="Times New Roman" w:eastAsia="Times New Roman" w:hAnsi="Times New Roman" w:cs="Times New Roman"/>
          <w:color w:val="000000"/>
          <w:sz w:val="24"/>
          <w:szCs w:val="24"/>
        </w:rPr>
        <w:t>МУНИЦИПАЛЬН</w:t>
      </w:r>
      <w:r>
        <w:rPr>
          <w:rFonts w:ascii="Times New Roman" w:eastAsia="Times New Roman" w:hAnsi="Times New Roman" w:cs="Times New Roman"/>
          <w:color w:val="000000"/>
          <w:sz w:val="24"/>
          <w:szCs w:val="24"/>
        </w:rPr>
        <w:t>АЯ</w:t>
      </w:r>
      <w:r w:rsidRPr="00416BF9">
        <w:rPr>
          <w:rFonts w:ascii="Times New Roman" w:eastAsia="Times New Roman" w:hAnsi="Times New Roman" w:cs="Times New Roman"/>
          <w:color w:val="000000"/>
          <w:sz w:val="24"/>
          <w:szCs w:val="24"/>
        </w:rPr>
        <w:t xml:space="preserve"> ПРОГРАММ</w:t>
      </w:r>
      <w:r>
        <w:rPr>
          <w:rFonts w:ascii="Times New Roman" w:eastAsia="Times New Roman" w:hAnsi="Times New Roman" w:cs="Times New Roman"/>
          <w:color w:val="000000"/>
          <w:sz w:val="24"/>
          <w:szCs w:val="24"/>
        </w:rPr>
        <w:t>А</w:t>
      </w:r>
      <w:r w:rsidRPr="00416BF9">
        <w:rPr>
          <w:rFonts w:ascii="Times New Roman" w:eastAsia="Times New Roman" w:hAnsi="Times New Roman" w:cs="Times New Roman"/>
          <w:color w:val="000000"/>
          <w:sz w:val="24"/>
          <w:szCs w:val="24"/>
        </w:rPr>
        <w:t xml:space="preserve"> </w:t>
      </w:r>
    </w:p>
    <w:p w:rsidR="00EE7191" w:rsidRPr="00416BF9" w:rsidRDefault="00EE7191" w:rsidP="00EE7191">
      <w:pPr>
        <w:spacing w:after="0" w:line="240" w:lineRule="auto"/>
        <w:jc w:val="center"/>
        <w:rPr>
          <w:rFonts w:ascii="Times New Roman" w:eastAsia="Times New Roman" w:hAnsi="Times New Roman" w:cs="Times New Roman"/>
          <w:bCs/>
          <w:sz w:val="24"/>
          <w:szCs w:val="24"/>
        </w:rPr>
      </w:pPr>
      <w:r w:rsidRPr="00416BF9">
        <w:rPr>
          <w:rFonts w:ascii="Times New Roman" w:eastAsia="Times New Roman" w:hAnsi="Times New Roman" w:cs="Times New Roman"/>
          <w:bCs/>
          <w:color w:val="000000"/>
          <w:sz w:val="24"/>
          <w:szCs w:val="24"/>
        </w:rPr>
        <w:t>«РЕАЛИЗАЦИЯ ГОСУДАРСТВЕННОЙ НАЦИОНАЛЬНОЙ ПОЛИТИКИ НА ТЕРРИТОРИИ НЯЗЕПЕТРОВСКОГО МУНИЦИПАЛЬНОГО РАЙОНА»</w:t>
      </w:r>
    </w:p>
    <w:p w:rsidR="00EE7191" w:rsidRDefault="00EE7191" w:rsidP="00416BF9">
      <w:pPr>
        <w:widowControl w:val="0"/>
        <w:spacing w:after="0" w:line="240" w:lineRule="auto"/>
        <w:jc w:val="center"/>
        <w:rPr>
          <w:rFonts w:ascii="Times New Roman" w:eastAsia="Times New Roman" w:hAnsi="Times New Roman" w:cs="Times New Roman"/>
          <w:color w:val="000000"/>
          <w:sz w:val="24"/>
          <w:szCs w:val="24"/>
        </w:rPr>
      </w:pPr>
    </w:p>
    <w:p w:rsidR="00EE7191" w:rsidRDefault="00EE7191" w:rsidP="00416BF9">
      <w:pPr>
        <w:widowControl w:val="0"/>
        <w:spacing w:after="0" w:line="240" w:lineRule="auto"/>
        <w:jc w:val="center"/>
        <w:rPr>
          <w:rFonts w:ascii="Times New Roman" w:eastAsia="Times New Roman" w:hAnsi="Times New Roman" w:cs="Times New Roman"/>
          <w:color w:val="000000"/>
          <w:sz w:val="24"/>
          <w:szCs w:val="24"/>
        </w:rPr>
      </w:pPr>
    </w:p>
    <w:p w:rsidR="00544348" w:rsidRPr="00416BF9" w:rsidRDefault="00EE7191" w:rsidP="00416BF9">
      <w:pPr>
        <w:widowControl w:val="0"/>
        <w:spacing w:after="0" w:line="240" w:lineRule="auto"/>
        <w:jc w:val="center"/>
        <w:rPr>
          <w:rFonts w:ascii="Times New Roman" w:eastAsia="Times New Roman" w:hAnsi="Times New Roman" w:cs="Times New Roman"/>
          <w:color w:val="000000"/>
          <w:sz w:val="24"/>
          <w:szCs w:val="24"/>
        </w:rPr>
      </w:pPr>
      <w:r w:rsidRPr="00416BF9">
        <w:rPr>
          <w:rFonts w:ascii="Times New Roman" w:eastAsia="Times New Roman" w:hAnsi="Times New Roman" w:cs="Times New Roman"/>
          <w:color w:val="000000"/>
          <w:sz w:val="24"/>
          <w:szCs w:val="24"/>
        </w:rPr>
        <w:t>ПАСПОРТ</w:t>
      </w:r>
    </w:p>
    <w:p w:rsidR="00544348" w:rsidRPr="00416BF9" w:rsidRDefault="00544348" w:rsidP="00416BF9">
      <w:pPr>
        <w:widowControl w:val="0"/>
        <w:spacing w:after="0" w:line="240" w:lineRule="auto"/>
        <w:jc w:val="center"/>
        <w:rPr>
          <w:rFonts w:ascii="Times New Roman" w:eastAsia="Times New Roman" w:hAnsi="Times New Roman" w:cs="Times New Roman"/>
          <w:color w:val="000000"/>
          <w:sz w:val="24"/>
          <w:szCs w:val="24"/>
        </w:rPr>
      </w:pPr>
      <w:r w:rsidRPr="00416BF9">
        <w:rPr>
          <w:rFonts w:ascii="Times New Roman" w:eastAsia="Times New Roman" w:hAnsi="Times New Roman" w:cs="Times New Roman"/>
          <w:color w:val="000000"/>
          <w:sz w:val="24"/>
          <w:szCs w:val="24"/>
        </w:rPr>
        <w:t xml:space="preserve">муниципальной программы </w:t>
      </w:r>
    </w:p>
    <w:p w:rsidR="00544348" w:rsidRPr="00416BF9" w:rsidRDefault="00544348" w:rsidP="00416BF9">
      <w:pPr>
        <w:spacing w:after="0" w:line="240" w:lineRule="auto"/>
        <w:jc w:val="center"/>
        <w:rPr>
          <w:rFonts w:ascii="Times New Roman" w:eastAsia="Times New Roman" w:hAnsi="Times New Roman" w:cs="Times New Roman"/>
          <w:bCs/>
          <w:sz w:val="24"/>
          <w:szCs w:val="24"/>
        </w:rPr>
      </w:pPr>
      <w:r w:rsidRPr="00416BF9">
        <w:rPr>
          <w:rFonts w:ascii="Times New Roman" w:eastAsia="Times New Roman" w:hAnsi="Times New Roman" w:cs="Times New Roman"/>
          <w:bCs/>
          <w:color w:val="000000"/>
          <w:sz w:val="24"/>
          <w:szCs w:val="24"/>
        </w:rPr>
        <w:t>«Реализация государственной национальной политики на территории Нязепетровского муниципального района»</w:t>
      </w:r>
    </w:p>
    <w:p w:rsidR="00544348" w:rsidRDefault="00544348" w:rsidP="00416BF9">
      <w:pPr>
        <w:widowControl w:val="0"/>
        <w:spacing w:after="0" w:line="240" w:lineRule="auto"/>
        <w:jc w:val="center"/>
        <w:rPr>
          <w:rFonts w:ascii="Times New Roman" w:eastAsia="Times New Roman" w:hAnsi="Times New Roman" w:cs="Times New Roman"/>
          <w:color w:val="000000"/>
          <w:sz w:val="24"/>
          <w:szCs w:val="24"/>
        </w:rPr>
      </w:pPr>
    </w:p>
    <w:tbl>
      <w:tblPr>
        <w:tblStyle w:val="af6"/>
        <w:tblW w:w="9204" w:type="dxa"/>
        <w:tblLook w:val="01E0" w:firstRow="1" w:lastRow="1" w:firstColumn="1" w:lastColumn="1" w:noHBand="0" w:noVBand="0"/>
      </w:tblPr>
      <w:tblGrid>
        <w:gridCol w:w="2262"/>
        <w:gridCol w:w="6942"/>
      </w:tblGrid>
      <w:tr w:rsidR="00544348" w:rsidRPr="00416BF9" w:rsidTr="00416BF9">
        <w:tc>
          <w:tcPr>
            <w:tcW w:w="2262" w:type="dxa"/>
            <w:shd w:val="clear" w:color="auto" w:fill="auto"/>
          </w:tcPr>
          <w:p w:rsidR="00544348" w:rsidRPr="00416BF9" w:rsidRDefault="00544348" w:rsidP="00416BF9">
            <w:pPr>
              <w:widowControl w:val="0"/>
              <w:spacing w:after="0" w:line="240" w:lineRule="auto"/>
              <w:rPr>
                <w:rFonts w:ascii="Times New Roman" w:hAnsi="Times New Roman"/>
                <w:color w:val="000000"/>
                <w:sz w:val="22"/>
                <w:szCs w:val="22"/>
              </w:rPr>
            </w:pPr>
            <w:r w:rsidRPr="00416BF9">
              <w:rPr>
                <w:rFonts w:ascii="Times New Roman" w:eastAsia="Times New Roman" w:hAnsi="Times New Roman" w:cs="Times New Roman"/>
                <w:color w:val="000000"/>
                <w:sz w:val="22"/>
                <w:szCs w:val="22"/>
              </w:rPr>
              <w:t>Ответственный исполнитель</w:t>
            </w:r>
          </w:p>
          <w:p w:rsidR="00544348" w:rsidRPr="00416BF9" w:rsidRDefault="00544348" w:rsidP="00416BF9">
            <w:pPr>
              <w:widowControl w:val="0"/>
              <w:spacing w:after="0" w:line="240" w:lineRule="auto"/>
              <w:rPr>
                <w:rFonts w:ascii="Times New Roman" w:hAnsi="Times New Roman"/>
                <w:color w:val="000000"/>
                <w:sz w:val="22"/>
                <w:szCs w:val="22"/>
              </w:rPr>
            </w:pPr>
            <w:r w:rsidRPr="00416BF9">
              <w:rPr>
                <w:rFonts w:ascii="Times New Roman" w:eastAsia="Times New Roman" w:hAnsi="Times New Roman" w:cs="Times New Roman"/>
                <w:color w:val="000000"/>
                <w:sz w:val="22"/>
                <w:szCs w:val="22"/>
              </w:rPr>
              <w:t>муниципальной программы</w:t>
            </w:r>
          </w:p>
        </w:tc>
        <w:tc>
          <w:tcPr>
            <w:tcW w:w="6941" w:type="dxa"/>
            <w:shd w:val="clear" w:color="auto" w:fill="auto"/>
          </w:tcPr>
          <w:p w:rsidR="00544348" w:rsidRPr="00416BF9" w:rsidRDefault="00544348" w:rsidP="00EE7191">
            <w:pPr>
              <w:spacing w:after="0" w:line="240" w:lineRule="auto"/>
              <w:jc w:val="both"/>
              <w:rPr>
                <w:rFonts w:ascii="Times New Roman" w:hAnsi="Times New Roman"/>
                <w:color w:val="000000"/>
                <w:sz w:val="22"/>
                <w:szCs w:val="22"/>
              </w:rPr>
            </w:pPr>
            <w:r w:rsidRPr="00416BF9">
              <w:rPr>
                <w:rFonts w:ascii="Times New Roman" w:eastAsia="Times New Roman" w:hAnsi="Times New Roman" w:cs="Times New Roman"/>
                <w:color w:val="000000"/>
                <w:sz w:val="22"/>
                <w:szCs w:val="22"/>
              </w:rPr>
              <w:t>Администрация Нязепетровского муниципального района</w:t>
            </w:r>
          </w:p>
        </w:tc>
      </w:tr>
      <w:tr w:rsidR="00544348" w:rsidRPr="00416BF9" w:rsidTr="00416BF9">
        <w:tc>
          <w:tcPr>
            <w:tcW w:w="2262" w:type="dxa"/>
            <w:shd w:val="clear" w:color="auto" w:fill="auto"/>
          </w:tcPr>
          <w:p w:rsidR="00544348" w:rsidRPr="00416BF9" w:rsidRDefault="00544348" w:rsidP="00416BF9">
            <w:pPr>
              <w:widowControl w:val="0"/>
              <w:spacing w:after="0" w:line="240" w:lineRule="auto"/>
              <w:rPr>
                <w:rFonts w:ascii="Times New Roman" w:hAnsi="Times New Roman"/>
                <w:color w:val="000000"/>
                <w:sz w:val="22"/>
                <w:szCs w:val="22"/>
              </w:rPr>
            </w:pPr>
            <w:r w:rsidRPr="00416BF9">
              <w:rPr>
                <w:rFonts w:ascii="Times New Roman" w:eastAsia="Times New Roman" w:hAnsi="Times New Roman" w:cs="Times New Roman"/>
                <w:color w:val="000000"/>
                <w:sz w:val="22"/>
                <w:szCs w:val="22"/>
              </w:rPr>
              <w:t>Соисполнители муниципальной программы</w:t>
            </w:r>
          </w:p>
          <w:p w:rsidR="00544348" w:rsidRPr="00416BF9" w:rsidRDefault="00544348" w:rsidP="00416BF9">
            <w:pPr>
              <w:spacing w:after="0" w:line="240" w:lineRule="auto"/>
              <w:rPr>
                <w:rFonts w:ascii="Times New Roman" w:eastAsia="Times New Roman" w:hAnsi="Times New Roman" w:cs="Times New Roman"/>
                <w:color w:val="000000"/>
                <w:sz w:val="22"/>
                <w:szCs w:val="22"/>
              </w:rPr>
            </w:pPr>
          </w:p>
        </w:tc>
        <w:tc>
          <w:tcPr>
            <w:tcW w:w="6941" w:type="dxa"/>
            <w:shd w:val="clear" w:color="auto" w:fill="auto"/>
          </w:tcPr>
          <w:p w:rsidR="00544348" w:rsidRPr="00416BF9" w:rsidRDefault="00544348" w:rsidP="00EE7191">
            <w:pPr>
              <w:spacing w:after="0" w:line="240" w:lineRule="auto"/>
              <w:jc w:val="both"/>
              <w:rPr>
                <w:rFonts w:ascii="Times New Roman" w:hAnsi="Times New Roman"/>
                <w:color w:val="000000"/>
                <w:sz w:val="22"/>
                <w:szCs w:val="22"/>
              </w:rPr>
            </w:pPr>
            <w:r w:rsidRPr="00416BF9">
              <w:rPr>
                <w:rFonts w:ascii="Times New Roman" w:eastAsia="Times New Roman" w:hAnsi="Times New Roman" w:cs="Times New Roman"/>
                <w:color w:val="000000"/>
                <w:sz w:val="22"/>
                <w:szCs w:val="22"/>
              </w:rPr>
              <w:t xml:space="preserve">Управление по молодежной политике, физической культуре и спорту, Управление образования администрации Нязепетровского муниципального района, </w:t>
            </w:r>
          </w:p>
          <w:p w:rsidR="00544348" w:rsidRPr="00416BF9" w:rsidRDefault="00EE7191" w:rsidP="00EE7191">
            <w:pPr>
              <w:spacing w:after="0" w:line="240" w:lineRule="auto"/>
              <w:jc w:val="both"/>
              <w:rPr>
                <w:rFonts w:ascii="Times New Roman" w:hAnsi="Times New Roman"/>
                <w:color w:val="000000"/>
                <w:sz w:val="22"/>
                <w:szCs w:val="22"/>
              </w:rPr>
            </w:pPr>
            <w:r>
              <w:rPr>
                <w:rFonts w:ascii="Times New Roman" w:eastAsia="Times New Roman" w:hAnsi="Times New Roman" w:cs="Times New Roman"/>
                <w:color w:val="000000"/>
                <w:sz w:val="22"/>
                <w:szCs w:val="22"/>
              </w:rPr>
              <w:t>О</w:t>
            </w:r>
            <w:r w:rsidR="00544348" w:rsidRPr="00416BF9">
              <w:rPr>
                <w:rFonts w:ascii="Times New Roman" w:eastAsia="Times New Roman" w:hAnsi="Times New Roman" w:cs="Times New Roman"/>
                <w:color w:val="000000"/>
                <w:sz w:val="22"/>
                <w:szCs w:val="22"/>
              </w:rPr>
              <w:t xml:space="preserve">тдел культуры администрации Нязепетровского муниципального района  </w:t>
            </w:r>
          </w:p>
        </w:tc>
      </w:tr>
      <w:tr w:rsidR="00544348" w:rsidRPr="00416BF9" w:rsidTr="00416BF9">
        <w:tc>
          <w:tcPr>
            <w:tcW w:w="2262" w:type="dxa"/>
            <w:shd w:val="clear" w:color="auto" w:fill="auto"/>
          </w:tcPr>
          <w:p w:rsidR="00544348" w:rsidRPr="00416BF9" w:rsidRDefault="00544348" w:rsidP="00416BF9">
            <w:pPr>
              <w:widowControl w:val="0"/>
              <w:spacing w:after="0" w:line="240" w:lineRule="auto"/>
              <w:rPr>
                <w:rFonts w:ascii="Times New Roman" w:hAnsi="Times New Roman"/>
                <w:color w:val="000000"/>
                <w:sz w:val="22"/>
                <w:szCs w:val="22"/>
              </w:rPr>
            </w:pPr>
            <w:r w:rsidRPr="00416BF9">
              <w:rPr>
                <w:rFonts w:ascii="Times New Roman" w:eastAsia="Times New Roman" w:hAnsi="Times New Roman" w:cs="Times New Roman"/>
                <w:color w:val="000000"/>
                <w:sz w:val="22"/>
                <w:szCs w:val="22"/>
              </w:rPr>
              <w:t>Программно-целевые инструменты</w:t>
            </w:r>
          </w:p>
          <w:p w:rsidR="00544348" w:rsidRPr="00416BF9" w:rsidRDefault="00544348" w:rsidP="00416BF9">
            <w:pPr>
              <w:widowControl w:val="0"/>
              <w:spacing w:after="0" w:line="240" w:lineRule="auto"/>
              <w:rPr>
                <w:rFonts w:ascii="Times New Roman" w:hAnsi="Times New Roman"/>
                <w:color w:val="000000"/>
                <w:sz w:val="22"/>
                <w:szCs w:val="22"/>
              </w:rPr>
            </w:pPr>
            <w:r w:rsidRPr="00416BF9">
              <w:rPr>
                <w:rFonts w:ascii="Times New Roman" w:eastAsia="Times New Roman" w:hAnsi="Times New Roman" w:cs="Times New Roman"/>
                <w:color w:val="000000"/>
                <w:sz w:val="22"/>
                <w:szCs w:val="22"/>
              </w:rPr>
              <w:t>муниципальной программы</w:t>
            </w:r>
          </w:p>
          <w:p w:rsidR="00544348" w:rsidRPr="00416BF9" w:rsidRDefault="00544348" w:rsidP="00416BF9">
            <w:pPr>
              <w:spacing w:after="0" w:line="240" w:lineRule="auto"/>
              <w:rPr>
                <w:rFonts w:ascii="Times New Roman" w:eastAsia="Times New Roman" w:hAnsi="Times New Roman" w:cs="Times New Roman"/>
                <w:color w:val="000000"/>
                <w:sz w:val="22"/>
                <w:szCs w:val="22"/>
              </w:rPr>
            </w:pPr>
          </w:p>
        </w:tc>
        <w:tc>
          <w:tcPr>
            <w:tcW w:w="6941" w:type="dxa"/>
            <w:shd w:val="clear" w:color="auto" w:fill="auto"/>
          </w:tcPr>
          <w:p w:rsidR="00544348" w:rsidRPr="00416BF9" w:rsidRDefault="00544348" w:rsidP="00EE7191">
            <w:pPr>
              <w:pStyle w:val="Default"/>
              <w:jc w:val="both"/>
              <w:rPr>
                <w:rFonts w:ascii="Times New Roman" w:hAnsi="Times New Roman" w:cs="Times New Roman"/>
                <w:sz w:val="22"/>
                <w:szCs w:val="22"/>
              </w:rPr>
            </w:pPr>
            <w:r w:rsidRPr="00416BF9">
              <w:rPr>
                <w:rFonts w:ascii="Times New Roman" w:hAnsi="Times New Roman" w:cs="Times New Roman"/>
                <w:sz w:val="22"/>
                <w:szCs w:val="22"/>
              </w:rPr>
              <w:t xml:space="preserve">- законодательство Российской Федерации, нормативно – правовые акты Челябинской области и Нязепетровского муниципального района; </w:t>
            </w:r>
          </w:p>
          <w:p w:rsidR="00544348" w:rsidRPr="00416BF9" w:rsidRDefault="00EE7191" w:rsidP="00EE7191">
            <w:pPr>
              <w:pStyle w:val="Default"/>
              <w:jc w:val="both"/>
              <w:rPr>
                <w:rFonts w:ascii="Times New Roman" w:hAnsi="Times New Roman" w:cs="Times New Roman"/>
                <w:sz w:val="22"/>
                <w:szCs w:val="22"/>
              </w:rPr>
            </w:pPr>
            <w:r>
              <w:rPr>
                <w:rFonts w:ascii="Times New Roman" w:hAnsi="Times New Roman" w:cs="Times New Roman"/>
                <w:sz w:val="22"/>
                <w:szCs w:val="22"/>
              </w:rPr>
              <w:t>- </w:t>
            </w:r>
            <w:r w:rsidR="00544348" w:rsidRPr="00416BF9">
              <w:rPr>
                <w:rFonts w:ascii="Times New Roman" w:hAnsi="Times New Roman" w:cs="Times New Roman"/>
                <w:sz w:val="22"/>
                <w:szCs w:val="22"/>
              </w:rPr>
              <w:t xml:space="preserve">документы стратегического планирования, разработанные на федеральном, региональном и муниципальном уровнях; </w:t>
            </w:r>
          </w:p>
          <w:p w:rsidR="00544348" w:rsidRPr="00416BF9" w:rsidRDefault="00EE7191" w:rsidP="00EE7191">
            <w:pPr>
              <w:pStyle w:val="Default"/>
              <w:jc w:val="both"/>
              <w:rPr>
                <w:rFonts w:ascii="Times New Roman" w:hAnsi="Times New Roman" w:cs="Times New Roman"/>
                <w:sz w:val="22"/>
                <w:szCs w:val="22"/>
              </w:rPr>
            </w:pPr>
            <w:r>
              <w:rPr>
                <w:rFonts w:ascii="Times New Roman" w:hAnsi="Times New Roman" w:cs="Times New Roman"/>
                <w:sz w:val="22"/>
                <w:szCs w:val="22"/>
              </w:rPr>
              <w:t>- </w:t>
            </w:r>
            <w:r w:rsidR="00544348" w:rsidRPr="00416BF9">
              <w:rPr>
                <w:rFonts w:ascii="Times New Roman" w:hAnsi="Times New Roman" w:cs="Times New Roman"/>
                <w:sz w:val="22"/>
                <w:szCs w:val="22"/>
              </w:rPr>
              <w:t xml:space="preserve">система мониторинга в сфере межнациональных и межконфессиональных отношений и раннего предупреждения конфликтных ситуаций; </w:t>
            </w:r>
          </w:p>
          <w:p w:rsidR="00544348" w:rsidRPr="00416BF9" w:rsidRDefault="00EE7191" w:rsidP="00EE7191">
            <w:p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w:t>
            </w:r>
            <w:r w:rsidR="00544348" w:rsidRPr="00416BF9">
              <w:rPr>
                <w:rFonts w:ascii="Times New Roman" w:eastAsia="Times New Roman" w:hAnsi="Times New Roman" w:cs="Times New Roman"/>
                <w:sz w:val="22"/>
                <w:szCs w:val="22"/>
              </w:rPr>
              <w:t>осуществление профилактического воздействия на факторы, определяющие ситуацию в сфере межнациональных отношений на территории Нязепетровского муниципального района, минимизация угроз возникновения экстремистских проявлений;</w:t>
            </w:r>
          </w:p>
          <w:p w:rsidR="00544348" w:rsidRPr="00416BF9" w:rsidRDefault="00544348" w:rsidP="00EE7191">
            <w:pPr>
              <w:spacing w:after="0" w:line="240" w:lineRule="auto"/>
              <w:jc w:val="both"/>
              <w:rPr>
                <w:rFonts w:ascii="Times New Roman" w:eastAsia="Times New Roman" w:hAnsi="Times New Roman" w:cs="Times New Roman"/>
                <w:sz w:val="22"/>
                <w:szCs w:val="22"/>
              </w:rPr>
            </w:pPr>
            <w:r w:rsidRPr="00416BF9">
              <w:rPr>
                <w:rFonts w:ascii="Times New Roman" w:eastAsia="Times New Roman" w:hAnsi="Times New Roman" w:cs="Times New Roman"/>
                <w:sz w:val="22"/>
                <w:szCs w:val="22"/>
              </w:rPr>
              <w:t>-</w:t>
            </w:r>
            <w:r w:rsidR="00EE7191">
              <w:rPr>
                <w:rFonts w:ascii="Times New Roman" w:eastAsia="Times New Roman" w:hAnsi="Times New Roman" w:cs="Times New Roman"/>
                <w:sz w:val="22"/>
                <w:szCs w:val="22"/>
              </w:rPr>
              <w:t> </w:t>
            </w:r>
            <w:r w:rsidRPr="00416BF9">
              <w:rPr>
                <w:rFonts w:ascii="Times New Roman" w:eastAsia="Times New Roman" w:hAnsi="Times New Roman" w:cs="Times New Roman"/>
                <w:sz w:val="22"/>
                <w:szCs w:val="22"/>
              </w:rPr>
              <w:t>объединение усилий и ресурсов органов местного самоуправления и институтов гражданского общества в реализации мероприятий устойчивого общественно-политического развития, оценка процессов в сфере общественных отношений;</w:t>
            </w:r>
          </w:p>
          <w:p w:rsidR="00544348" w:rsidRPr="00416BF9" w:rsidRDefault="00544348" w:rsidP="00EE7191">
            <w:pPr>
              <w:spacing w:after="0" w:line="240" w:lineRule="auto"/>
              <w:jc w:val="both"/>
              <w:rPr>
                <w:rFonts w:ascii="Times New Roman" w:hAnsi="Times New Roman" w:cs="Times New Roman"/>
                <w:sz w:val="22"/>
                <w:szCs w:val="22"/>
              </w:rPr>
            </w:pPr>
            <w:r w:rsidRPr="00416BF9">
              <w:rPr>
                <w:rFonts w:ascii="Times New Roman" w:eastAsia="Times New Roman" w:hAnsi="Times New Roman" w:cs="Times New Roman"/>
                <w:sz w:val="22"/>
                <w:szCs w:val="22"/>
              </w:rPr>
              <w:t>- профилактика социально- политического экстремизма.</w:t>
            </w:r>
          </w:p>
        </w:tc>
      </w:tr>
      <w:tr w:rsidR="00544348" w:rsidRPr="00416BF9" w:rsidTr="00416BF9">
        <w:tc>
          <w:tcPr>
            <w:tcW w:w="2262" w:type="dxa"/>
            <w:shd w:val="clear" w:color="auto" w:fill="auto"/>
          </w:tcPr>
          <w:p w:rsidR="00544348" w:rsidRPr="00416BF9" w:rsidRDefault="00544348" w:rsidP="00416BF9">
            <w:pPr>
              <w:widowControl w:val="0"/>
              <w:spacing w:after="0" w:line="240" w:lineRule="auto"/>
              <w:rPr>
                <w:rFonts w:ascii="Times New Roman" w:hAnsi="Times New Roman"/>
                <w:color w:val="000000"/>
                <w:sz w:val="22"/>
                <w:szCs w:val="22"/>
              </w:rPr>
            </w:pPr>
            <w:r w:rsidRPr="00416BF9">
              <w:rPr>
                <w:rFonts w:ascii="Times New Roman" w:eastAsia="Times New Roman" w:hAnsi="Times New Roman" w:cs="Times New Roman"/>
                <w:color w:val="000000"/>
                <w:sz w:val="22"/>
                <w:szCs w:val="22"/>
              </w:rPr>
              <w:t>Основные цели муниципальной программы</w:t>
            </w:r>
          </w:p>
          <w:p w:rsidR="00544348" w:rsidRPr="00416BF9" w:rsidRDefault="00544348" w:rsidP="00416BF9">
            <w:pPr>
              <w:spacing w:after="0" w:line="240" w:lineRule="auto"/>
              <w:rPr>
                <w:rFonts w:ascii="Times New Roman" w:eastAsia="Times New Roman" w:hAnsi="Times New Roman" w:cs="Times New Roman"/>
                <w:color w:val="000000"/>
                <w:sz w:val="22"/>
                <w:szCs w:val="22"/>
              </w:rPr>
            </w:pPr>
          </w:p>
        </w:tc>
        <w:tc>
          <w:tcPr>
            <w:tcW w:w="6941" w:type="dxa"/>
            <w:shd w:val="clear" w:color="auto" w:fill="auto"/>
          </w:tcPr>
          <w:p w:rsidR="00544348" w:rsidRPr="00416BF9" w:rsidRDefault="00544348" w:rsidP="00EE7191">
            <w:pPr>
              <w:pStyle w:val="Default"/>
              <w:jc w:val="both"/>
              <w:rPr>
                <w:rFonts w:ascii="Times New Roman" w:hAnsi="Times New Roman" w:cs="Times New Roman"/>
                <w:sz w:val="22"/>
                <w:szCs w:val="22"/>
              </w:rPr>
            </w:pPr>
            <w:r w:rsidRPr="00416BF9">
              <w:rPr>
                <w:rFonts w:ascii="Times New Roman" w:hAnsi="Times New Roman" w:cs="Times New Roman"/>
                <w:sz w:val="22"/>
                <w:szCs w:val="22"/>
              </w:rPr>
              <w:t xml:space="preserve"> - укрепление национального согласия, обеспечение политической и социальной стабильности, развитие демократических институтов; </w:t>
            </w:r>
          </w:p>
          <w:p w:rsidR="00544348" w:rsidRPr="00416BF9" w:rsidRDefault="00544348" w:rsidP="00EE7191">
            <w:pPr>
              <w:pStyle w:val="Default"/>
              <w:jc w:val="both"/>
              <w:rPr>
                <w:rFonts w:ascii="Times New Roman" w:hAnsi="Times New Roman" w:cs="Times New Roman"/>
                <w:sz w:val="22"/>
                <w:szCs w:val="22"/>
              </w:rPr>
            </w:pPr>
            <w:r w:rsidRPr="00416BF9">
              <w:rPr>
                <w:rFonts w:ascii="Times New Roman" w:hAnsi="Times New Roman" w:cs="Times New Roman"/>
                <w:sz w:val="22"/>
                <w:szCs w:val="22"/>
              </w:rPr>
              <w:t xml:space="preserve">-  укрепление общероссийской гражданской идентичности и единства многонационального народа Российской Федерации (российской нации), проживающего на территории Нязепетровского муниципального района; </w:t>
            </w:r>
          </w:p>
          <w:p w:rsidR="00544348" w:rsidRPr="00416BF9" w:rsidRDefault="00544348" w:rsidP="00EE7191">
            <w:pPr>
              <w:pStyle w:val="Default"/>
              <w:jc w:val="both"/>
              <w:rPr>
                <w:rFonts w:ascii="Times New Roman" w:hAnsi="Times New Roman" w:cs="Times New Roman"/>
                <w:sz w:val="22"/>
                <w:szCs w:val="22"/>
              </w:rPr>
            </w:pPr>
            <w:r w:rsidRPr="00416BF9">
              <w:rPr>
                <w:rFonts w:ascii="Times New Roman" w:hAnsi="Times New Roman" w:cs="Times New Roman"/>
                <w:sz w:val="22"/>
                <w:szCs w:val="22"/>
              </w:rPr>
              <w:t xml:space="preserve"> - обеспечение равенства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544348" w:rsidRPr="00416BF9" w:rsidRDefault="00544348" w:rsidP="00EE7191">
            <w:pPr>
              <w:pStyle w:val="Default"/>
              <w:jc w:val="both"/>
              <w:rPr>
                <w:rFonts w:ascii="Times New Roman" w:hAnsi="Times New Roman" w:cs="Times New Roman"/>
                <w:sz w:val="22"/>
                <w:szCs w:val="22"/>
              </w:rPr>
            </w:pPr>
            <w:r w:rsidRPr="00416BF9">
              <w:rPr>
                <w:rFonts w:ascii="Times New Roman" w:hAnsi="Times New Roman" w:cs="Times New Roman"/>
                <w:sz w:val="22"/>
                <w:szCs w:val="22"/>
              </w:rPr>
              <w:t xml:space="preserve">-  сохранение и поддержка этнокультурного и языкового многообразия Российской Федерации, традиционных российских духовно-нравственных ценностей как основы российского общества; </w:t>
            </w:r>
          </w:p>
          <w:p w:rsidR="00544348" w:rsidRPr="00416BF9" w:rsidRDefault="00544348" w:rsidP="00EE7191">
            <w:pPr>
              <w:pStyle w:val="Default"/>
              <w:jc w:val="both"/>
              <w:rPr>
                <w:rFonts w:ascii="Times New Roman" w:hAnsi="Times New Roman" w:cs="Times New Roman"/>
                <w:sz w:val="22"/>
                <w:szCs w:val="22"/>
              </w:rPr>
            </w:pPr>
            <w:r w:rsidRPr="00416BF9">
              <w:rPr>
                <w:rFonts w:ascii="Times New Roman" w:hAnsi="Times New Roman" w:cs="Times New Roman"/>
                <w:sz w:val="22"/>
                <w:szCs w:val="22"/>
              </w:rPr>
              <w:t xml:space="preserve">- гармонизация межнациональных (межэтнических) отношений; </w:t>
            </w:r>
          </w:p>
          <w:p w:rsidR="00544348" w:rsidRPr="00416BF9" w:rsidRDefault="00544348" w:rsidP="00EE7191">
            <w:pPr>
              <w:spacing w:after="0" w:line="240" w:lineRule="auto"/>
              <w:jc w:val="both"/>
              <w:rPr>
                <w:rFonts w:ascii="Times New Roman" w:hAnsi="Times New Roman"/>
                <w:color w:val="000000"/>
                <w:sz w:val="22"/>
                <w:szCs w:val="22"/>
              </w:rPr>
            </w:pPr>
            <w:r w:rsidRPr="00416BF9">
              <w:rPr>
                <w:rFonts w:ascii="Times New Roman" w:hAnsi="Times New Roman" w:cs="Times New Roman"/>
                <w:sz w:val="22"/>
                <w:szCs w:val="22"/>
              </w:rPr>
              <w:lastRenderedPageBreak/>
              <w:t>-  успешная социальная и культурная адаптация иностранных граждан, проживающих на территории Нязепетровского муниципального района</w:t>
            </w:r>
          </w:p>
        </w:tc>
      </w:tr>
      <w:tr w:rsidR="00544348" w:rsidRPr="00416BF9" w:rsidTr="00416BF9">
        <w:tc>
          <w:tcPr>
            <w:tcW w:w="2262" w:type="dxa"/>
            <w:shd w:val="clear" w:color="auto" w:fill="auto"/>
          </w:tcPr>
          <w:p w:rsidR="00544348" w:rsidRPr="00416BF9" w:rsidRDefault="00544348" w:rsidP="00416BF9">
            <w:pPr>
              <w:widowControl w:val="0"/>
              <w:spacing w:after="0" w:line="240" w:lineRule="auto"/>
              <w:rPr>
                <w:rFonts w:ascii="Times New Roman" w:hAnsi="Times New Roman"/>
                <w:color w:val="000000"/>
                <w:sz w:val="22"/>
                <w:szCs w:val="22"/>
              </w:rPr>
            </w:pPr>
            <w:r w:rsidRPr="00416BF9">
              <w:rPr>
                <w:rFonts w:ascii="Times New Roman" w:eastAsia="Times New Roman" w:hAnsi="Times New Roman" w:cs="Times New Roman"/>
                <w:color w:val="000000"/>
                <w:sz w:val="22"/>
                <w:szCs w:val="22"/>
              </w:rPr>
              <w:lastRenderedPageBreak/>
              <w:t>Основные задачи муниципальной программы</w:t>
            </w:r>
          </w:p>
          <w:p w:rsidR="00544348" w:rsidRPr="00416BF9" w:rsidRDefault="00544348" w:rsidP="00416BF9">
            <w:pPr>
              <w:spacing w:after="0" w:line="240" w:lineRule="auto"/>
              <w:rPr>
                <w:rFonts w:ascii="Times New Roman" w:eastAsia="Times New Roman" w:hAnsi="Times New Roman" w:cs="Times New Roman"/>
                <w:color w:val="000000"/>
                <w:sz w:val="22"/>
                <w:szCs w:val="22"/>
              </w:rPr>
            </w:pPr>
          </w:p>
        </w:tc>
        <w:tc>
          <w:tcPr>
            <w:tcW w:w="6941" w:type="dxa"/>
            <w:shd w:val="clear" w:color="auto" w:fill="auto"/>
          </w:tcPr>
          <w:p w:rsidR="00544348" w:rsidRPr="00416BF9" w:rsidRDefault="00544348" w:rsidP="00EE7191">
            <w:pPr>
              <w:pStyle w:val="Default"/>
              <w:jc w:val="both"/>
              <w:rPr>
                <w:rFonts w:ascii="Times New Roman" w:hAnsi="Times New Roman" w:cs="Times New Roman"/>
                <w:sz w:val="22"/>
                <w:szCs w:val="22"/>
              </w:rPr>
            </w:pPr>
            <w:r w:rsidRPr="00416BF9">
              <w:rPr>
                <w:rFonts w:ascii="Times New Roman" w:hAnsi="Times New Roman" w:cs="Times New Roman"/>
                <w:sz w:val="22"/>
                <w:szCs w:val="22"/>
              </w:rPr>
              <w:t xml:space="preserve">- обеспечение равноправия граждан и реализации их конституционных прав; </w:t>
            </w:r>
          </w:p>
          <w:p w:rsidR="00544348" w:rsidRPr="00416BF9" w:rsidRDefault="00544348" w:rsidP="00EE7191">
            <w:pPr>
              <w:pStyle w:val="Default"/>
              <w:jc w:val="both"/>
              <w:rPr>
                <w:rFonts w:ascii="Times New Roman" w:hAnsi="Times New Roman" w:cs="Times New Roman"/>
                <w:sz w:val="22"/>
                <w:szCs w:val="22"/>
              </w:rPr>
            </w:pPr>
            <w:r w:rsidRPr="00416BF9">
              <w:rPr>
                <w:rFonts w:ascii="Times New Roman" w:hAnsi="Times New Roman" w:cs="Times New Roman"/>
                <w:sz w:val="22"/>
                <w:szCs w:val="22"/>
              </w:rPr>
              <w:t xml:space="preserve">- обеспечение межнационального мира и согласия, гармонизация межнациональных (межэтнических) отношений; </w:t>
            </w:r>
          </w:p>
          <w:p w:rsidR="00544348" w:rsidRPr="00416BF9" w:rsidRDefault="00544348" w:rsidP="00EE7191">
            <w:pPr>
              <w:pStyle w:val="Default"/>
              <w:pageBreakBefore/>
              <w:jc w:val="both"/>
              <w:rPr>
                <w:rFonts w:ascii="Times New Roman" w:hAnsi="Times New Roman" w:cs="Times New Roman"/>
                <w:sz w:val="22"/>
                <w:szCs w:val="22"/>
              </w:rPr>
            </w:pPr>
            <w:r w:rsidRPr="00416BF9">
              <w:rPr>
                <w:rFonts w:ascii="Times New Roman" w:hAnsi="Times New Roman" w:cs="Times New Roman"/>
                <w:sz w:val="22"/>
                <w:szCs w:val="22"/>
              </w:rPr>
              <w:t xml:space="preserve"> - содействие этнокультурному и духовному развитию народов, проживающих на территории Нязепетровского муниципального района; </w:t>
            </w:r>
          </w:p>
          <w:p w:rsidR="00544348" w:rsidRPr="00416BF9" w:rsidRDefault="00544348" w:rsidP="00EE7191">
            <w:pPr>
              <w:pStyle w:val="Default"/>
              <w:jc w:val="both"/>
              <w:rPr>
                <w:rFonts w:ascii="Times New Roman" w:hAnsi="Times New Roman" w:cs="Times New Roman"/>
                <w:sz w:val="22"/>
                <w:szCs w:val="22"/>
              </w:rPr>
            </w:pPr>
            <w:r w:rsidRPr="00416BF9">
              <w:rPr>
                <w:rFonts w:ascii="Times New Roman" w:hAnsi="Times New Roman" w:cs="Times New Roman"/>
                <w:sz w:val="22"/>
                <w:szCs w:val="22"/>
              </w:rPr>
              <w:t xml:space="preserve">- формирование у детей и молодежи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 </w:t>
            </w:r>
          </w:p>
          <w:p w:rsidR="00544348" w:rsidRPr="00416BF9" w:rsidRDefault="00544348" w:rsidP="00EE7191">
            <w:pPr>
              <w:pStyle w:val="Default"/>
              <w:jc w:val="both"/>
              <w:rPr>
                <w:rFonts w:ascii="Times New Roman" w:hAnsi="Times New Roman" w:cs="Times New Roman"/>
                <w:sz w:val="22"/>
                <w:szCs w:val="22"/>
              </w:rPr>
            </w:pPr>
            <w:r w:rsidRPr="00416BF9">
              <w:rPr>
                <w:rFonts w:ascii="Times New Roman" w:hAnsi="Times New Roman" w:cs="Times New Roman"/>
                <w:sz w:val="22"/>
                <w:szCs w:val="22"/>
              </w:rPr>
              <w:t xml:space="preserve">-  сохранение и поддержка русского языка как государственного языка Российской Федерации и языков народов Российской Федерации; </w:t>
            </w:r>
          </w:p>
          <w:p w:rsidR="00544348" w:rsidRPr="00416BF9" w:rsidRDefault="00544348" w:rsidP="00EE7191">
            <w:pPr>
              <w:pStyle w:val="Default"/>
              <w:jc w:val="both"/>
              <w:rPr>
                <w:rFonts w:ascii="Times New Roman" w:hAnsi="Times New Roman" w:cs="Times New Roman"/>
                <w:sz w:val="22"/>
                <w:szCs w:val="22"/>
              </w:rPr>
            </w:pPr>
            <w:r w:rsidRPr="00416BF9">
              <w:rPr>
                <w:rFonts w:ascii="Times New Roman" w:hAnsi="Times New Roman" w:cs="Times New Roman"/>
                <w:sz w:val="22"/>
                <w:szCs w:val="22"/>
              </w:rPr>
              <w:t xml:space="preserve">- формирование системы социальной и культурной адаптации иностранных граждан, проживающих на территории Нязепетровского района, и их интеграции в общество; </w:t>
            </w:r>
          </w:p>
          <w:p w:rsidR="00544348" w:rsidRPr="00416BF9" w:rsidRDefault="00544348" w:rsidP="00EE7191">
            <w:pPr>
              <w:pStyle w:val="Default"/>
              <w:jc w:val="both"/>
              <w:rPr>
                <w:rFonts w:ascii="Times New Roman" w:hAnsi="Times New Roman" w:cs="Times New Roman"/>
                <w:sz w:val="22"/>
                <w:szCs w:val="22"/>
              </w:rPr>
            </w:pPr>
            <w:r w:rsidRPr="00416BF9">
              <w:rPr>
                <w:rFonts w:ascii="Times New Roman" w:hAnsi="Times New Roman" w:cs="Times New Roman"/>
                <w:sz w:val="22"/>
                <w:szCs w:val="22"/>
              </w:rPr>
              <w:t xml:space="preserve">- совершенствование муниципального управления в сфере государственной национальной политики; </w:t>
            </w:r>
          </w:p>
          <w:p w:rsidR="00544348" w:rsidRPr="00416BF9" w:rsidRDefault="00544348" w:rsidP="00EE7191">
            <w:pPr>
              <w:pStyle w:val="Default"/>
              <w:jc w:val="both"/>
              <w:rPr>
                <w:rFonts w:ascii="Times New Roman" w:hAnsi="Times New Roman" w:cs="Times New Roman"/>
                <w:sz w:val="22"/>
                <w:szCs w:val="22"/>
              </w:rPr>
            </w:pPr>
            <w:r w:rsidRPr="00416BF9">
              <w:rPr>
                <w:rFonts w:ascii="Times New Roman" w:hAnsi="Times New Roman" w:cs="Times New Roman"/>
                <w:sz w:val="22"/>
                <w:szCs w:val="22"/>
              </w:rPr>
              <w:t xml:space="preserve">- совершенствование взаимодействия органов местного самоуправления с институтами гражданского общества при реализации государственной национальной политики; </w:t>
            </w:r>
          </w:p>
          <w:p w:rsidR="00544348" w:rsidRPr="00416BF9" w:rsidRDefault="00544348" w:rsidP="00EE7191">
            <w:pPr>
              <w:pStyle w:val="Default"/>
              <w:jc w:val="both"/>
              <w:rPr>
                <w:rFonts w:ascii="Times New Roman" w:hAnsi="Times New Roman" w:cs="Times New Roman"/>
                <w:sz w:val="22"/>
                <w:szCs w:val="22"/>
              </w:rPr>
            </w:pPr>
            <w:r w:rsidRPr="00416BF9">
              <w:rPr>
                <w:rFonts w:ascii="Times New Roman" w:hAnsi="Times New Roman" w:cs="Times New Roman"/>
                <w:sz w:val="22"/>
                <w:szCs w:val="22"/>
              </w:rPr>
              <w:t>- информационное обеспечение реализации государственной национальной политики Российской Федерации.</w:t>
            </w:r>
          </w:p>
        </w:tc>
      </w:tr>
      <w:tr w:rsidR="00544348" w:rsidRPr="00416BF9" w:rsidTr="00416BF9">
        <w:tc>
          <w:tcPr>
            <w:tcW w:w="2262" w:type="dxa"/>
            <w:shd w:val="clear" w:color="auto" w:fill="auto"/>
          </w:tcPr>
          <w:p w:rsidR="00544348" w:rsidRPr="00416BF9" w:rsidRDefault="00544348" w:rsidP="00416BF9">
            <w:pPr>
              <w:widowControl w:val="0"/>
              <w:spacing w:after="0" w:line="240" w:lineRule="auto"/>
              <w:rPr>
                <w:rFonts w:ascii="Times New Roman" w:hAnsi="Times New Roman"/>
                <w:color w:val="000000"/>
                <w:sz w:val="22"/>
                <w:szCs w:val="22"/>
              </w:rPr>
            </w:pPr>
            <w:r w:rsidRPr="00416BF9">
              <w:rPr>
                <w:rFonts w:ascii="Times New Roman" w:eastAsia="Times New Roman" w:hAnsi="Times New Roman" w:cs="Times New Roman"/>
                <w:color w:val="000000"/>
                <w:sz w:val="22"/>
                <w:szCs w:val="22"/>
              </w:rPr>
              <w:t>Целевые индикаторы и показатели</w:t>
            </w:r>
          </w:p>
          <w:p w:rsidR="00544348" w:rsidRPr="00416BF9" w:rsidRDefault="00544348" w:rsidP="00416BF9">
            <w:pPr>
              <w:widowControl w:val="0"/>
              <w:spacing w:after="0" w:line="240" w:lineRule="auto"/>
              <w:rPr>
                <w:rFonts w:ascii="Times New Roman" w:hAnsi="Times New Roman"/>
                <w:color w:val="000000"/>
                <w:sz w:val="22"/>
                <w:szCs w:val="22"/>
              </w:rPr>
            </w:pPr>
            <w:r w:rsidRPr="00416BF9">
              <w:rPr>
                <w:rFonts w:ascii="Times New Roman" w:eastAsia="Times New Roman" w:hAnsi="Times New Roman" w:cs="Times New Roman"/>
                <w:color w:val="000000"/>
                <w:sz w:val="22"/>
                <w:szCs w:val="22"/>
              </w:rPr>
              <w:t>муниципальной программы</w:t>
            </w:r>
          </w:p>
          <w:p w:rsidR="00544348" w:rsidRPr="00416BF9" w:rsidRDefault="00544348" w:rsidP="00416BF9">
            <w:pPr>
              <w:spacing w:after="0" w:line="240" w:lineRule="auto"/>
              <w:rPr>
                <w:rFonts w:ascii="Times New Roman" w:eastAsia="Times New Roman" w:hAnsi="Times New Roman" w:cs="Times New Roman"/>
                <w:color w:val="000000"/>
                <w:sz w:val="22"/>
                <w:szCs w:val="22"/>
              </w:rPr>
            </w:pPr>
          </w:p>
        </w:tc>
        <w:tc>
          <w:tcPr>
            <w:tcW w:w="6941" w:type="dxa"/>
            <w:shd w:val="clear" w:color="auto" w:fill="auto"/>
          </w:tcPr>
          <w:p w:rsidR="00544348" w:rsidRPr="00416BF9" w:rsidRDefault="00544348" w:rsidP="00EE7191">
            <w:pPr>
              <w:spacing w:after="0" w:line="240" w:lineRule="auto"/>
              <w:jc w:val="both"/>
              <w:rPr>
                <w:rFonts w:ascii="Times New Roman" w:eastAsia="Times New Roman" w:hAnsi="Times New Roman" w:cs="Times New Roman"/>
                <w:sz w:val="22"/>
                <w:szCs w:val="22"/>
              </w:rPr>
            </w:pPr>
            <w:r w:rsidRPr="00416BF9">
              <w:rPr>
                <w:rFonts w:ascii="Times New Roman" w:eastAsia="Times New Roman" w:hAnsi="Times New Roman" w:cs="Times New Roman"/>
                <w:sz w:val="22"/>
                <w:szCs w:val="22"/>
              </w:rPr>
              <w:t>Ожидаемые результаты:</w:t>
            </w:r>
          </w:p>
          <w:p w:rsidR="00544348" w:rsidRPr="00416BF9" w:rsidRDefault="00544348" w:rsidP="00EE7191">
            <w:pPr>
              <w:spacing w:after="0" w:line="240" w:lineRule="auto"/>
              <w:jc w:val="both"/>
              <w:rPr>
                <w:rFonts w:ascii="Times New Roman" w:eastAsia="Times New Roman" w:hAnsi="Times New Roman" w:cs="Times New Roman"/>
                <w:sz w:val="22"/>
                <w:szCs w:val="22"/>
              </w:rPr>
            </w:pPr>
            <w:r w:rsidRPr="00416BF9">
              <w:rPr>
                <w:rFonts w:ascii="Times New Roman" w:eastAsia="Times New Roman" w:hAnsi="Times New Roman" w:cs="Times New Roman"/>
                <w:sz w:val="22"/>
                <w:szCs w:val="22"/>
              </w:rPr>
              <w:t>- доля граждан, положительно оценивающих состояние межнациональных отношений в Нязепетровском муниципальном районе, в общем количестве жителей (планируемое значение показателя к 2025 году – 88,1%);</w:t>
            </w:r>
          </w:p>
          <w:p w:rsidR="00544348" w:rsidRPr="00416BF9" w:rsidRDefault="00544348" w:rsidP="00EE7191">
            <w:pPr>
              <w:spacing w:after="0" w:line="240" w:lineRule="auto"/>
              <w:jc w:val="both"/>
              <w:rPr>
                <w:rFonts w:ascii="Times New Roman" w:eastAsia="Times New Roman" w:hAnsi="Times New Roman" w:cs="Times New Roman"/>
                <w:sz w:val="22"/>
                <w:szCs w:val="22"/>
              </w:rPr>
            </w:pPr>
            <w:r w:rsidRPr="00416BF9">
              <w:rPr>
                <w:rFonts w:ascii="Times New Roman" w:eastAsia="Times New Roman" w:hAnsi="Times New Roman" w:cs="Times New Roman"/>
                <w:sz w:val="22"/>
                <w:szCs w:val="22"/>
              </w:rPr>
              <w:t>- доля граждан, положительно оценивающих состояние межконфессиональных отношений в Нязепетровском муниципальном районе, в общем количестве жителей (планируемое значение показателя к 2021 году – 81,3%);</w:t>
            </w:r>
          </w:p>
          <w:p w:rsidR="00544348" w:rsidRPr="00416BF9" w:rsidRDefault="00544348" w:rsidP="00EE7191">
            <w:pPr>
              <w:spacing w:after="0" w:line="240" w:lineRule="auto"/>
              <w:jc w:val="both"/>
              <w:rPr>
                <w:rFonts w:ascii="Times New Roman" w:eastAsia="Times New Roman" w:hAnsi="Times New Roman" w:cs="Times New Roman"/>
                <w:sz w:val="22"/>
                <w:szCs w:val="22"/>
              </w:rPr>
            </w:pPr>
            <w:r w:rsidRPr="00416BF9">
              <w:rPr>
                <w:rFonts w:ascii="Times New Roman" w:eastAsia="Times New Roman" w:hAnsi="Times New Roman" w:cs="Times New Roman"/>
                <w:sz w:val="22"/>
                <w:szCs w:val="22"/>
              </w:rPr>
              <w:t>- доля молодежи Нязепетровского муниципального района, вовлеченной в профилактическую деятельность (планируемое значение показателя к 2025 году - 80,2%);</w:t>
            </w:r>
          </w:p>
          <w:p w:rsidR="00544348" w:rsidRPr="00416BF9" w:rsidRDefault="00544348" w:rsidP="00EE7191">
            <w:pPr>
              <w:spacing w:after="0" w:line="240" w:lineRule="auto"/>
              <w:jc w:val="both"/>
              <w:textAlignment w:val="baseline"/>
              <w:rPr>
                <w:rFonts w:ascii="Times New Roman" w:eastAsia="Times New Roman" w:hAnsi="Times New Roman" w:cs="Times New Roman"/>
                <w:sz w:val="22"/>
                <w:szCs w:val="22"/>
              </w:rPr>
            </w:pPr>
            <w:r w:rsidRPr="00416BF9">
              <w:rPr>
                <w:rFonts w:ascii="Times New Roman" w:eastAsia="Times New Roman" w:hAnsi="Times New Roman" w:cs="Times New Roman"/>
                <w:sz w:val="22"/>
                <w:szCs w:val="22"/>
              </w:rPr>
              <w:t>- количество мероприятий, проведенных социально ориентированными некоммерческими организациями, в области государственной национальной политики на территории Нязепетровского муниципального района составит (планируемое значение показателя к 2025 году – не менее 10 единиц);</w:t>
            </w:r>
          </w:p>
          <w:p w:rsidR="00544348" w:rsidRPr="00416BF9" w:rsidRDefault="00544348" w:rsidP="00EE7191">
            <w:pPr>
              <w:spacing w:after="0" w:line="240" w:lineRule="auto"/>
              <w:jc w:val="both"/>
              <w:rPr>
                <w:rFonts w:ascii="Times New Roman" w:eastAsia="Times New Roman" w:hAnsi="Times New Roman" w:cs="Times New Roman"/>
                <w:sz w:val="22"/>
                <w:szCs w:val="22"/>
              </w:rPr>
            </w:pPr>
            <w:r w:rsidRPr="00416BF9">
              <w:rPr>
                <w:rFonts w:ascii="Times New Roman" w:eastAsia="Times New Roman" w:hAnsi="Times New Roman" w:cs="Times New Roman"/>
                <w:sz w:val="22"/>
                <w:szCs w:val="22"/>
              </w:rPr>
              <w:t xml:space="preserve">- количество публикаций в СМИ, официальном сайте Нязепетровского муниципального района и социальных сетях материалов, освещающих мероприятия, направленные на обеспечение </w:t>
            </w:r>
            <w:r w:rsidRPr="00416BF9">
              <w:rPr>
                <w:rFonts w:ascii="Times New Roman" w:hAnsi="Times New Roman" w:cs="Times New Roman"/>
                <w:sz w:val="22"/>
                <w:szCs w:val="22"/>
              </w:rPr>
              <w:t>межнационального мира и согласия, гармонизации межнациональных (межэтнических) отношений</w:t>
            </w:r>
            <w:r w:rsidRPr="00416BF9">
              <w:rPr>
                <w:rFonts w:ascii="Times New Roman" w:eastAsia="Times New Roman" w:hAnsi="Times New Roman" w:cs="Times New Roman"/>
                <w:sz w:val="22"/>
                <w:szCs w:val="22"/>
              </w:rPr>
              <w:t xml:space="preserve"> (планируемое значение показателя к 2025 году – не менее 20 единиц);</w:t>
            </w:r>
          </w:p>
          <w:p w:rsidR="00544348" w:rsidRPr="00416BF9" w:rsidRDefault="00544348" w:rsidP="00EE7191">
            <w:pPr>
              <w:spacing w:after="0" w:line="240" w:lineRule="auto"/>
              <w:jc w:val="both"/>
              <w:rPr>
                <w:rFonts w:ascii="Times New Roman" w:eastAsia="Times New Roman" w:hAnsi="Times New Roman" w:cs="Times New Roman"/>
                <w:sz w:val="22"/>
                <w:szCs w:val="22"/>
              </w:rPr>
            </w:pPr>
            <w:r w:rsidRPr="00416BF9">
              <w:rPr>
                <w:rFonts w:ascii="Times New Roman" w:eastAsia="Times New Roman" w:hAnsi="Times New Roman" w:cs="Times New Roman"/>
                <w:sz w:val="22"/>
                <w:szCs w:val="22"/>
              </w:rPr>
              <w:t xml:space="preserve">- количество мероприятий, направленных на обеспечение </w:t>
            </w:r>
            <w:r w:rsidRPr="00416BF9">
              <w:rPr>
                <w:rFonts w:ascii="Times New Roman" w:hAnsi="Times New Roman" w:cs="Times New Roman"/>
                <w:sz w:val="22"/>
                <w:szCs w:val="22"/>
              </w:rPr>
              <w:t>межнационального мира и согласия, гармонизации межнациональных (межэтнических) отношений</w:t>
            </w:r>
            <w:r w:rsidRPr="00416BF9">
              <w:rPr>
                <w:rFonts w:ascii="Times New Roman" w:eastAsia="Times New Roman" w:hAnsi="Times New Roman" w:cs="Times New Roman"/>
                <w:sz w:val="22"/>
                <w:szCs w:val="22"/>
              </w:rPr>
              <w:t xml:space="preserve"> (планируемое значение показателя к 2025 году – не менее 70 единиц);</w:t>
            </w:r>
          </w:p>
          <w:p w:rsidR="00544348" w:rsidRPr="007521E5" w:rsidRDefault="00544348" w:rsidP="007521E5">
            <w:pPr>
              <w:spacing w:after="0" w:line="240" w:lineRule="auto"/>
              <w:jc w:val="both"/>
              <w:rPr>
                <w:rFonts w:ascii="Times New Roman" w:eastAsia="Times New Roman" w:hAnsi="Times New Roman" w:cs="Times New Roman"/>
                <w:sz w:val="22"/>
                <w:szCs w:val="22"/>
              </w:rPr>
            </w:pPr>
            <w:r w:rsidRPr="00416BF9">
              <w:rPr>
                <w:rFonts w:ascii="Times New Roman" w:eastAsia="Times New Roman" w:hAnsi="Times New Roman" w:cs="Times New Roman"/>
                <w:sz w:val="22"/>
                <w:szCs w:val="22"/>
              </w:rPr>
              <w:t xml:space="preserve">- количество граждан, принявших участие в мероприятиях, направленных на гармонизацию межнациональных и межрелигиозных отношений, сохранение и развитие языков и культуры народов Российской Федерации, в том числе содействие участию в указанных </w:t>
            </w:r>
            <w:r w:rsidRPr="00416BF9">
              <w:rPr>
                <w:rFonts w:ascii="Times New Roman" w:eastAsia="Times New Roman" w:hAnsi="Times New Roman" w:cs="Times New Roman"/>
                <w:sz w:val="22"/>
                <w:szCs w:val="22"/>
              </w:rPr>
              <w:lastRenderedPageBreak/>
              <w:t>мероприятиях представителей других муниципальных образований, а также организованное участие в подобных мероприятиях, организованных другими муниципальными образованиями (планируемое значение показателя к 2025 году – не менее 6 000 человек).</w:t>
            </w:r>
          </w:p>
        </w:tc>
      </w:tr>
      <w:tr w:rsidR="00544348" w:rsidRPr="00416BF9" w:rsidTr="00416BF9">
        <w:tc>
          <w:tcPr>
            <w:tcW w:w="2262" w:type="dxa"/>
            <w:shd w:val="clear" w:color="auto" w:fill="auto"/>
          </w:tcPr>
          <w:p w:rsidR="00544348" w:rsidRPr="00416BF9" w:rsidRDefault="00544348" w:rsidP="00416BF9">
            <w:pPr>
              <w:widowControl w:val="0"/>
              <w:spacing w:after="0" w:line="240" w:lineRule="auto"/>
              <w:rPr>
                <w:rFonts w:ascii="Times New Roman" w:hAnsi="Times New Roman"/>
                <w:color w:val="000000"/>
                <w:sz w:val="22"/>
                <w:szCs w:val="22"/>
              </w:rPr>
            </w:pPr>
            <w:r w:rsidRPr="00416BF9">
              <w:rPr>
                <w:rFonts w:ascii="Times New Roman" w:eastAsia="Times New Roman" w:hAnsi="Times New Roman" w:cs="Times New Roman"/>
                <w:color w:val="000000"/>
                <w:sz w:val="22"/>
                <w:szCs w:val="22"/>
              </w:rPr>
              <w:lastRenderedPageBreak/>
              <w:t>Сроки реализации муниципальной программы</w:t>
            </w:r>
          </w:p>
        </w:tc>
        <w:tc>
          <w:tcPr>
            <w:tcW w:w="6941" w:type="dxa"/>
            <w:shd w:val="clear" w:color="auto" w:fill="auto"/>
          </w:tcPr>
          <w:p w:rsidR="00544348" w:rsidRPr="00416BF9" w:rsidRDefault="00544348" w:rsidP="00EE7191">
            <w:pPr>
              <w:spacing w:after="0" w:line="240" w:lineRule="auto"/>
              <w:jc w:val="both"/>
              <w:rPr>
                <w:rFonts w:ascii="Times New Roman" w:hAnsi="Times New Roman"/>
                <w:color w:val="000000"/>
                <w:sz w:val="22"/>
                <w:szCs w:val="22"/>
              </w:rPr>
            </w:pPr>
            <w:r w:rsidRPr="00416BF9">
              <w:rPr>
                <w:rFonts w:ascii="Times New Roman" w:eastAsia="Times New Roman" w:hAnsi="Times New Roman" w:cs="Times New Roman"/>
                <w:color w:val="000000"/>
                <w:sz w:val="22"/>
                <w:szCs w:val="22"/>
              </w:rPr>
              <w:t xml:space="preserve"> Срок реализации: 2021-2025 годы.</w:t>
            </w:r>
          </w:p>
        </w:tc>
      </w:tr>
      <w:tr w:rsidR="00544348" w:rsidRPr="00416BF9" w:rsidTr="00416BF9">
        <w:tc>
          <w:tcPr>
            <w:tcW w:w="2262" w:type="dxa"/>
            <w:shd w:val="clear" w:color="auto" w:fill="auto"/>
          </w:tcPr>
          <w:p w:rsidR="00544348" w:rsidRPr="00416BF9" w:rsidRDefault="00544348" w:rsidP="00416BF9">
            <w:pPr>
              <w:widowControl w:val="0"/>
              <w:spacing w:after="0" w:line="240" w:lineRule="auto"/>
              <w:rPr>
                <w:rFonts w:ascii="Times New Roman" w:hAnsi="Times New Roman"/>
                <w:color w:val="000000"/>
                <w:sz w:val="22"/>
                <w:szCs w:val="22"/>
              </w:rPr>
            </w:pPr>
            <w:r w:rsidRPr="00416BF9">
              <w:rPr>
                <w:rFonts w:ascii="Times New Roman" w:eastAsia="Times New Roman" w:hAnsi="Times New Roman" w:cs="Times New Roman"/>
                <w:color w:val="000000"/>
                <w:sz w:val="22"/>
                <w:szCs w:val="22"/>
              </w:rPr>
              <w:t>Объемы бюджетных ассигнований муниципальной программы</w:t>
            </w:r>
          </w:p>
          <w:p w:rsidR="00544348" w:rsidRPr="00416BF9" w:rsidRDefault="00544348" w:rsidP="00416BF9">
            <w:pPr>
              <w:spacing w:after="0" w:line="240" w:lineRule="auto"/>
              <w:rPr>
                <w:rFonts w:ascii="Times New Roman" w:eastAsia="Times New Roman" w:hAnsi="Times New Roman" w:cs="Times New Roman"/>
                <w:color w:val="000000"/>
                <w:sz w:val="22"/>
                <w:szCs w:val="22"/>
              </w:rPr>
            </w:pPr>
          </w:p>
        </w:tc>
        <w:tc>
          <w:tcPr>
            <w:tcW w:w="6941" w:type="dxa"/>
            <w:shd w:val="clear" w:color="auto" w:fill="auto"/>
          </w:tcPr>
          <w:p w:rsidR="00544348" w:rsidRPr="00416BF9" w:rsidRDefault="00544348" w:rsidP="00EE7191">
            <w:pPr>
              <w:spacing w:after="0" w:line="240" w:lineRule="auto"/>
              <w:jc w:val="both"/>
              <w:rPr>
                <w:rFonts w:ascii="Times New Roman" w:hAnsi="Times New Roman"/>
                <w:color w:val="000000"/>
                <w:sz w:val="22"/>
                <w:szCs w:val="22"/>
              </w:rPr>
            </w:pPr>
            <w:r w:rsidRPr="00416BF9">
              <w:rPr>
                <w:rFonts w:ascii="Times New Roman" w:eastAsia="Times New Roman" w:hAnsi="Times New Roman" w:cs="Times New Roman"/>
                <w:color w:val="000000"/>
                <w:sz w:val="22"/>
                <w:szCs w:val="22"/>
              </w:rPr>
              <w:t xml:space="preserve">Всего на реализацию программы: </w:t>
            </w:r>
          </w:p>
          <w:p w:rsidR="00544348" w:rsidRPr="00416BF9" w:rsidRDefault="00BA55F8" w:rsidP="00EE7191">
            <w:pPr>
              <w:spacing w:after="0" w:line="240" w:lineRule="auto"/>
              <w:jc w:val="both"/>
              <w:rPr>
                <w:rFonts w:ascii="Times New Roman" w:hAnsi="Times New Roman"/>
                <w:color w:val="000000"/>
                <w:sz w:val="22"/>
                <w:szCs w:val="22"/>
              </w:rPr>
            </w:pPr>
            <w:r>
              <w:rPr>
                <w:rFonts w:ascii="Times New Roman" w:eastAsia="Times New Roman" w:hAnsi="Times New Roman" w:cs="Times New Roman"/>
                <w:color w:val="000000"/>
                <w:sz w:val="22"/>
                <w:szCs w:val="22"/>
              </w:rPr>
              <w:t>0</w:t>
            </w:r>
            <w:r w:rsidR="00544348" w:rsidRPr="00416BF9">
              <w:rPr>
                <w:rFonts w:ascii="Times New Roman" w:eastAsia="Times New Roman" w:hAnsi="Times New Roman" w:cs="Times New Roman"/>
                <w:color w:val="000000"/>
                <w:sz w:val="22"/>
                <w:szCs w:val="22"/>
              </w:rPr>
              <w:t>,0 тысяч рублей</w:t>
            </w:r>
          </w:p>
          <w:p w:rsidR="00544348" w:rsidRPr="00416BF9" w:rsidRDefault="00BA55F8" w:rsidP="00EE7191">
            <w:pPr>
              <w:spacing w:after="0" w:line="240" w:lineRule="auto"/>
              <w:jc w:val="both"/>
              <w:rPr>
                <w:rFonts w:ascii="Times New Roman" w:hAnsi="Times New Roman"/>
                <w:color w:val="000000"/>
                <w:sz w:val="22"/>
                <w:szCs w:val="22"/>
              </w:rPr>
            </w:pPr>
            <w:r>
              <w:rPr>
                <w:rFonts w:ascii="Times New Roman" w:eastAsia="Times New Roman" w:hAnsi="Times New Roman" w:cs="Times New Roman"/>
                <w:color w:val="000000"/>
                <w:sz w:val="22"/>
                <w:szCs w:val="22"/>
              </w:rPr>
              <w:t>2021 год - 0</w:t>
            </w:r>
            <w:r w:rsidR="00544348" w:rsidRPr="00416BF9">
              <w:rPr>
                <w:rFonts w:ascii="Times New Roman" w:eastAsia="Times New Roman" w:hAnsi="Times New Roman" w:cs="Times New Roman"/>
                <w:color w:val="000000"/>
                <w:sz w:val="22"/>
                <w:szCs w:val="22"/>
              </w:rPr>
              <w:t>,0 тысяч рублей</w:t>
            </w:r>
          </w:p>
          <w:p w:rsidR="00544348" w:rsidRPr="00416BF9" w:rsidRDefault="00BA55F8" w:rsidP="00EE7191">
            <w:pPr>
              <w:spacing w:after="0" w:line="240" w:lineRule="auto"/>
              <w:jc w:val="both"/>
              <w:rPr>
                <w:rFonts w:ascii="Times New Roman" w:hAnsi="Times New Roman"/>
                <w:color w:val="000000"/>
                <w:sz w:val="22"/>
                <w:szCs w:val="22"/>
              </w:rPr>
            </w:pPr>
            <w:r>
              <w:rPr>
                <w:rFonts w:ascii="Times New Roman" w:eastAsia="Times New Roman" w:hAnsi="Times New Roman" w:cs="Times New Roman"/>
                <w:color w:val="000000"/>
                <w:sz w:val="22"/>
                <w:szCs w:val="22"/>
              </w:rPr>
              <w:t>2022 год – 0</w:t>
            </w:r>
            <w:r w:rsidR="00544348" w:rsidRPr="00416BF9">
              <w:rPr>
                <w:rFonts w:ascii="Times New Roman" w:eastAsia="Times New Roman" w:hAnsi="Times New Roman" w:cs="Times New Roman"/>
                <w:color w:val="000000"/>
                <w:sz w:val="22"/>
                <w:szCs w:val="22"/>
              </w:rPr>
              <w:t>,0 тысяч рублей</w:t>
            </w:r>
          </w:p>
          <w:p w:rsidR="00544348" w:rsidRPr="00416BF9" w:rsidRDefault="00BA55F8" w:rsidP="00EE7191">
            <w:pPr>
              <w:spacing w:after="0" w:line="240" w:lineRule="auto"/>
              <w:jc w:val="both"/>
              <w:rPr>
                <w:rFonts w:ascii="Times New Roman" w:hAnsi="Times New Roman"/>
                <w:color w:val="000000"/>
                <w:sz w:val="22"/>
                <w:szCs w:val="22"/>
              </w:rPr>
            </w:pPr>
            <w:r>
              <w:rPr>
                <w:rFonts w:ascii="Times New Roman" w:eastAsia="Times New Roman" w:hAnsi="Times New Roman" w:cs="Times New Roman"/>
                <w:color w:val="000000"/>
                <w:sz w:val="22"/>
                <w:szCs w:val="22"/>
              </w:rPr>
              <w:t>2023 год – 0</w:t>
            </w:r>
            <w:r w:rsidR="00544348" w:rsidRPr="00416BF9">
              <w:rPr>
                <w:rFonts w:ascii="Times New Roman" w:eastAsia="Times New Roman" w:hAnsi="Times New Roman" w:cs="Times New Roman"/>
                <w:color w:val="000000"/>
                <w:sz w:val="22"/>
                <w:szCs w:val="22"/>
              </w:rPr>
              <w:t>,0 тысяч рублей</w:t>
            </w:r>
          </w:p>
          <w:p w:rsidR="00544348" w:rsidRPr="00416BF9" w:rsidRDefault="00BA55F8" w:rsidP="00EE7191">
            <w:pPr>
              <w:spacing w:after="0" w:line="240" w:lineRule="auto"/>
              <w:jc w:val="both"/>
              <w:rPr>
                <w:rFonts w:ascii="Times New Roman" w:hAnsi="Times New Roman"/>
                <w:color w:val="000000"/>
                <w:sz w:val="22"/>
                <w:szCs w:val="22"/>
              </w:rPr>
            </w:pPr>
            <w:r>
              <w:rPr>
                <w:rFonts w:ascii="Times New Roman" w:eastAsia="Times New Roman" w:hAnsi="Times New Roman" w:cs="Times New Roman"/>
                <w:color w:val="000000"/>
                <w:sz w:val="22"/>
                <w:szCs w:val="22"/>
              </w:rPr>
              <w:t>2024 год - 0</w:t>
            </w:r>
            <w:r w:rsidR="00544348" w:rsidRPr="00416BF9">
              <w:rPr>
                <w:rFonts w:ascii="Times New Roman" w:eastAsia="Times New Roman" w:hAnsi="Times New Roman" w:cs="Times New Roman"/>
                <w:color w:val="000000"/>
                <w:sz w:val="22"/>
                <w:szCs w:val="22"/>
              </w:rPr>
              <w:t>,0 тысяч рублей</w:t>
            </w:r>
          </w:p>
          <w:p w:rsidR="00544348" w:rsidRPr="00416BF9" w:rsidRDefault="00BA55F8" w:rsidP="00EE7191">
            <w:pPr>
              <w:spacing w:after="0" w:line="240" w:lineRule="auto"/>
              <w:jc w:val="both"/>
              <w:rPr>
                <w:rFonts w:ascii="Times New Roman" w:hAnsi="Times New Roman"/>
                <w:color w:val="000000"/>
                <w:sz w:val="22"/>
                <w:szCs w:val="22"/>
              </w:rPr>
            </w:pPr>
            <w:r>
              <w:rPr>
                <w:rFonts w:ascii="Times New Roman" w:eastAsia="Times New Roman" w:hAnsi="Times New Roman" w:cs="Times New Roman"/>
                <w:color w:val="000000"/>
                <w:sz w:val="22"/>
                <w:szCs w:val="22"/>
              </w:rPr>
              <w:t>2025 год – 0</w:t>
            </w:r>
            <w:r w:rsidR="00544348" w:rsidRPr="00416BF9">
              <w:rPr>
                <w:rFonts w:ascii="Times New Roman" w:eastAsia="Times New Roman" w:hAnsi="Times New Roman" w:cs="Times New Roman"/>
                <w:color w:val="000000"/>
                <w:sz w:val="22"/>
                <w:szCs w:val="22"/>
              </w:rPr>
              <w:t>,0 тысяч рублей</w:t>
            </w:r>
          </w:p>
        </w:tc>
      </w:tr>
      <w:tr w:rsidR="00544348" w:rsidRPr="00416BF9" w:rsidTr="00416BF9">
        <w:tc>
          <w:tcPr>
            <w:tcW w:w="2262" w:type="dxa"/>
            <w:shd w:val="clear" w:color="auto" w:fill="auto"/>
          </w:tcPr>
          <w:p w:rsidR="00544348" w:rsidRPr="00416BF9" w:rsidRDefault="00544348" w:rsidP="00416BF9">
            <w:pPr>
              <w:widowControl w:val="0"/>
              <w:spacing w:after="0" w:line="240" w:lineRule="auto"/>
              <w:rPr>
                <w:rFonts w:ascii="Times New Roman" w:hAnsi="Times New Roman"/>
                <w:color w:val="000000"/>
                <w:sz w:val="22"/>
                <w:szCs w:val="22"/>
              </w:rPr>
            </w:pPr>
            <w:r w:rsidRPr="00416BF9">
              <w:rPr>
                <w:rFonts w:ascii="Times New Roman" w:eastAsia="Times New Roman" w:hAnsi="Times New Roman" w:cs="Times New Roman"/>
                <w:color w:val="000000"/>
                <w:sz w:val="22"/>
                <w:szCs w:val="22"/>
              </w:rPr>
              <w:t>Ожидаемые результаты реализации</w:t>
            </w:r>
          </w:p>
          <w:p w:rsidR="00544348" w:rsidRPr="00416BF9" w:rsidRDefault="00544348" w:rsidP="00416BF9">
            <w:pPr>
              <w:widowControl w:val="0"/>
              <w:spacing w:after="0" w:line="240" w:lineRule="auto"/>
              <w:rPr>
                <w:rFonts w:ascii="Times New Roman" w:hAnsi="Times New Roman"/>
                <w:color w:val="000000"/>
                <w:sz w:val="22"/>
                <w:szCs w:val="22"/>
              </w:rPr>
            </w:pPr>
            <w:r w:rsidRPr="00416BF9">
              <w:rPr>
                <w:rFonts w:ascii="Times New Roman" w:eastAsia="Times New Roman" w:hAnsi="Times New Roman" w:cs="Times New Roman"/>
                <w:color w:val="000000"/>
                <w:sz w:val="22"/>
                <w:szCs w:val="22"/>
              </w:rPr>
              <w:t>муниципальной программы</w:t>
            </w:r>
          </w:p>
          <w:p w:rsidR="00544348" w:rsidRPr="00416BF9" w:rsidRDefault="00544348" w:rsidP="00416BF9">
            <w:pPr>
              <w:spacing w:after="0" w:line="240" w:lineRule="auto"/>
              <w:rPr>
                <w:rFonts w:ascii="Times New Roman" w:eastAsia="Times New Roman" w:hAnsi="Times New Roman" w:cs="Times New Roman"/>
                <w:color w:val="000000"/>
                <w:sz w:val="22"/>
                <w:szCs w:val="22"/>
              </w:rPr>
            </w:pPr>
          </w:p>
        </w:tc>
        <w:tc>
          <w:tcPr>
            <w:tcW w:w="6941" w:type="dxa"/>
            <w:shd w:val="clear" w:color="auto" w:fill="auto"/>
          </w:tcPr>
          <w:p w:rsidR="00544348" w:rsidRPr="00416BF9" w:rsidRDefault="00544348" w:rsidP="00EE7191">
            <w:pPr>
              <w:pStyle w:val="af1"/>
              <w:ind w:left="0"/>
              <w:jc w:val="both"/>
              <w:rPr>
                <w:color w:val="auto"/>
                <w:spacing w:val="2"/>
                <w:sz w:val="22"/>
                <w:szCs w:val="22"/>
              </w:rPr>
            </w:pPr>
            <w:r w:rsidRPr="00416BF9">
              <w:rPr>
                <w:color w:val="auto"/>
                <w:spacing w:val="2"/>
                <w:sz w:val="22"/>
                <w:szCs w:val="22"/>
              </w:rPr>
              <w:t>В процессе реализации Программы ожидаются также следующие результаты:</w:t>
            </w:r>
            <w:r w:rsidRPr="00416BF9">
              <w:rPr>
                <w:color w:val="auto"/>
                <w:spacing w:val="2"/>
                <w:sz w:val="22"/>
                <w:szCs w:val="22"/>
              </w:rPr>
              <w:br/>
              <w:t>- развитие моделей конструктивного взаимодействия органов местного самоуправления и национальных общественных объединений, других  социально  ориентированных некоммерческих организаций;</w:t>
            </w:r>
            <w:r w:rsidRPr="00416BF9">
              <w:rPr>
                <w:color w:val="auto"/>
                <w:spacing w:val="2"/>
                <w:sz w:val="22"/>
                <w:szCs w:val="22"/>
              </w:rPr>
              <w:br/>
              <w:t>- внедрение новых социальных практик и форм развития самобытности народов, проживающих на территории Нязепетровского муниципального района, и профилактики межэтнической напряженности в районе;</w:t>
            </w:r>
            <w:r w:rsidRPr="00416BF9">
              <w:rPr>
                <w:color w:val="auto"/>
                <w:spacing w:val="2"/>
                <w:sz w:val="22"/>
                <w:szCs w:val="22"/>
              </w:rPr>
              <w:br/>
              <w:t>- развитие менеджмента реализации этнокультурных проектов, системы экспертных услуг в сфере межэтнических отношений как факторов, оказывающих стабилизирующее влияние на социально-экономическое развитие Нязепетровского муниципального района;</w:t>
            </w:r>
            <w:r w:rsidRPr="00416BF9">
              <w:rPr>
                <w:color w:val="auto"/>
                <w:spacing w:val="2"/>
                <w:sz w:val="22"/>
                <w:szCs w:val="22"/>
              </w:rPr>
              <w:br/>
              <w:t xml:space="preserve">- повышение уровня компетенций сотрудников органов местного самоуправления о конституционных механизмах реализации этнокультурных интересов граждан и защиты их прав; </w:t>
            </w:r>
          </w:p>
          <w:p w:rsidR="00544348" w:rsidRPr="00416BF9" w:rsidRDefault="00544348" w:rsidP="00EE7191">
            <w:pPr>
              <w:pStyle w:val="af1"/>
              <w:ind w:left="0"/>
              <w:jc w:val="both"/>
              <w:rPr>
                <w:color w:val="auto"/>
                <w:spacing w:val="2"/>
                <w:sz w:val="22"/>
                <w:szCs w:val="22"/>
              </w:rPr>
            </w:pPr>
            <w:r w:rsidRPr="00416BF9">
              <w:rPr>
                <w:color w:val="auto"/>
                <w:spacing w:val="2"/>
                <w:sz w:val="22"/>
                <w:szCs w:val="22"/>
              </w:rPr>
              <w:t xml:space="preserve">- закрепление в содержании образования таких ценностей, как уважение к истории и культуре своего и других народов, гордость за Российскую Федерацию, толерантность у жителей Нязепетровского муниципального района; </w:t>
            </w:r>
          </w:p>
          <w:p w:rsidR="00544348" w:rsidRPr="00416BF9" w:rsidRDefault="00544348" w:rsidP="00EE7191">
            <w:pPr>
              <w:pStyle w:val="af1"/>
              <w:ind w:left="0"/>
              <w:jc w:val="both"/>
              <w:rPr>
                <w:color w:val="auto"/>
                <w:sz w:val="22"/>
                <w:szCs w:val="22"/>
              </w:rPr>
            </w:pPr>
            <w:r w:rsidRPr="00416BF9">
              <w:rPr>
                <w:color w:val="auto"/>
                <w:spacing w:val="2"/>
                <w:sz w:val="22"/>
                <w:szCs w:val="22"/>
              </w:rPr>
              <w:t>-</w:t>
            </w:r>
            <w:r w:rsidR="00416BF9">
              <w:rPr>
                <w:color w:val="auto"/>
                <w:spacing w:val="2"/>
                <w:sz w:val="22"/>
                <w:szCs w:val="22"/>
              </w:rPr>
              <w:t xml:space="preserve"> формирование</w:t>
            </w:r>
            <w:r w:rsidRPr="00416BF9">
              <w:rPr>
                <w:color w:val="auto"/>
                <w:spacing w:val="2"/>
                <w:sz w:val="22"/>
                <w:szCs w:val="22"/>
              </w:rPr>
              <w:t xml:space="preserve"> положительного имиджа Нязепетровского муниципального района как территории с позитивным развитием межэтнических отношений.</w:t>
            </w:r>
          </w:p>
        </w:tc>
      </w:tr>
    </w:tbl>
    <w:p w:rsidR="00544348" w:rsidRDefault="00544348" w:rsidP="00416BF9">
      <w:pPr>
        <w:spacing w:after="0" w:line="240" w:lineRule="auto"/>
        <w:rPr>
          <w:rFonts w:ascii="Times New Roman" w:eastAsia="Times New Roman" w:hAnsi="Times New Roman" w:cs="Times New Roman"/>
          <w:color w:val="000000"/>
        </w:rPr>
      </w:pPr>
    </w:p>
    <w:p w:rsidR="00416BF9" w:rsidRPr="00416BF9" w:rsidRDefault="00416BF9" w:rsidP="00416BF9">
      <w:pPr>
        <w:spacing w:after="0" w:line="240" w:lineRule="auto"/>
        <w:rPr>
          <w:rFonts w:ascii="Times New Roman" w:eastAsia="Times New Roman" w:hAnsi="Times New Roman" w:cs="Times New Roman"/>
          <w:color w:val="000000"/>
        </w:rPr>
      </w:pPr>
    </w:p>
    <w:p w:rsidR="00544348" w:rsidRPr="00416BF9" w:rsidRDefault="00544348" w:rsidP="00416BF9">
      <w:pPr>
        <w:spacing w:after="0" w:line="240" w:lineRule="auto"/>
        <w:rPr>
          <w:rFonts w:ascii="Times New Roman" w:eastAsia="Times New Roman" w:hAnsi="Times New Roman" w:cs="Times New Roman"/>
          <w:color w:val="000000"/>
        </w:rPr>
      </w:pPr>
    </w:p>
    <w:p w:rsidR="00544348" w:rsidRPr="00416BF9" w:rsidRDefault="00692422" w:rsidP="00416B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Раздел </w:t>
      </w:r>
      <w:r w:rsidR="00544348" w:rsidRPr="00416BF9">
        <w:rPr>
          <w:rFonts w:ascii="Times New Roman" w:eastAsia="Times New Roman" w:hAnsi="Times New Roman" w:cs="Times New Roman"/>
          <w:color w:val="000000"/>
          <w:sz w:val="24"/>
          <w:szCs w:val="24"/>
          <w:lang w:val="en-US"/>
        </w:rPr>
        <w:t>I</w:t>
      </w:r>
      <w:r w:rsidR="00544348" w:rsidRPr="00416BF9">
        <w:rPr>
          <w:rFonts w:ascii="Times New Roman" w:eastAsia="Times New Roman" w:hAnsi="Times New Roman" w:cs="Times New Roman"/>
          <w:color w:val="000000"/>
          <w:sz w:val="24"/>
          <w:szCs w:val="24"/>
        </w:rPr>
        <w:t>. СОДЕРЖАНИЕ ПРОБЛЕМЫ И ОБОСНОВАНИЕ НЕОБХОДИМОСТИ ЕЕ РЕШЕНИЯ ПРОГРАММНЫМИ МЕТОДАМИ</w:t>
      </w:r>
    </w:p>
    <w:p w:rsidR="00544348" w:rsidRPr="00416BF9" w:rsidRDefault="00544348" w:rsidP="00416BF9">
      <w:pPr>
        <w:spacing w:after="0" w:line="240" w:lineRule="auto"/>
        <w:jc w:val="both"/>
        <w:rPr>
          <w:rFonts w:ascii="Times New Roman" w:eastAsia="Times New Roman" w:hAnsi="Times New Roman" w:cs="Times New Roman"/>
          <w:color w:val="000000"/>
          <w:sz w:val="24"/>
          <w:szCs w:val="24"/>
        </w:rPr>
      </w:pPr>
    </w:p>
    <w:p w:rsidR="00544348" w:rsidRPr="00416BF9" w:rsidRDefault="00544348" w:rsidP="00416BF9">
      <w:pPr>
        <w:pStyle w:val="Default"/>
        <w:jc w:val="both"/>
        <w:rPr>
          <w:rFonts w:ascii="Times New Roman" w:hAnsi="Times New Roman" w:cs="Times New Roman"/>
        </w:rPr>
      </w:pPr>
      <w:r w:rsidRPr="00416BF9">
        <w:rPr>
          <w:rFonts w:ascii="Times New Roman" w:eastAsia="Times New Roman" w:hAnsi="Times New Roman" w:cs="Times New Roman"/>
          <w:lang w:eastAsia="ru-RU"/>
        </w:rPr>
        <w:t xml:space="preserve">          Данная программа направлена на реализацию </w:t>
      </w:r>
      <w:r w:rsidRPr="00416BF9">
        <w:rPr>
          <w:rFonts w:ascii="Times New Roman" w:hAnsi="Times New Roman" w:cs="Times New Roman"/>
          <w:bCs/>
        </w:rPr>
        <w:t>Стратегии государственной национальной политики Российской Федерации  на период до 2025 года</w:t>
      </w:r>
      <w:r w:rsidRPr="00416BF9">
        <w:rPr>
          <w:rFonts w:ascii="Times New Roman" w:eastAsia="Times New Roman" w:hAnsi="Times New Roman" w:cs="Times New Roman"/>
          <w:lang w:eastAsia="ru-RU"/>
        </w:rPr>
        <w:t xml:space="preserve">, </w:t>
      </w:r>
      <w:r w:rsidRPr="00416BF9">
        <w:rPr>
          <w:rFonts w:ascii="Times New Roman" w:hAnsi="Times New Roman" w:cs="Times New Roman"/>
        </w:rPr>
        <w:t>разработанной  в целях обеспечения интересов государства, общества, человека и гражданина, укрепления государственного единства и целостности Российской Федерации, сохранения этнокультурной самобытности ее народов, обеспечения конституционных прав и свобод граждан, гармонизации общественных и государственных интересов, а также в целях координации деятельности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и их взаимодействия с институтами гражданского общества при реализации государственной национальной политики Российской Федерации.</w:t>
      </w:r>
    </w:p>
    <w:p w:rsidR="00544348" w:rsidRPr="00416BF9" w:rsidRDefault="00544348" w:rsidP="00416BF9">
      <w:pPr>
        <w:spacing w:after="0" w:line="240" w:lineRule="auto"/>
        <w:jc w:val="both"/>
        <w:rPr>
          <w:rFonts w:ascii="Times New Roman" w:eastAsia="Times New Roman" w:hAnsi="Times New Roman" w:cs="Times New Roman"/>
          <w:sz w:val="24"/>
          <w:szCs w:val="24"/>
        </w:rPr>
      </w:pPr>
      <w:r w:rsidRPr="00416BF9">
        <w:rPr>
          <w:rFonts w:ascii="Times New Roman" w:hAnsi="Times New Roman" w:cs="Times New Roman"/>
          <w:sz w:val="24"/>
          <w:szCs w:val="24"/>
        </w:rPr>
        <w:lastRenderedPageBreak/>
        <w:tab/>
      </w:r>
      <w:r w:rsidRPr="00416BF9">
        <w:rPr>
          <w:rFonts w:ascii="Times New Roman" w:eastAsia="Times New Roman" w:hAnsi="Times New Roman" w:cs="Times New Roman"/>
          <w:spacing w:val="2"/>
          <w:sz w:val="24"/>
          <w:szCs w:val="24"/>
        </w:rPr>
        <w:t xml:space="preserve">Приоритеты государственной политики в сфере реализации </w:t>
      </w:r>
      <w:r w:rsidRPr="00416BF9">
        <w:rPr>
          <w:rFonts w:ascii="Times New Roman" w:eastAsia="Times New Roman" w:hAnsi="Times New Roman" w:cs="Times New Roman"/>
          <w:sz w:val="24"/>
          <w:szCs w:val="24"/>
        </w:rPr>
        <w:t xml:space="preserve">муниципальной программы </w:t>
      </w:r>
      <w:r w:rsidRPr="00416BF9">
        <w:rPr>
          <w:rFonts w:ascii="Times New Roman" w:eastAsia="Times New Roman" w:hAnsi="Times New Roman" w:cs="Times New Roman"/>
          <w:bCs/>
          <w:sz w:val="24"/>
          <w:szCs w:val="24"/>
        </w:rPr>
        <w:t>«Реализация государственной национальной политики на территории Нязепетровского муниципального района»</w:t>
      </w:r>
      <w:r w:rsidRPr="00416BF9">
        <w:rPr>
          <w:rFonts w:ascii="Times New Roman" w:eastAsia="Times New Roman" w:hAnsi="Times New Roman" w:cs="Times New Roman"/>
          <w:spacing w:val="2"/>
          <w:sz w:val="24"/>
          <w:szCs w:val="24"/>
        </w:rPr>
        <w:t xml:space="preserve"> основываются на положениях </w:t>
      </w:r>
      <w:hyperlink r:id="rId6" w:history="1">
        <w:r w:rsidRPr="00416BF9">
          <w:rPr>
            <w:rFonts w:ascii="Times New Roman" w:eastAsia="Times New Roman" w:hAnsi="Times New Roman" w:cs="Times New Roman"/>
            <w:spacing w:val="2"/>
            <w:sz w:val="24"/>
            <w:szCs w:val="24"/>
          </w:rPr>
          <w:t>Конституции Российской Федерации</w:t>
        </w:r>
      </w:hyperlink>
      <w:r w:rsidRPr="00416BF9">
        <w:rPr>
          <w:rFonts w:ascii="Times New Roman" w:eastAsia="Times New Roman" w:hAnsi="Times New Roman" w:cs="Times New Roman"/>
          <w:spacing w:val="2"/>
          <w:sz w:val="24"/>
          <w:szCs w:val="24"/>
        </w:rPr>
        <w:t>, </w:t>
      </w:r>
      <w:hyperlink r:id="rId7" w:history="1">
        <w:r w:rsidRPr="00416BF9">
          <w:rPr>
            <w:rFonts w:ascii="Times New Roman" w:eastAsia="Times New Roman" w:hAnsi="Times New Roman" w:cs="Times New Roman"/>
            <w:spacing w:val="2"/>
            <w:sz w:val="24"/>
            <w:szCs w:val="24"/>
          </w:rPr>
          <w:t>Стратегии государственной национальной политики Российской Федерации на период до 2025 года</w:t>
        </w:r>
      </w:hyperlink>
      <w:r w:rsidRPr="00416BF9">
        <w:rPr>
          <w:rFonts w:ascii="Times New Roman" w:eastAsia="Times New Roman" w:hAnsi="Times New Roman" w:cs="Times New Roman"/>
          <w:spacing w:val="2"/>
          <w:sz w:val="24"/>
          <w:szCs w:val="24"/>
        </w:rPr>
        <w:t xml:space="preserve">, утвержденной Указом Президента Российской Федерации от 19 декабря 2012 года № 1666 «О Стратегии государственной национальной политики Российской Федерации на период до 2025 года», </w:t>
      </w:r>
      <w:hyperlink r:id="rId8" w:history="1">
        <w:r w:rsidRPr="00416BF9">
          <w:rPr>
            <w:rFonts w:ascii="Times New Roman" w:eastAsia="Times New Roman" w:hAnsi="Times New Roman" w:cs="Times New Roman"/>
            <w:spacing w:val="2"/>
            <w:sz w:val="24"/>
            <w:szCs w:val="24"/>
          </w:rPr>
          <w:t>Стратегии национальной безопасности Российской Федерации</w:t>
        </w:r>
      </w:hyperlink>
      <w:r w:rsidRPr="00416BF9">
        <w:rPr>
          <w:rFonts w:ascii="Times New Roman" w:eastAsia="Times New Roman" w:hAnsi="Times New Roman" w:cs="Times New Roman"/>
          <w:spacing w:val="2"/>
          <w:sz w:val="24"/>
          <w:szCs w:val="24"/>
        </w:rPr>
        <w:t>, утвержденной </w:t>
      </w:r>
      <w:hyperlink r:id="rId9" w:history="1">
        <w:r w:rsidRPr="00416BF9">
          <w:rPr>
            <w:rFonts w:ascii="Times New Roman" w:eastAsia="Times New Roman" w:hAnsi="Times New Roman" w:cs="Times New Roman"/>
            <w:spacing w:val="2"/>
            <w:sz w:val="24"/>
            <w:szCs w:val="24"/>
          </w:rPr>
          <w:t>Указом Президента Российской Федерации от 31 декабря 2015 года № 683 «О Стратегии национальной безопасности Российской Федерации</w:t>
        </w:r>
      </w:hyperlink>
      <w:r w:rsidRPr="00416BF9">
        <w:rPr>
          <w:rFonts w:ascii="Times New Roman" w:eastAsia="Times New Roman" w:hAnsi="Times New Roman" w:cs="Times New Roman"/>
          <w:spacing w:val="2"/>
          <w:sz w:val="24"/>
          <w:szCs w:val="24"/>
        </w:rPr>
        <w:t>»,</w:t>
      </w:r>
      <w:r w:rsidRPr="00416BF9">
        <w:rPr>
          <w:rFonts w:ascii="Times New Roman" w:eastAsia="Times New Roman" w:hAnsi="Times New Roman" w:cs="Times New Roman"/>
          <w:sz w:val="24"/>
          <w:szCs w:val="24"/>
        </w:rPr>
        <w:t xml:space="preserve"> Бюджетного кодекса Российской Федерации от 31.07.1998 № 145-ФЗ.,  Федерального закона от 06.10.2003 № 131 «Об общих принципах организации местного самоуправления в Российской Федерации», Федерального закона от 22.10.2013 г. №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w:t>
      </w:r>
      <w:r w:rsidRPr="00416BF9">
        <w:rPr>
          <w:rFonts w:ascii="Times New Roman" w:eastAsia="Times New Roman" w:hAnsi="Times New Roman" w:cs="Times New Roman"/>
          <w:spacing w:val="2"/>
          <w:sz w:val="24"/>
          <w:szCs w:val="24"/>
        </w:rPr>
        <w:t> </w:t>
      </w:r>
      <w:hyperlink r:id="rId10" w:history="1">
        <w:r w:rsidRPr="00416BF9">
          <w:rPr>
            <w:rFonts w:ascii="Times New Roman" w:eastAsia="Times New Roman" w:hAnsi="Times New Roman" w:cs="Times New Roman"/>
            <w:spacing w:val="2"/>
            <w:sz w:val="24"/>
            <w:szCs w:val="24"/>
          </w:rPr>
          <w:t>Концепции реализации государственной национальной политики в Челябинской области на 2016-2020 годы</w:t>
        </w:r>
      </w:hyperlink>
      <w:r w:rsidRPr="00416BF9">
        <w:rPr>
          <w:rFonts w:ascii="Times New Roman" w:eastAsia="Times New Roman" w:hAnsi="Times New Roman" w:cs="Times New Roman"/>
          <w:spacing w:val="2"/>
          <w:sz w:val="24"/>
          <w:szCs w:val="24"/>
        </w:rPr>
        <w:t>, утвержденной </w:t>
      </w:r>
      <w:hyperlink r:id="rId11" w:history="1">
        <w:r w:rsidRPr="00416BF9">
          <w:rPr>
            <w:rFonts w:ascii="Times New Roman" w:eastAsia="Times New Roman" w:hAnsi="Times New Roman" w:cs="Times New Roman"/>
            <w:spacing w:val="2"/>
            <w:sz w:val="24"/>
            <w:szCs w:val="24"/>
          </w:rPr>
          <w:t>постановлением Законодательного Собрания Челябинской области от 31.03.2016 № 346 «О принятии Концепции реализации государственной национальной политики в Челябинской области на 2016 - 2020 годы</w:t>
        </w:r>
      </w:hyperlink>
      <w:r w:rsidRPr="00416BF9">
        <w:rPr>
          <w:rFonts w:ascii="Times New Roman" w:eastAsia="Times New Roman" w:hAnsi="Times New Roman" w:cs="Times New Roman"/>
          <w:spacing w:val="2"/>
          <w:sz w:val="24"/>
          <w:szCs w:val="24"/>
        </w:rPr>
        <w:t>», </w:t>
      </w:r>
      <w:hyperlink r:id="rId12" w:history="1">
        <w:r w:rsidRPr="00416BF9">
          <w:rPr>
            <w:rFonts w:ascii="Times New Roman" w:eastAsia="Times New Roman" w:hAnsi="Times New Roman" w:cs="Times New Roman"/>
            <w:spacing w:val="2"/>
            <w:sz w:val="24"/>
            <w:szCs w:val="24"/>
          </w:rPr>
          <w:t>Стратегии социально-экономического развития Челябинской области на период до 2035 года</w:t>
        </w:r>
      </w:hyperlink>
      <w:r w:rsidRPr="00416BF9">
        <w:rPr>
          <w:rFonts w:ascii="Times New Roman" w:eastAsia="Times New Roman" w:hAnsi="Times New Roman" w:cs="Times New Roman"/>
          <w:spacing w:val="2"/>
          <w:sz w:val="24"/>
          <w:szCs w:val="24"/>
        </w:rPr>
        <w:t>, утвержденной </w:t>
      </w:r>
      <w:hyperlink r:id="rId13" w:history="1">
        <w:r w:rsidRPr="00416BF9">
          <w:rPr>
            <w:rFonts w:ascii="Times New Roman" w:eastAsia="Times New Roman" w:hAnsi="Times New Roman" w:cs="Times New Roman"/>
            <w:spacing w:val="2"/>
            <w:sz w:val="24"/>
            <w:szCs w:val="24"/>
          </w:rPr>
          <w:t>постановлением Законодательного Собрания Челябинской области от 31.01.2019 № 1748 «О принятии Стратегии социально-экономического развития Челябинской области на период до 2035 года</w:t>
        </w:r>
      </w:hyperlink>
      <w:r w:rsidRPr="00416BF9">
        <w:rPr>
          <w:rFonts w:ascii="Times New Roman" w:eastAsia="Times New Roman" w:hAnsi="Times New Roman" w:cs="Times New Roman"/>
          <w:spacing w:val="2"/>
          <w:sz w:val="24"/>
          <w:szCs w:val="24"/>
        </w:rPr>
        <w:t>».</w:t>
      </w:r>
    </w:p>
    <w:p w:rsidR="00544348" w:rsidRPr="00416BF9" w:rsidRDefault="00544348" w:rsidP="00416BF9">
      <w:pPr>
        <w:shd w:val="clear" w:color="auto" w:fill="FFFFFF"/>
        <w:spacing w:after="0" w:line="240" w:lineRule="auto"/>
        <w:jc w:val="both"/>
        <w:textAlignment w:val="baseline"/>
        <w:rPr>
          <w:rFonts w:ascii="Times New Roman" w:hAnsi="Times New Roman" w:cs="Times New Roman"/>
          <w:sz w:val="24"/>
          <w:szCs w:val="24"/>
        </w:rPr>
      </w:pPr>
      <w:r w:rsidRPr="00416BF9">
        <w:rPr>
          <w:rFonts w:ascii="Times New Roman" w:eastAsia="Times New Roman" w:hAnsi="Times New Roman" w:cs="Times New Roman"/>
          <w:spacing w:val="2"/>
          <w:sz w:val="24"/>
          <w:szCs w:val="24"/>
        </w:rPr>
        <w:tab/>
        <w:t xml:space="preserve">Нязепетровский муниципальный район характеризуется как межнациональный. </w:t>
      </w:r>
    </w:p>
    <w:p w:rsidR="00544348" w:rsidRPr="00416BF9" w:rsidRDefault="00544348" w:rsidP="00416BF9">
      <w:pPr>
        <w:pStyle w:val="a4"/>
        <w:shd w:val="clear" w:color="auto" w:fill="FFFFFF"/>
        <w:jc w:val="both"/>
      </w:pPr>
      <w:r w:rsidRPr="00416BF9">
        <w:t xml:space="preserve">Ситуация в межнациональной сфере характеризуется как стабильная, прогнозируемая, управляемая. Протестных акций, публичных конфликтов на этнической основе в Нязепетровском муниципальном районе не зарегистрировано. Вместе с тем, вопросы этноконфессиональных, общественно-политических отношений приобретают все большую актуальность. Обусловлено это, прежде всего, самоценностью, спецификой и деликатностью этнических, религиозных чувств граждан. На территории района находятся татарские населённые пункты: д. Абдрахманова, д. Аптрякова, с. Арасланово, д. Горшенина, д. Постникова, д. Юсупова. Башкирские </w:t>
      </w:r>
      <w:r w:rsidR="007521E5">
        <w:t>населённые пункты: п. Деево, д. </w:t>
      </w:r>
      <w:r w:rsidRPr="00416BF9">
        <w:t>Юлдашево.</w:t>
      </w:r>
    </w:p>
    <w:p w:rsidR="00544348" w:rsidRPr="00416BF9" w:rsidRDefault="00544348" w:rsidP="00416BF9">
      <w:pPr>
        <w:shd w:val="clear" w:color="auto" w:fill="FFFFFF"/>
        <w:spacing w:after="0" w:line="240" w:lineRule="auto"/>
        <w:ind w:firstLine="708"/>
        <w:jc w:val="both"/>
        <w:textAlignment w:val="baseline"/>
        <w:rPr>
          <w:rFonts w:ascii="Times New Roman" w:hAnsi="Times New Roman" w:cs="Times New Roman"/>
          <w:color w:val="FF0000"/>
          <w:sz w:val="24"/>
          <w:szCs w:val="24"/>
        </w:rPr>
      </w:pPr>
      <w:r w:rsidRPr="00416BF9">
        <w:rPr>
          <w:rFonts w:ascii="Times New Roman" w:hAnsi="Times New Roman" w:cs="Times New Roman"/>
          <w:sz w:val="24"/>
          <w:szCs w:val="24"/>
        </w:rPr>
        <w:t xml:space="preserve"> Нязепетровский муниципальный район является многонациональной территорией, здесь постоянно проживают представители более 10 национальностей и народностей. Основная часть населения русские - 78%, татары - 12%, башкиры - 8%, другие национальности - 2%.</w:t>
      </w:r>
    </w:p>
    <w:p w:rsidR="00544348" w:rsidRPr="00416BF9" w:rsidRDefault="00544348" w:rsidP="00416BF9">
      <w:pPr>
        <w:shd w:val="clear" w:color="auto" w:fill="FFFFFF"/>
        <w:spacing w:after="0" w:line="240" w:lineRule="auto"/>
        <w:ind w:firstLine="708"/>
        <w:jc w:val="both"/>
        <w:textAlignment w:val="baseline"/>
        <w:rPr>
          <w:rFonts w:ascii="Times New Roman" w:hAnsi="Times New Roman" w:cs="Times New Roman"/>
          <w:sz w:val="24"/>
          <w:szCs w:val="24"/>
        </w:rPr>
      </w:pPr>
      <w:r w:rsidRPr="00416BF9">
        <w:rPr>
          <w:rFonts w:ascii="Times New Roman" w:hAnsi="Times New Roman" w:cs="Times New Roman"/>
          <w:sz w:val="24"/>
          <w:szCs w:val="24"/>
        </w:rPr>
        <w:t>С целью недопущения возникновения на территории района групп неформальной молодежи, недопущения фактов экстремистских проявлений, а также воспитания толерантного мировоззрения в сфере межнациональных отношений осуществляется сотрудничество всех учреждений системы профилактики. В целях выявления и пресечения противоправных акций экстремистской направленности, для предупреждения распространения экстремистского настроения среди молодежи, в учебных заведениях с несовершеннолетними и их родителями проводятся профилактические беседы и лекции на тему противодействия проникновения в молодежную среду экстремистской идеологии.</w:t>
      </w:r>
    </w:p>
    <w:p w:rsidR="00544348" w:rsidRPr="00416BF9" w:rsidRDefault="00544348" w:rsidP="00416BF9">
      <w:pPr>
        <w:shd w:val="clear" w:color="auto" w:fill="FFFFFF"/>
        <w:spacing w:after="0" w:line="240" w:lineRule="auto"/>
        <w:jc w:val="both"/>
        <w:rPr>
          <w:rFonts w:ascii="Times New Roman" w:hAnsi="Times New Roman" w:cs="Times New Roman"/>
          <w:sz w:val="24"/>
          <w:szCs w:val="24"/>
        </w:rPr>
      </w:pPr>
      <w:r w:rsidRPr="00416BF9">
        <w:rPr>
          <w:rFonts w:ascii="Times New Roman" w:hAnsi="Times New Roman" w:cs="Times New Roman"/>
          <w:sz w:val="24"/>
          <w:szCs w:val="24"/>
        </w:rPr>
        <w:tab/>
        <w:t>В ходе проводимой профилактической работы в школах и Нязепетровском филиале ГБПОУ «Каслинский промышленно – гуманитарный техникум» оперативно – значимой информации о создании неформальных группировок, распространения идей экстремизма, а также распространения какой-либо пропагандистской продукции не получено</w:t>
      </w:r>
    </w:p>
    <w:p w:rsidR="00544348" w:rsidRPr="00416BF9" w:rsidRDefault="00544348" w:rsidP="00416BF9">
      <w:pPr>
        <w:shd w:val="clear" w:color="auto" w:fill="FFFFFF"/>
        <w:spacing w:after="0" w:line="240" w:lineRule="auto"/>
        <w:ind w:firstLine="708"/>
        <w:jc w:val="both"/>
        <w:rPr>
          <w:rFonts w:ascii="Times New Roman" w:hAnsi="Times New Roman" w:cs="Times New Roman"/>
          <w:sz w:val="24"/>
          <w:szCs w:val="24"/>
        </w:rPr>
      </w:pPr>
      <w:r w:rsidRPr="00416BF9">
        <w:rPr>
          <w:rFonts w:ascii="Times New Roman" w:hAnsi="Times New Roman" w:cs="Times New Roman"/>
          <w:sz w:val="24"/>
          <w:szCs w:val="24"/>
        </w:rPr>
        <w:t xml:space="preserve"> Организации с экстремистской идеологией на территории Нязепетровского муниципального района не установлены. </w:t>
      </w:r>
    </w:p>
    <w:p w:rsidR="00544348" w:rsidRPr="00416BF9" w:rsidRDefault="00544348" w:rsidP="00416BF9">
      <w:pPr>
        <w:shd w:val="clear" w:color="auto" w:fill="FFFFFF"/>
        <w:spacing w:after="0" w:line="240" w:lineRule="auto"/>
        <w:ind w:firstLine="708"/>
        <w:jc w:val="both"/>
        <w:rPr>
          <w:rFonts w:ascii="Times New Roman" w:hAnsi="Times New Roman" w:cs="Times New Roman"/>
          <w:sz w:val="24"/>
          <w:szCs w:val="24"/>
        </w:rPr>
      </w:pPr>
      <w:r w:rsidRPr="00416BF9">
        <w:rPr>
          <w:rFonts w:ascii="Times New Roman" w:hAnsi="Times New Roman" w:cs="Times New Roman"/>
          <w:sz w:val="24"/>
          <w:szCs w:val="24"/>
        </w:rPr>
        <w:t xml:space="preserve"> Важно отметить, что в сопряжённых с Нязепетровским муниципальным районом территориях активную работу с населением ведут «некроманты» (Кусинский </w:t>
      </w:r>
      <w:r w:rsidRPr="00416BF9">
        <w:rPr>
          <w:rFonts w:ascii="Times New Roman" w:hAnsi="Times New Roman" w:cs="Times New Roman"/>
          <w:sz w:val="24"/>
          <w:szCs w:val="24"/>
        </w:rPr>
        <w:lastRenderedPageBreak/>
        <w:t>муниципальный район) и неоязычники (Верхнеуфалейский городской округ), что создает угрозу проникновения вышеуказанных экстремистских сект на территорию района.</w:t>
      </w:r>
    </w:p>
    <w:p w:rsidR="00544348" w:rsidRPr="00416BF9" w:rsidRDefault="00544348" w:rsidP="00416BF9">
      <w:pPr>
        <w:shd w:val="clear" w:color="auto" w:fill="FFFFFF"/>
        <w:spacing w:after="0" w:line="240" w:lineRule="auto"/>
        <w:ind w:firstLine="708"/>
        <w:jc w:val="both"/>
        <w:textAlignment w:val="baseline"/>
        <w:rPr>
          <w:rFonts w:ascii="Times New Roman" w:hAnsi="Times New Roman" w:cs="Times New Roman"/>
          <w:sz w:val="24"/>
          <w:szCs w:val="24"/>
        </w:rPr>
      </w:pPr>
      <w:r w:rsidRPr="00416BF9">
        <w:rPr>
          <w:rFonts w:ascii="Times New Roman" w:hAnsi="Times New Roman" w:cs="Times New Roman"/>
          <w:sz w:val="24"/>
          <w:szCs w:val="24"/>
        </w:rPr>
        <w:t xml:space="preserve">Регулярно с сотрудниками полиции проводятся проверки паспортного режима трудовых мигрантов. </w:t>
      </w:r>
    </w:p>
    <w:p w:rsidR="00544348" w:rsidRPr="00416BF9" w:rsidRDefault="00544348" w:rsidP="00416BF9">
      <w:pPr>
        <w:shd w:val="clear" w:color="auto" w:fill="FFFFFF"/>
        <w:spacing w:after="0" w:line="240" w:lineRule="auto"/>
        <w:ind w:firstLine="708"/>
        <w:jc w:val="both"/>
        <w:textAlignment w:val="baseline"/>
        <w:rPr>
          <w:rFonts w:ascii="Times New Roman" w:hAnsi="Times New Roman" w:cs="Times New Roman"/>
          <w:sz w:val="24"/>
          <w:szCs w:val="24"/>
        </w:rPr>
      </w:pPr>
      <w:r w:rsidRPr="00416BF9">
        <w:rPr>
          <w:rFonts w:ascii="Times New Roman" w:hAnsi="Times New Roman" w:cs="Times New Roman"/>
          <w:sz w:val="24"/>
          <w:szCs w:val="24"/>
        </w:rPr>
        <w:t xml:space="preserve">Администрацией Нязепетровского муниципального района совместно с ОВД по Нязепетровскому району организуется участие в составе добровольных народных дружин представителей казачьего общества «Станица Нязепетровская» Оренбургского казачьего войска при обеспечении общественного порядка в период проведения праздничных и культурно-массовых мероприятий. </w:t>
      </w:r>
    </w:p>
    <w:p w:rsidR="00544348" w:rsidRPr="00416BF9" w:rsidRDefault="00544348" w:rsidP="00416BF9">
      <w:pPr>
        <w:shd w:val="clear" w:color="auto" w:fill="FFFFFF"/>
        <w:spacing w:after="0" w:line="240" w:lineRule="auto"/>
        <w:ind w:firstLine="708"/>
        <w:jc w:val="both"/>
        <w:textAlignment w:val="baseline"/>
        <w:rPr>
          <w:rFonts w:ascii="Times New Roman" w:hAnsi="Times New Roman" w:cs="Times New Roman"/>
          <w:sz w:val="24"/>
          <w:szCs w:val="24"/>
        </w:rPr>
      </w:pPr>
      <w:r w:rsidRPr="00416BF9">
        <w:rPr>
          <w:rFonts w:ascii="Times New Roman" w:hAnsi="Times New Roman" w:cs="Times New Roman"/>
          <w:sz w:val="24"/>
          <w:szCs w:val="24"/>
        </w:rPr>
        <w:t xml:space="preserve">Также добровольные казаки осуществляют патрулирование в вечернее время. Осуществляется взаимодействие с редакцией газеты «Нязепетровские вести», с местным телеканалом «Нязепетровский контур» по вопросам размещения информации, направленной на профилактику экстремизма и терроризма. </w:t>
      </w:r>
    </w:p>
    <w:p w:rsidR="00544348" w:rsidRPr="00416BF9" w:rsidRDefault="00544348" w:rsidP="00416BF9">
      <w:pPr>
        <w:shd w:val="clear" w:color="auto" w:fill="FFFFFF"/>
        <w:spacing w:after="0" w:line="240" w:lineRule="auto"/>
        <w:ind w:firstLine="708"/>
        <w:jc w:val="both"/>
        <w:textAlignment w:val="baseline"/>
        <w:rPr>
          <w:rFonts w:ascii="Times New Roman" w:hAnsi="Times New Roman" w:cs="Times New Roman"/>
          <w:sz w:val="24"/>
          <w:szCs w:val="24"/>
        </w:rPr>
      </w:pPr>
      <w:r w:rsidRPr="00416BF9">
        <w:rPr>
          <w:rFonts w:ascii="Times New Roman" w:hAnsi="Times New Roman" w:cs="Times New Roman"/>
          <w:sz w:val="24"/>
          <w:szCs w:val="24"/>
        </w:rPr>
        <w:t xml:space="preserve"> МБУК «Централизованная клубная система» ведет профилактическую работу с различными возрастными группами населения. Сотрудники ориентированы на предоставление информации о фактах обращения к ним с просьбами распространения литературы экстремистского толка. </w:t>
      </w:r>
    </w:p>
    <w:p w:rsidR="00544348" w:rsidRPr="00416BF9" w:rsidRDefault="00544348" w:rsidP="00416BF9">
      <w:pPr>
        <w:shd w:val="clear" w:color="auto" w:fill="FFFFFF"/>
        <w:spacing w:after="0" w:line="240" w:lineRule="auto"/>
        <w:ind w:firstLine="708"/>
        <w:jc w:val="both"/>
        <w:textAlignment w:val="baseline"/>
        <w:rPr>
          <w:rFonts w:ascii="Times New Roman" w:hAnsi="Times New Roman" w:cs="Times New Roman"/>
          <w:sz w:val="24"/>
          <w:szCs w:val="24"/>
        </w:rPr>
      </w:pPr>
      <w:r w:rsidRPr="00416BF9">
        <w:rPr>
          <w:rFonts w:ascii="Times New Roman" w:hAnsi="Times New Roman" w:cs="Times New Roman"/>
          <w:sz w:val="24"/>
          <w:szCs w:val="24"/>
        </w:rPr>
        <w:t xml:space="preserve">В системе образования и учреждениях культуры выстроена планомерная работа по правовому просвещению и информированию населения, формированию уважительного отношения к истории, культуре, обычаям, сохранению этнической самобытности народов, исторически формировавшихся и проживающих в муниципальном образовании. </w:t>
      </w:r>
    </w:p>
    <w:p w:rsidR="00544348" w:rsidRPr="00416BF9" w:rsidRDefault="00544348" w:rsidP="00416BF9">
      <w:pPr>
        <w:shd w:val="clear" w:color="auto" w:fill="FFFFFF"/>
        <w:spacing w:after="0" w:line="240" w:lineRule="auto"/>
        <w:ind w:firstLine="708"/>
        <w:jc w:val="both"/>
        <w:textAlignment w:val="baseline"/>
        <w:rPr>
          <w:rFonts w:ascii="Times New Roman" w:hAnsi="Times New Roman" w:cs="Times New Roman"/>
          <w:sz w:val="24"/>
          <w:szCs w:val="24"/>
        </w:rPr>
      </w:pPr>
      <w:r w:rsidRPr="00416BF9">
        <w:rPr>
          <w:rFonts w:ascii="Times New Roman" w:hAnsi="Times New Roman" w:cs="Times New Roman"/>
          <w:sz w:val="24"/>
          <w:szCs w:val="24"/>
        </w:rPr>
        <w:t xml:space="preserve">Традиционными стали мероприятия, посвященные общественно значимым праздникам и датам. Проводятся многонациональные праздники, активное участие в которых принимают представители разных культур. </w:t>
      </w:r>
    </w:p>
    <w:p w:rsidR="00544348" w:rsidRPr="00416BF9" w:rsidRDefault="00544348" w:rsidP="00416BF9">
      <w:pPr>
        <w:shd w:val="clear" w:color="auto" w:fill="FFFFFF"/>
        <w:spacing w:after="0" w:line="240" w:lineRule="auto"/>
        <w:ind w:firstLine="708"/>
        <w:jc w:val="both"/>
        <w:textAlignment w:val="baseline"/>
        <w:rPr>
          <w:rFonts w:ascii="Times New Roman" w:hAnsi="Times New Roman" w:cs="Times New Roman"/>
          <w:sz w:val="24"/>
          <w:szCs w:val="24"/>
        </w:rPr>
      </w:pPr>
      <w:r w:rsidRPr="00416BF9">
        <w:rPr>
          <w:rFonts w:ascii="Times New Roman" w:hAnsi="Times New Roman" w:cs="Times New Roman"/>
          <w:sz w:val="24"/>
          <w:szCs w:val="24"/>
        </w:rPr>
        <w:t>Работают любительские и творческие объединения, в том числе национальные.  Творческий коллектив «Ляйсан» представляет Челябинскую область на всероссийских и международных конкурсах.</w:t>
      </w:r>
    </w:p>
    <w:p w:rsidR="00544348" w:rsidRPr="00416BF9" w:rsidRDefault="00544348" w:rsidP="00416BF9">
      <w:pPr>
        <w:shd w:val="clear" w:color="auto" w:fill="FFFFFF"/>
        <w:spacing w:after="0" w:line="240" w:lineRule="auto"/>
        <w:ind w:firstLine="708"/>
        <w:jc w:val="both"/>
        <w:textAlignment w:val="baseline"/>
        <w:rPr>
          <w:rFonts w:ascii="Times New Roman" w:hAnsi="Times New Roman" w:cs="Times New Roman"/>
          <w:sz w:val="24"/>
          <w:szCs w:val="24"/>
        </w:rPr>
      </w:pPr>
      <w:r w:rsidRPr="00416BF9">
        <w:rPr>
          <w:rFonts w:ascii="Times New Roman" w:hAnsi="Times New Roman" w:cs="Times New Roman"/>
          <w:sz w:val="24"/>
          <w:szCs w:val="24"/>
        </w:rPr>
        <w:t xml:space="preserve"> Образовательная система района и Управление по молодёжной политике, физической культуре и спорту активно занимаются патриотическим воспитанием подрастающего поколения, формированием устойчивого интереса детей и подростков к истории своих предков, к своим многонациональным историческим корням.</w:t>
      </w:r>
    </w:p>
    <w:p w:rsidR="00544348" w:rsidRPr="00416BF9" w:rsidRDefault="00544348" w:rsidP="00416BF9">
      <w:pPr>
        <w:shd w:val="clear" w:color="auto" w:fill="FFFFFF"/>
        <w:spacing w:after="0" w:line="240" w:lineRule="auto"/>
        <w:ind w:firstLine="708"/>
        <w:jc w:val="both"/>
        <w:textAlignment w:val="baseline"/>
        <w:rPr>
          <w:rFonts w:ascii="Times New Roman" w:hAnsi="Times New Roman" w:cs="Times New Roman"/>
          <w:sz w:val="24"/>
          <w:szCs w:val="24"/>
        </w:rPr>
      </w:pPr>
      <w:r w:rsidRPr="00416BF9">
        <w:rPr>
          <w:rFonts w:ascii="Times New Roman" w:hAnsi="Times New Roman" w:cs="Times New Roman"/>
          <w:sz w:val="24"/>
          <w:szCs w:val="24"/>
        </w:rPr>
        <w:t xml:space="preserve"> С 2016 года в Нязепетровском районе развивается движение «Юнармия», на сегодня ее ряды насчитывают 125 человек. </w:t>
      </w:r>
    </w:p>
    <w:p w:rsidR="00544348" w:rsidRPr="00416BF9" w:rsidRDefault="00544348" w:rsidP="00416BF9">
      <w:pPr>
        <w:shd w:val="clear" w:color="auto" w:fill="FFFFFF"/>
        <w:spacing w:after="0" w:line="240" w:lineRule="auto"/>
        <w:ind w:firstLine="708"/>
        <w:jc w:val="both"/>
        <w:textAlignment w:val="baseline"/>
        <w:rPr>
          <w:rFonts w:ascii="Times New Roman" w:hAnsi="Times New Roman" w:cs="Times New Roman"/>
          <w:sz w:val="24"/>
          <w:szCs w:val="24"/>
        </w:rPr>
      </w:pPr>
      <w:r w:rsidRPr="00416BF9">
        <w:rPr>
          <w:rFonts w:ascii="Times New Roman" w:hAnsi="Times New Roman" w:cs="Times New Roman"/>
          <w:sz w:val="24"/>
          <w:szCs w:val="24"/>
        </w:rPr>
        <w:t xml:space="preserve"> Проводимая работа направлена на сохранение межнационального мира и согласия, повышение толерантности населения и преодоление религиозных противоречий.</w:t>
      </w:r>
    </w:p>
    <w:p w:rsidR="00544348" w:rsidRPr="00416BF9" w:rsidRDefault="00544348" w:rsidP="00416BF9">
      <w:pPr>
        <w:shd w:val="clear" w:color="auto" w:fill="FFFFFF"/>
        <w:spacing w:after="0" w:line="240" w:lineRule="auto"/>
        <w:ind w:firstLine="708"/>
        <w:jc w:val="both"/>
        <w:textAlignment w:val="baseline"/>
        <w:rPr>
          <w:rFonts w:ascii="Times New Roman" w:hAnsi="Times New Roman" w:cs="Times New Roman"/>
          <w:sz w:val="24"/>
          <w:szCs w:val="24"/>
        </w:rPr>
      </w:pPr>
      <w:r w:rsidRPr="00416BF9">
        <w:rPr>
          <w:rFonts w:ascii="Times New Roman" w:hAnsi="Times New Roman" w:cs="Times New Roman"/>
          <w:sz w:val="24"/>
          <w:szCs w:val="24"/>
        </w:rPr>
        <w:t>В Нязепетровском районе   представлена общеобразовательная школа с изучением родного татарского языка в с. Арасланово.  Учащиеся школы ежегодно становятся победителями и призерами   Всероссийской олимпиады школьников по татарскому языку, проводимой в г. Казани.</w:t>
      </w:r>
    </w:p>
    <w:p w:rsidR="00544348" w:rsidRPr="00416BF9" w:rsidRDefault="00544348" w:rsidP="00416BF9">
      <w:pPr>
        <w:shd w:val="clear" w:color="auto" w:fill="FFFFFF"/>
        <w:spacing w:after="0" w:line="240" w:lineRule="auto"/>
        <w:ind w:firstLine="708"/>
        <w:jc w:val="both"/>
        <w:textAlignment w:val="baseline"/>
        <w:rPr>
          <w:rFonts w:ascii="Times New Roman" w:hAnsi="Times New Roman" w:cs="Times New Roman"/>
          <w:sz w:val="24"/>
          <w:szCs w:val="24"/>
        </w:rPr>
      </w:pPr>
      <w:r w:rsidRPr="00416BF9">
        <w:rPr>
          <w:rFonts w:ascii="Times New Roman" w:hAnsi="Times New Roman" w:cs="Times New Roman"/>
          <w:sz w:val="24"/>
          <w:szCs w:val="24"/>
        </w:rPr>
        <w:t xml:space="preserve"> Общеобразовательными учреждениями осуществляется организация системы культурно-языковой адаптации через использование ресурсов дополнительного образования, развитие различных форм внеурочной деятельности.</w:t>
      </w:r>
    </w:p>
    <w:p w:rsidR="00544348" w:rsidRPr="00416BF9" w:rsidRDefault="00544348" w:rsidP="00416BF9">
      <w:pPr>
        <w:shd w:val="clear" w:color="auto" w:fill="FFFFFF"/>
        <w:spacing w:after="0" w:line="240" w:lineRule="auto"/>
        <w:ind w:firstLine="708"/>
        <w:jc w:val="both"/>
        <w:textAlignment w:val="baseline"/>
        <w:rPr>
          <w:rFonts w:ascii="Times New Roman" w:hAnsi="Times New Roman" w:cs="Times New Roman"/>
          <w:sz w:val="24"/>
          <w:szCs w:val="24"/>
        </w:rPr>
      </w:pPr>
      <w:r w:rsidRPr="00416BF9">
        <w:rPr>
          <w:rFonts w:ascii="Times New Roman" w:hAnsi="Times New Roman" w:cs="Times New Roman"/>
          <w:sz w:val="24"/>
          <w:szCs w:val="24"/>
        </w:rPr>
        <w:t xml:space="preserve"> Создан совет по вопросам национальностей, работа которого направлена на комплексное рассмотрение актуальных вопросов в сферах национальных и государственно-конфессиональных отношений в целях гармонизации межэтнических и межрелигиозных отношений, профилактики возникновения конфликтных ситуаций.</w:t>
      </w:r>
    </w:p>
    <w:p w:rsidR="00544348" w:rsidRPr="00416BF9" w:rsidRDefault="00544348" w:rsidP="00416BF9">
      <w:pPr>
        <w:shd w:val="clear" w:color="auto" w:fill="FFFFFF"/>
        <w:spacing w:after="0" w:line="240" w:lineRule="auto"/>
        <w:ind w:firstLine="708"/>
        <w:jc w:val="both"/>
        <w:textAlignment w:val="baseline"/>
        <w:rPr>
          <w:rFonts w:ascii="Times New Roman" w:hAnsi="Times New Roman" w:cs="Times New Roman"/>
          <w:sz w:val="24"/>
          <w:szCs w:val="24"/>
        </w:rPr>
      </w:pPr>
      <w:r w:rsidRPr="00416BF9">
        <w:rPr>
          <w:rFonts w:ascii="Times New Roman" w:hAnsi="Times New Roman" w:cs="Times New Roman"/>
          <w:sz w:val="24"/>
          <w:szCs w:val="24"/>
        </w:rPr>
        <w:t>Религиозная ситуация, в целом, характеризуется как стабильная, имеющая положительную динамику развития: отсутствуют протестные акции на религиозной основе, религиозные мероприятия носят позитивный характер, освещаются в местных СМИ.</w:t>
      </w:r>
    </w:p>
    <w:p w:rsidR="00544348" w:rsidRPr="00416BF9" w:rsidRDefault="00544348" w:rsidP="00416BF9">
      <w:pPr>
        <w:shd w:val="clear" w:color="auto" w:fill="FFFFFF"/>
        <w:spacing w:after="0" w:line="240" w:lineRule="auto"/>
        <w:ind w:firstLine="708"/>
        <w:jc w:val="both"/>
        <w:textAlignment w:val="baseline"/>
        <w:rPr>
          <w:rFonts w:ascii="Times New Roman" w:hAnsi="Times New Roman" w:cs="Times New Roman"/>
          <w:sz w:val="24"/>
          <w:szCs w:val="24"/>
        </w:rPr>
      </w:pPr>
      <w:r w:rsidRPr="00416BF9">
        <w:rPr>
          <w:rFonts w:ascii="Times New Roman" w:hAnsi="Times New Roman" w:cs="Times New Roman"/>
          <w:sz w:val="24"/>
          <w:szCs w:val="24"/>
        </w:rPr>
        <w:t xml:space="preserve"> На территории района постоянно действуют два православных храма в                          </w:t>
      </w:r>
      <w:r w:rsidR="00BA55F8">
        <w:rPr>
          <w:rFonts w:ascii="Times New Roman" w:hAnsi="Times New Roman" w:cs="Times New Roman"/>
          <w:sz w:val="24"/>
          <w:szCs w:val="24"/>
        </w:rPr>
        <w:t xml:space="preserve">                 </w:t>
      </w:r>
      <w:r w:rsidRPr="00416BF9">
        <w:rPr>
          <w:rFonts w:ascii="Times New Roman" w:hAnsi="Times New Roman" w:cs="Times New Roman"/>
          <w:sz w:val="24"/>
          <w:szCs w:val="24"/>
        </w:rPr>
        <w:t>г. Нязепетровске и с. Шемаха (Русская православная церковь), строится мечеть.</w:t>
      </w:r>
    </w:p>
    <w:p w:rsidR="00544348" w:rsidRPr="00416BF9" w:rsidRDefault="00544348" w:rsidP="00416BF9">
      <w:pPr>
        <w:shd w:val="clear" w:color="auto" w:fill="FFFFFF"/>
        <w:spacing w:after="0" w:line="240" w:lineRule="auto"/>
        <w:ind w:firstLine="708"/>
        <w:jc w:val="both"/>
        <w:textAlignment w:val="baseline"/>
        <w:rPr>
          <w:rFonts w:ascii="Times New Roman" w:hAnsi="Times New Roman" w:cs="Times New Roman"/>
          <w:sz w:val="24"/>
          <w:szCs w:val="24"/>
        </w:rPr>
      </w:pPr>
    </w:p>
    <w:p w:rsidR="00544348" w:rsidRPr="00416BF9" w:rsidRDefault="00544348" w:rsidP="00416BF9">
      <w:pPr>
        <w:shd w:val="clear" w:color="auto" w:fill="FFFFFF"/>
        <w:spacing w:after="0" w:line="240" w:lineRule="auto"/>
        <w:ind w:firstLine="708"/>
        <w:jc w:val="both"/>
        <w:textAlignment w:val="baseline"/>
        <w:rPr>
          <w:rFonts w:ascii="Times New Roman" w:hAnsi="Times New Roman" w:cs="Times New Roman"/>
          <w:sz w:val="24"/>
          <w:szCs w:val="24"/>
        </w:rPr>
      </w:pPr>
      <w:r w:rsidRPr="00416BF9">
        <w:rPr>
          <w:rFonts w:ascii="Times New Roman" w:hAnsi="Times New Roman" w:cs="Times New Roman"/>
          <w:sz w:val="24"/>
          <w:szCs w:val="24"/>
        </w:rPr>
        <w:lastRenderedPageBreak/>
        <w:t xml:space="preserve">   Нязепетровский муниципальный район в 2013 году подписал соглашение о сотрудничестве с Региональным духовным управлением мусульман Челябинской области.</w:t>
      </w:r>
    </w:p>
    <w:p w:rsidR="00544348" w:rsidRPr="00416BF9" w:rsidRDefault="00544348" w:rsidP="00416BF9">
      <w:pPr>
        <w:shd w:val="clear" w:color="auto" w:fill="FFFFFF"/>
        <w:spacing w:after="0" w:line="240" w:lineRule="auto"/>
        <w:ind w:firstLine="708"/>
        <w:jc w:val="both"/>
        <w:textAlignment w:val="baseline"/>
        <w:rPr>
          <w:rFonts w:ascii="Times New Roman" w:hAnsi="Times New Roman" w:cs="Times New Roman"/>
          <w:sz w:val="24"/>
          <w:szCs w:val="24"/>
        </w:rPr>
      </w:pPr>
      <w:r w:rsidRPr="00416BF9">
        <w:rPr>
          <w:rFonts w:ascii="Times New Roman" w:hAnsi="Times New Roman" w:cs="Times New Roman"/>
          <w:sz w:val="24"/>
          <w:szCs w:val="24"/>
        </w:rPr>
        <w:t>Ежегодно составляется совместный план работы настоятеля храма Петра и Павла отца Николая (Степарюка) с отделом культуры администрации Нязепетровского муниципального района.  В план включены мероприятия, приуроченные к празднованию дней славянской культуры, воинской славы, рождественские праздники, Крещение, пасхальные мероприятия, общественно значимые календарные даты и другие.</w:t>
      </w:r>
    </w:p>
    <w:p w:rsidR="00544348" w:rsidRPr="00416BF9" w:rsidRDefault="00544348" w:rsidP="00416BF9">
      <w:pPr>
        <w:shd w:val="clear" w:color="auto" w:fill="FFFFFF"/>
        <w:spacing w:after="0" w:line="240" w:lineRule="auto"/>
        <w:ind w:firstLine="708"/>
        <w:jc w:val="both"/>
        <w:textAlignment w:val="baseline"/>
        <w:rPr>
          <w:rFonts w:ascii="Times New Roman" w:hAnsi="Times New Roman" w:cs="Times New Roman"/>
          <w:sz w:val="24"/>
          <w:szCs w:val="24"/>
        </w:rPr>
      </w:pPr>
      <w:r w:rsidRPr="00416BF9">
        <w:rPr>
          <w:rFonts w:ascii="Times New Roman" w:hAnsi="Times New Roman" w:cs="Times New Roman"/>
          <w:sz w:val="24"/>
          <w:szCs w:val="24"/>
        </w:rPr>
        <w:t xml:space="preserve"> Сфера общественно-политических отношений представлена отделением ВПП «ЕДИНАЯ РОССИЯ», представители ВПП «КПРФ», ВПП «СПРАВЕДЛИВАЯ РОССИЯ», ВПП «ЛДПР» проявляют активность только во время предвыборной кампании и не ведут никакой работы с населением в другие периоды.</w:t>
      </w:r>
    </w:p>
    <w:p w:rsidR="00544348" w:rsidRPr="00416BF9" w:rsidRDefault="00544348" w:rsidP="00416BF9">
      <w:pPr>
        <w:pStyle w:val="1"/>
        <w:shd w:val="clear" w:color="auto" w:fill="FFFFFF"/>
        <w:spacing w:before="0" w:line="240" w:lineRule="auto"/>
        <w:ind w:firstLine="708"/>
        <w:jc w:val="both"/>
        <w:rPr>
          <w:rFonts w:ascii="Times New Roman" w:hAnsi="Times New Roman" w:cs="Times New Roman"/>
          <w:color w:val="auto"/>
          <w:sz w:val="24"/>
          <w:szCs w:val="24"/>
        </w:rPr>
      </w:pPr>
      <w:r w:rsidRPr="00416BF9">
        <w:rPr>
          <w:rFonts w:ascii="Times New Roman" w:hAnsi="Times New Roman" w:cs="Times New Roman"/>
          <w:color w:val="auto"/>
          <w:sz w:val="24"/>
          <w:szCs w:val="24"/>
        </w:rPr>
        <w:t xml:space="preserve">Участники программы в своей работе активно взаимодействуют с главами сельских администраций, с общественными объединениями – </w:t>
      </w:r>
      <w:hyperlink r:id="rId14" w:tooltip="поиск всех организаций с именем Нязепетровская районная общественная организация ветеранов (пенсионеров) войны, труда, Вооруженных Сил и правоохранительных органов" w:history="1">
        <w:r w:rsidRPr="00416BF9">
          <w:rPr>
            <w:rStyle w:val="af7"/>
            <w:rFonts w:ascii="Times New Roman" w:hAnsi="Times New Roman" w:cs="Times New Roman"/>
            <w:color w:val="auto"/>
            <w:sz w:val="24"/>
            <w:szCs w:val="24"/>
            <w:u w:val="none"/>
            <w:shd w:val="clear" w:color="auto" w:fill="FFFFFF"/>
          </w:rPr>
          <w:t>Нязепетровская районная общественная организация ветеранов (пенсионеров) войны, труда, Вооруженных Сил и правоохранительных органов</w:t>
        </w:r>
      </w:hyperlink>
      <w:r w:rsidRPr="00416BF9">
        <w:rPr>
          <w:rFonts w:ascii="Times New Roman" w:hAnsi="Times New Roman" w:cs="Times New Roman"/>
          <w:color w:val="auto"/>
          <w:sz w:val="24"/>
          <w:szCs w:val="24"/>
        </w:rPr>
        <w:t xml:space="preserve">, </w:t>
      </w:r>
      <w:r w:rsidRPr="00416BF9">
        <w:rPr>
          <w:rFonts w:ascii="Times New Roman" w:hAnsi="Times New Roman" w:cs="Times New Roman"/>
          <w:color w:val="auto"/>
          <w:sz w:val="24"/>
          <w:szCs w:val="24"/>
          <w:shd w:val="clear" w:color="auto" w:fill="FFFFFF"/>
        </w:rPr>
        <w:t> </w:t>
      </w:r>
      <w:hyperlink r:id="rId15" w:tooltip="поиск всех организаций с именем МЕСТНАЯ ОБЩЕСТВЕННАЯ ОРГАНИЗАЦИЯ ИНВАЛИДОВ НЯЗЕПЕТРОВСКОГО МУНИЦИПАЛЬНОГО  РАЙОНА ЧЕЛЯБИНСКОЙ ОБЛАСТНОЙ ОБЩЕСТВЕННОЙ ОРГАНИЗАЦИИ ОБЩЕРОССИЙСКОЙ ОБЩЕСТВЕННОЙ ОРГАНИЗАЦИИ &quot;ВСЕРОССИЙСКОЕ ОБЩЕСТВО ИНВАЛИДОВ&quot;" w:history="1">
        <w:r w:rsidRPr="00416BF9">
          <w:rPr>
            <w:rStyle w:val="af7"/>
            <w:rFonts w:ascii="Times New Roman" w:hAnsi="Times New Roman" w:cs="Times New Roman"/>
            <w:color w:val="auto"/>
            <w:sz w:val="24"/>
            <w:szCs w:val="24"/>
            <w:u w:val="none"/>
            <w:shd w:val="clear" w:color="auto" w:fill="FFFFFF"/>
          </w:rPr>
          <w:t>местная общественная организация инвалидов Нязепетровского муниципального района Челябинской областной общественной организации общероссийской общественной организации «Всероссийское общество инвалидов</w:t>
        </w:r>
      </w:hyperlink>
      <w:r w:rsidRPr="00416BF9">
        <w:rPr>
          <w:rFonts w:ascii="Times New Roman" w:hAnsi="Times New Roman" w:cs="Times New Roman"/>
          <w:color w:val="auto"/>
          <w:sz w:val="24"/>
          <w:szCs w:val="24"/>
        </w:rPr>
        <w:t xml:space="preserve">», </w:t>
      </w:r>
      <w:r w:rsidRPr="00416BF9">
        <w:rPr>
          <w:rStyle w:val="fn"/>
          <w:rFonts w:ascii="Times New Roman" w:hAnsi="Times New Roman" w:cs="Times New Roman"/>
          <w:bCs/>
          <w:color w:val="auto"/>
          <w:sz w:val="24"/>
          <w:szCs w:val="24"/>
        </w:rPr>
        <w:t xml:space="preserve">Всероссийское общество слепых (ВОС) Нязепетровская местная организация, </w:t>
      </w:r>
      <w:r w:rsidRPr="00416BF9">
        <w:rPr>
          <w:rFonts w:ascii="Times New Roman" w:hAnsi="Times New Roman" w:cs="Times New Roman"/>
          <w:color w:val="auto"/>
          <w:sz w:val="24"/>
          <w:szCs w:val="24"/>
        </w:rPr>
        <w:t>Станичного  казачьего общества «Станица Нязепетровская» Оренбургского казачьего войска, татаро – башкирский культурный центр.</w:t>
      </w:r>
    </w:p>
    <w:p w:rsidR="00544348" w:rsidRPr="00416BF9" w:rsidRDefault="00544348" w:rsidP="00416BF9">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416BF9">
        <w:rPr>
          <w:rFonts w:ascii="Times New Roman" w:hAnsi="Times New Roman" w:cs="Times New Roman"/>
          <w:sz w:val="24"/>
          <w:szCs w:val="24"/>
        </w:rPr>
        <w:tab/>
        <w:t xml:space="preserve">В рамках подготовки муниципальной программы </w:t>
      </w:r>
      <w:r w:rsidRPr="00416BF9">
        <w:rPr>
          <w:rFonts w:ascii="Times New Roman" w:eastAsia="Times New Roman" w:hAnsi="Times New Roman" w:cs="Times New Roman"/>
          <w:bCs/>
          <w:sz w:val="24"/>
          <w:szCs w:val="24"/>
        </w:rPr>
        <w:t>«Реализация государственной национальной политики на территории Нязепетровского муниципального района» был проведен опрос жителей на предмет оценки межнациональных отношений на территории Нязепетровского муниципального района, который позволил оценить обстановку и выявить</w:t>
      </w:r>
      <w:r w:rsidRPr="00416BF9">
        <w:rPr>
          <w:rFonts w:ascii="Times New Roman" w:eastAsia="Times New Roman" w:hAnsi="Times New Roman" w:cs="Times New Roman"/>
          <w:spacing w:val="2"/>
          <w:sz w:val="24"/>
          <w:szCs w:val="24"/>
        </w:rPr>
        <w:t xml:space="preserve"> ряд проблем.</w:t>
      </w:r>
    </w:p>
    <w:p w:rsidR="00544348" w:rsidRPr="00416BF9" w:rsidRDefault="00544348" w:rsidP="00416BF9">
      <w:pPr>
        <w:shd w:val="clear" w:color="auto" w:fill="FFFFFF"/>
        <w:spacing w:after="0" w:line="240" w:lineRule="auto"/>
        <w:ind w:firstLine="708"/>
        <w:jc w:val="both"/>
        <w:textAlignment w:val="baseline"/>
        <w:rPr>
          <w:rFonts w:ascii="Times New Roman" w:hAnsi="Times New Roman" w:cs="Times New Roman"/>
          <w:sz w:val="24"/>
          <w:szCs w:val="24"/>
        </w:rPr>
      </w:pPr>
      <w:r w:rsidRPr="00416BF9">
        <w:rPr>
          <w:rFonts w:ascii="Times New Roman" w:hAnsi="Times New Roman" w:cs="Times New Roman"/>
          <w:sz w:val="24"/>
          <w:szCs w:val="24"/>
        </w:rPr>
        <w:t xml:space="preserve">Для сохранения стабильности в сферах национальных, государственно конфессиональных, общественно-политических отношений и недопустимости проявлений экстремистского характера необходимо усилить координацию деятельности администрации округа, учреждений системы профилактики по работе в сфере этноконфессиональных и общественно-политических отношений и осуществлять реализацию мероприятий национально-культурного развития населения, направленных на сохранение историко-культурного наследия и позитивную социализацию молодёжи, в том числе мигрантов. </w:t>
      </w:r>
    </w:p>
    <w:p w:rsidR="00544348" w:rsidRPr="00416BF9" w:rsidRDefault="00544348" w:rsidP="00416BF9">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416BF9">
        <w:rPr>
          <w:rFonts w:ascii="Times New Roman" w:eastAsia="Times New Roman" w:hAnsi="Times New Roman" w:cs="Times New Roman"/>
          <w:color w:val="000000"/>
          <w:sz w:val="24"/>
          <w:szCs w:val="24"/>
        </w:rPr>
        <w:t xml:space="preserve">Все вышеизложенное  определяет необходимость применения программного   целевого метода для решения проблемы  путем разработки </w:t>
      </w:r>
      <w:r w:rsidRPr="00416BF9">
        <w:rPr>
          <w:rFonts w:ascii="Times New Roman" w:hAnsi="Times New Roman" w:cs="Times New Roman"/>
          <w:sz w:val="24"/>
          <w:szCs w:val="24"/>
        </w:rPr>
        <w:t>системы стратегических приоритетов и мер, реализуемых  органами местного самоуправления  Нязепетровского муниципального района и институтами гражданского общества, направленных на укрепление межнационального согласия, гражданского единства, обеспечение поддержки этнокультурного и языкового многообразия, недопущение дискриминации по признаку социальной, расовой, национальной, языковой или религиозной принадлежности, а также на профилактику экстремизма и предупреждение конфликтов на национальной и религиозной почве.</w:t>
      </w:r>
    </w:p>
    <w:p w:rsidR="00544348" w:rsidRPr="00416BF9" w:rsidRDefault="00544348" w:rsidP="007521E5">
      <w:pPr>
        <w:spacing w:after="0" w:line="240" w:lineRule="auto"/>
        <w:rPr>
          <w:rFonts w:ascii="Times New Roman" w:eastAsia="Times New Roman" w:hAnsi="Times New Roman" w:cs="Times New Roman"/>
          <w:color w:val="000000"/>
          <w:sz w:val="24"/>
          <w:szCs w:val="24"/>
        </w:rPr>
      </w:pPr>
    </w:p>
    <w:p w:rsidR="00544348" w:rsidRPr="00416BF9" w:rsidRDefault="00692422" w:rsidP="00692422">
      <w:pPr>
        <w:spacing w:after="0" w:line="240" w:lineRule="auto"/>
        <w:ind w:left="14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Раздел </w:t>
      </w:r>
      <w:r>
        <w:rPr>
          <w:rFonts w:ascii="Times New Roman" w:eastAsia="Times New Roman" w:hAnsi="Times New Roman" w:cs="Times New Roman"/>
          <w:color w:val="000000"/>
          <w:sz w:val="24"/>
          <w:szCs w:val="24"/>
          <w:lang w:val="en-US"/>
        </w:rPr>
        <w:t>II</w:t>
      </w:r>
      <w:r w:rsidRPr="00692422">
        <w:rPr>
          <w:rFonts w:ascii="Times New Roman" w:eastAsia="Times New Roman" w:hAnsi="Times New Roman" w:cs="Times New Roman"/>
          <w:color w:val="000000"/>
          <w:sz w:val="24"/>
          <w:szCs w:val="24"/>
        </w:rPr>
        <w:t xml:space="preserve">. </w:t>
      </w:r>
      <w:r w:rsidR="00544348" w:rsidRPr="00416BF9">
        <w:rPr>
          <w:rFonts w:ascii="Times New Roman" w:eastAsia="Times New Roman" w:hAnsi="Times New Roman" w:cs="Times New Roman"/>
          <w:color w:val="000000"/>
          <w:sz w:val="24"/>
          <w:szCs w:val="24"/>
        </w:rPr>
        <w:t>ОСНОВНЫЕ ЦЕЛИ И ЗАДАЧИ МУНИЦИПАЛЬНОЙ ПРОГРАММЫ</w:t>
      </w:r>
    </w:p>
    <w:p w:rsidR="00544348" w:rsidRPr="00416BF9" w:rsidRDefault="00544348" w:rsidP="00416BF9">
      <w:pPr>
        <w:spacing w:after="0" w:line="240" w:lineRule="auto"/>
        <w:ind w:left="709"/>
        <w:jc w:val="center"/>
        <w:rPr>
          <w:rFonts w:ascii="Times New Roman" w:eastAsia="Times New Roman" w:hAnsi="Times New Roman" w:cs="Times New Roman"/>
          <w:color w:val="000000"/>
          <w:sz w:val="24"/>
          <w:szCs w:val="24"/>
        </w:rPr>
      </w:pPr>
    </w:p>
    <w:p w:rsidR="00544348" w:rsidRPr="00416BF9" w:rsidRDefault="00544348" w:rsidP="00416BF9">
      <w:pPr>
        <w:spacing w:after="0" w:line="240" w:lineRule="auto"/>
        <w:ind w:firstLine="709"/>
        <w:jc w:val="both"/>
        <w:rPr>
          <w:rFonts w:ascii="Times New Roman" w:eastAsia="Times New Roman" w:hAnsi="Times New Roman" w:cs="Times New Roman"/>
          <w:color w:val="000000"/>
          <w:sz w:val="24"/>
          <w:szCs w:val="24"/>
        </w:rPr>
      </w:pPr>
      <w:r w:rsidRPr="00416BF9">
        <w:rPr>
          <w:rFonts w:ascii="Times New Roman" w:eastAsia="Times New Roman" w:hAnsi="Times New Roman" w:cs="Times New Roman"/>
          <w:color w:val="000000"/>
          <w:sz w:val="24"/>
          <w:szCs w:val="24"/>
        </w:rPr>
        <w:t>Основные цели Программы определяются стратегическими документами Российской Федерации, Челябинской области и направлены на комплексное решение вопросов межнационального согласия:</w:t>
      </w:r>
    </w:p>
    <w:p w:rsidR="00544348" w:rsidRPr="00416BF9" w:rsidRDefault="00544348" w:rsidP="00416BF9">
      <w:pPr>
        <w:spacing w:after="0" w:line="240" w:lineRule="auto"/>
        <w:jc w:val="both"/>
        <w:rPr>
          <w:rFonts w:ascii="Times New Roman" w:eastAsia="Times New Roman" w:hAnsi="Times New Roman" w:cs="Times New Roman"/>
          <w:color w:val="000000"/>
          <w:sz w:val="24"/>
          <w:szCs w:val="24"/>
        </w:rPr>
      </w:pPr>
    </w:p>
    <w:p w:rsidR="00544348" w:rsidRPr="00416BF9" w:rsidRDefault="00544348" w:rsidP="00416BF9">
      <w:pPr>
        <w:pStyle w:val="Default"/>
        <w:ind w:firstLine="708"/>
        <w:jc w:val="both"/>
        <w:rPr>
          <w:rFonts w:ascii="Times New Roman" w:hAnsi="Times New Roman" w:cs="Times New Roman"/>
        </w:rPr>
      </w:pPr>
      <w:r w:rsidRPr="00416BF9">
        <w:rPr>
          <w:rFonts w:ascii="Times New Roman" w:hAnsi="Times New Roman" w:cs="Times New Roman"/>
        </w:rPr>
        <w:t xml:space="preserve">- укрепление национального согласия, обеспечение политической и социальной стабильности, развитие демократических институтов; </w:t>
      </w:r>
    </w:p>
    <w:p w:rsidR="00544348" w:rsidRPr="00416BF9" w:rsidRDefault="00544348" w:rsidP="00416BF9">
      <w:pPr>
        <w:pStyle w:val="Default"/>
        <w:ind w:firstLine="708"/>
        <w:jc w:val="both"/>
        <w:rPr>
          <w:rFonts w:ascii="Times New Roman" w:hAnsi="Times New Roman" w:cs="Times New Roman"/>
        </w:rPr>
      </w:pPr>
      <w:r w:rsidRPr="00416BF9">
        <w:rPr>
          <w:rFonts w:ascii="Times New Roman" w:hAnsi="Times New Roman" w:cs="Times New Roman"/>
        </w:rPr>
        <w:lastRenderedPageBreak/>
        <w:t xml:space="preserve">- укрепление общероссийской гражданской идентичности и единства многонационального народа Российской Федерации (российской нации), проживающего на территории Нязепетровского муниципального района; </w:t>
      </w:r>
    </w:p>
    <w:p w:rsidR="00544348" w:rsidRPr="00416BF9" w:rsidRDefault="00544348" w:rsidP="00416BF9">
      <w:pPr>
        <w:pStyle w:val="Default"/>
        <w:jc w:val="both"/>
        <w:rPr>
          <w:rFonts w:ascii="Times New Roman" w:hAnsi="Times New Roman" w:cs="Times New Roman"/>
        </w:rPr>
      </w:pPr>
      <w:r w:rsidRPr="00416BF9">
        <w:rPr>
          <w:rFonts w:ascii="Times New Roman" w:hAnsi="Times New Roman" w:cs="Times New Roman"/>
        </w:rPr>
        <w:tab/>
        <w:t xml:space="preserve">- обеспечение равенства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544348" w:rsidRPr="00416BF9" w:rsidRDefault="00544348" w:rsidP="00416BF9">
      <w:pPr>
        <w:pStyle w:val="Default"/>
        <w:ind w:firstLine="708"/>
        <w:jc w:val="both"/>
        <w:rPr>
          <w:rFonts w:ascii="Times New Roman" w:hAnsi="Times New Roman" w:cs="Times New Roman"/>
        </w:rPr>
      </w:pPr>
      <w:r w:rsidRPr="00416BF9">
        <w:rPr>
          <w:rFonts w:ascii="Times New Roman" w:hAnsi="Times New Roman" w:cs="Times New Roman"/>
        </w:rPr>
        <w:t xml:space="preserve">-  сохранение и поддержка этнокультурного и языкового многообразия Российской Федерации, традиционных российских духовно-нравственных ценностей как основы российского общества; </w:t>
      </w:r>
    </w:p>
    <w:p w:rsidR="00544348" w:rsidRPr="00416BF9" w:rsidRDefault="00544348" w:rsidP="00416BF9">
      <w:pPr>
        <w:pStyle w:val="Default"/>
        <w:ind w:firstLine="708"/>
        <w:jc w:val="both"/>
        <w:rPr>
          <w:rFonts w:ascii="Times New Roman" w:hAnsi="Times New Roman" w:cs="Times New Roman"/>
        </w:rPr>
      </w:pPr>
      <w:r w:rsidRPr="00416BF9">
        <w:rPr>
          <w:rFonts w:ascii="Times New Roman" w:hAnsi="Times New Roman" w:cs="Times New Roman"/>
        </w:rPr>
        <w:t xml:space="preserve">- гармонизация межнациональных (межэтнических) отношений; </w:t>
      </w:r>
    </w:p>
    <w:p w:rsidR="00544348" w:rsidRPr="00416BF9" w:rsidRDefault="00544348" w:rsidP="00416BF9">
      <w:pPr>
        <w:spacing w:after="0" w:line="240" w:lineRule="auto"/>
        <w:ind w:firstLine="709"/>
        <w:jc w:val="both"/>
        <w:rPr>
          <w:rFonts w:ascii="Times New Roman" w:hAnsi="Times New Roman" w:cs="Times New Roman"/>
          <w:sz w:val="24"/>
          <w:szCs w:val="24"/>
        </w:rPr>
      </w:pPr>
      <w:r w:rsidRPr="00416BF9">
        <w:rPr>
          <w:rFonts w:ascii="Times New Roman" w:hAnsi="Times New Roman" w:cs="Times New Roman"/>
          <w:sz w:val="24"/>
          <w:szCs w:val="24"/>
        </w:rPr>
        <w:t>- успешная социальная и культурная адаптация иностранных граждан, проживающих на территории Нязепетровского муниципального района.</w:t>
      </w:r>
    </w:p>
    <w:p w:rsidR="00544348" w:rsidRPr="00416BF9" w:rsidRDefault="00544348" w:rsidP="00416BF9">
      <w:pPr>
        <w:spacing w:after="0" w:line="240" w:lineRule="auto"/>
        <w:ind w:firstLine="709"/>
        <w:jc w:val="both"/>
        <w:rPr>
          <w:rFonts w:ascii="Times New Roman" w:eastAsia="Times New Roman" w:hAnsi="Times New Roman" w:cs="Times New Roman"/>
          <w:color w:val="000000"/>
          <w:sz w:val="24"/>
          <w:szCs w:val="24"/>
        </w:rPr>
      </w:pPr>
    </w:p>
    <w:p w:rsidR="00544348" w:rsidRPr="00416BF9" w:rsidRDefault="00544348" w:rsidP="00416BF9">
      <w:pPr>
        <w:spacing w:after="0" w:line="240" w:lineRule="auto"/>
        <w:ind w:firstLine="709"/>
        <w:jc w:val="both"/>
        <w:rPr>
          <w:rFonts w:ascii="Times New Roman" w:eastAsia="Times New Roman" w:hAnsi="Times New Roman" w:cs="Times New Roman"/>
          <w:color w:val="000000"/>
          <w:sz w:val="24"/>
          <w:szCs w:val="24"/>
        </w:rPr>
      </w:pPr>
      <w:r w:rsidRPr="00416BF9">
        <w:rPr>
          <w:rFonts w:ascii="Times New Roman" w:eastAsia="Times New Roman" w:hAnsi="Times New Roman" w:cs="Times New Roman"/>
          <w:color w:val="000000"/>
          <w:sz w:val="24"/>
          <w:szCs w:val="24"/>
        </w:rPr>
        <w:t>Для достижения цели Программы предусматривается решение следующих задач:</w:t>
      </w:r>
    </w:p>
    <w:p w:rsidR="00544348" w:rsidRPr="00416BF9" w:rsidRDefault="00544348" w:rsidP="00416BF9">
      <w:pPr>
        <w:spacing w:after="0" w:line="240" w:lineRule="auto"/>
        <w:ind w:firstLine="709"/>
        <w:jc w:val="both"/>
        <w:rPr>
          <w:rFonts w:ascii="Times New Roman" w:eastAsia="Times New Roman" w:hAnsi="Times New Roman" w:cs="Times New Roman"/>
          <w:color w:val="000000"/>
          <w:sz w:val="24"/>
          <w:szCs w:val="24"/>
        </w:rPr>
      </w:pPr>
    </w:p>
    <w:p w:rsidR="00544348" w:rsidRPr="00416BF9" w:rsidRDefault="00544348" w:rsidP="00416BF9">
      <w:pPr>
        <w:pStyle w:val="Default"/>
        <w:ind w:firstLine="708"/>
        <w:jc w:val="both"/>
        <w:rPr>
          <w:rFonts w:ascii="Times New Roman" w:hAnsi="Times New Roman" w:cs="Times New Roman"/>
        </w:rPr>
      </w:pPr>
      <w:r w:rsidRPr="00416BF9">
        <w:rPr>
          <w:rFonts w:ascii="Times New Roman" w:hAnsi="Times New Roman" w:cs="Times New Roman"/>
        </w:rPr>
        <w:t xml:space="preserve">- обеспечение равноправия граждан и реализации их конституционных прав; </w:t>
      </w:r>
    </w:p>
    <w:p w:rsidR="00544348" w:rsidRPr="00416BF9" w:rsidRDefault="007521E5" w:rsidP="00416BF9">
      <w:pPr>
        <w:pStyle w:val="Default"/>
        <w:ind w:firstLine="708"/>
        <w:jc w:val="both"/>
        <w:rPr>
          <w:rFonts w:ascii="Times New Roman" w:hAnsi="Times New Roman" w:cs="Times New Roman"/>
        </w:rPr>
      </w:pPr>
      <w:r>
        <w:rPr>
          <w:rFonts w:ascii="Times New Roman" w:hAnsi="Times New Roman" w:cs="Times New Roman"/>
        </w:rPr>
        <w:t>- </w:t>
      </w:r>
      <w:r w:rsidR="00544348" w:rsidRPr="00416BF9">
        <w:rPr>
          <w:rFonts w:ascii="Times New Roman" w:hAnsi="Times New Roman" w:cs="Times New Roman"/>
        </w:rPr>
        <w:t xml:space="preserve">обеспечение межнационального мира и согласия, гармонизации межнациональных (межэтнических) отношений; </w:t>
      </w:r>
    </w:p>
    <w:p w:rsidR="00544348" w:rsidRPr="00416BF9" w:rsidRDefault="00544348" w:rsidP="00416BF9">
      <w:pPr>
        <w:pStyle w:val="Default"/>
        <w:ind w:firstLine="708"/>
        <w:jc w:val="both"/>
        <w:rPr>
          <w:rFonts w:ascii="Times New Roman" w:hAnsi="Times New Roman" w:cs="Times New Roman"/>
        </w:rPr>
      </w:pPr>
      <w:r w:rsidRPr="00416BF9">
        <w:rPr>
          <w:rFonts w:ascii="Times New Roman" w:hAnsi="Times New Roman" w:cs="Times New Roman"/>
        </w:rPr>
        <w:t xml:space="preserve">- содействие этнокультурному и духовному развитию народов, проживающих на территории Нязепетровского муниципального района; </w:t>
      </w:r>
    </w:p>
    <w:p w:rsidR="00544348" w:rsidRPr="00416BF9" w:rsidRDefault="00544348" w:rsidP="00416BF9">
      <w:pPr>
        <w:pStyle w:val="Default"/>
        <w:ind w:firstLine="708"/>
        <w:jc w:val="both"/>
        <w:rPr>
          <w:rFonts w:ascii="Times New Roman" w:hAnsi="Times New Roman" w:cs="Times New Roman"/>
        </w:rPr>
      </w:pPr>
      <w:r w:rsidRPr="00416BF9">
        <w:rPr>
          <w:rFonts w:ascii="Times New Roman" w:hAnsi="Times New Roman" w:cs="Times New Roman"/>
        </w:rPr>
        <w:t xml:space="preserve">- формирование у детей и молодежи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 </w:t>
      </w:r>
    </w:p>
    <w:p w:rsidR="00544348" w:rsidRPr="00416BF9" w:rsidRDefault="00544348" w:rsidP="00416BF9">
      <w:pPr>
        <w:pStyle w:val="Default"/>
        <w:ind w:firstLine="708"/>
        <w:jc w:val="both"/>
        <w:rPr>
          <w:rFonts w:ascii="Times New Roman" w:hAnsi="Times New Roman" w:cs="Times New Roman"/>
        </w:rPr>
      </w:pPr>
      <w:r w:rsidRPr="00416BF9">
        <w:rPr>
          <w:rFonts w:ascii="Times New Roman" w:hAnsi="Times New Roman" w:cs="Times New Roman"/>
        </w:rPr>
        <w:t xml:space="preserve">-  сохранение и поддержка русского языка как государственного языка Российской Федерации и языков народов Российской Федерации; </w:t>
      </w:r>
    </w:p>
    <w:p w:rsidR="00544348" w:rsidRPr="00416BF9" w:rsidRDefault="00544348" w:rsidP="00416BF9">
      <w:pPr>
        <w:pStyle w:val="Default"/>
        <w:ind w:firstLine="708"/>
        <w:jc w:val="both"/>
        <w:rPr>
          <w:rFonts w:ascii="Times New Roman" w:hAnsi="Times New Roman" w:cs="Times New Roman"/>
        </w:rPr>
      </w:pPr>
      <w:r w:rsidRPr="00416BF9">
        <w:rPr>
          <w:rFonts w:ascii="Times New Roman" w:hAnsi="Times New Roman" w:cs="Times New Roman"/>
        </w:rPr>
        <w:t xml:space="preserve">- формирование системы социальной и культурной адаптации иностранных граждан, проживающих на территории Нязепетровского района, и их интеграции в общество; </w:t>
      </w:r>
    </w:p>
    <w:p w:rsidR="00544348" w:rsidRPr="00416BF9" w:rsidRDefault="00544348" w:rsidP="00416BF9">
      <w:pPr>
        <w:pStyle w:val="Default"/>
        <w:ind w:firstLine="708"/>
        <w:jc w:val="both"/>
        <w:rPr>
          <w:rFonts w:ascii="Times New Roman" w:hAnsi="Times New Roman" w:cs="Times New Roman"/>
        </w:rPr>
      </w:pPr>
      <w:r w:rsidRPr="00416BF9">
        <w:rPr>
          <w:rFonts w:ascii="Times New Roman" w:hAnsi="Times New Roman" w:cs="Times New Roman"/>
        </w:rPr>
        <w:t xml:space="preserve">- совершенствование управления в сфере государственной национальной политики; </w:t>
      </w:r>
    </w:p>
    <w:p w:rsidR="00544348" w:rsidRPr="00416BF9" w:rsidRDefault="00544348" w:rsidP="00416BF9">
      <w:pPr>
        <w:pStyle w:val="Default"/>
        <w:ind w:firstLine="708"/>
        <w:jc w:val="both"/>
        <w:rPr>
          <w:rFonts w:ascii="Times New Roman" w:hAnsi="Times New Roman" w:cs="Times New Roman"/>
        </w:rPr>
      </w:pPr>
      <w:r w:rsidRPr="00416BF9">
        <w:rPr>
          <w:rFonts w:ascii="Times New Roman" w:hAnsi="Times New Roman" w:cs="Times New Roman"/>
        </w:rPr>
        <w:t xml:space="preserve">- совершенствование взаимодействия органов местного самоуправления с институтами гражданского общества при реализации государственной национальной политики; </w:t>
      </w:r>
    </w:p>
    <w:p w:rsidR="00544348" w:rsidRPr="00416BF9" w:rsidRDefault="00544348" w:rsidP="00416BF9">
      <w:pPr>
        <w:pStyle w:val="Default"/>
        <w:ind w:firstLine="708"/>
        <w:jc w:val="both"/>
        <w:rPr>
          <w:rFonts w:ascii="Times New Roman" w:hAnsi="Times New Roman" w:cs="Times New Roman"/>
        </w:rPr>
      </w:pPr>
      <w:r w:rsidRPr="00416BF9">
        <w:rPr>
          <w:rFonts w:ascii="Times New Roman" w:hAnsi="Times New Roman" w:cs="Times New Roman"/>
        </w:rPr>
        <w:t>- информационное обеспечение реализации государственной национальной политики Российской Федерации.</w:t>
      </w:r>
    </w:p>
    <w:p w:rsidR="00544348" w:rsidRPr="00416BF9" w:rsidRDefault="00544348" w:rsidP="00416BF9">
      <w:pPr>
        <w:spacing w:after="0" w:line="240" w:lineRule="auto"/>
        <w:rPr>
          <w:rFonts w:ascii="Times New Roman" w:eastAsia="Times New Roman" w:hAnsi="Times New Roman" w:cs="Times New Roman"/>
          <w:color w:val="000000"/>
          <w:sz w:val="24"/>
          <w:szCs w:val="24"/>
        </w:rPr>
      </w:pPr>
    </w:p>
    <w:p w:rsidR="00544348" w:rsidRPr="00416BF9" w:rsidRDefault="00544348" w:rsidP="00416BF9">
      <w:pPr>
        <w:pStyle w:val="Default"/>
        <w:ind w:firstLine="708"/>
        <w:jc w:val="both"/>
        <w:rPr>
          <w:rFonts w:ascii="Times New Roman" w:hAnsi="Times New Roman" w:cs="Times New Roman"/>
        </w:rPr>
      </w:pPr>
    </w:p>
    <w:p w:rsidR="00544348" w:rsidRPr="00416BF9" w:rsidRDefault="00692422" w:rsidP="00416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Раздел</w:t>
      </w:r>
      <w:r w:rsidRPr="00692422">
        <w:rPr>
          <w:rFonts w:ascii="Times New Roman" w:eastAsia="Times New Roman" w:hAnsi="Times New Roman" w:cs="Times New Roman"/>
          <w:sz w:val="24"/>
          <w:szCs w:val="24"/>
        </w:rPr>
        <w:t xml:space="preserve"> </w:t>
      </w:r>
      <w:r w:rsidR="007521E5">
        <w:rPr>
          <w:rFonts w:ascii="Times New Roman" w:eastAsia="Times New Roman" w:hAnsi="Times New Roman" w:cs="Times New Roman"/>
          <w:sz w:val="24"/>
          <w:szCs w:val="24"/>
          <w:lang w:val="en-US"/>
        </w:rPr>
        <w:t>III</w:t>
      </w:r>
      <w:r w:rsidR="00544348" w:rsidRPr="00416BF9">
        <w:rPr>
          <w:rFonts w:ascii="Times New Roman" w:eastAsia="Times New Roman" w:hAnsi="Times New Roman" w:cs="Times New Roman"/>
          <w:sz w:val="24"/>
          <w:szCs w:val="24"/>
        </w:rPr>
        <w:t>. СРОКИ РЕАЛИЗАЦИИ МУНИЦИПАЛЬНОЙ ПРОГРАММЫ</w:t>
      </w:r>
    </w:p>
    <w:p w:rsidR="00544348" w:rsidRPr="00416BF9" w:rsidRDefault="00544348" w:rsidP="00416BF9">
      <w:pPr>
        <w:spacing w:after="0" w:line="240" w:lineRule="auto"/>
        <w:jc w:val="center"/>
        <w:rPr>
          <w:rFonts w:ascii="Times New Roman" w:eastAsia="Times New Roman" w:hAnsi="Times New Roman" w:cs="Times New Roman"/>
          <w:b/>
          <w:sz w:val="24"/>
          <w:szCs w:val="24"/>
        </w:rPr>
      </w:pPr>
    </w:p>
    <w:p w:rsidR="00544348" w:rsidRPr="00416BF9" w:rsidRDefault="00544348" w:rsidP="00416BF9">
      <w:pPr>
        <w:spacing w:after="0" w:line="240" w:lineRule="auto"/>
        <w:ind w:firstLine="720"/>
        <w:jc w:val="both"/>
        <w:rPr>
          <w:rFonts w:ascii="Times New Roman" w:hAnsi="Times New Roman" w:cs="Times New Roman"/>
          <w:sz w:val="24"/>
          <w:szCs w:val="24"/>
        </w:rPr>
      </w:pPr>
      <w:r w:rsidRPr="00416BF9">
        <w:rPr>
          <w:rFonts w:ascii="Times New Roman" w:eastAsia="Times New Roman" w:hAnsi="Times New Roman" w:cs="Times New Roman"/>
          <w:sz w:val="24"/>
          <w:szCs w:val="24"/>
        </w:rPr>
        <w:t xml:space="preserve"> Программа реализуется в 2021-2025 годах. </w:t>
      </w:r>
      <w:r w:rsidRPr="00416BF9">
        <w:rPr>
          <w:rFonts w:ascii="Times New Roman" w:hAnsi="Times New Roman" w:cs="Times New Roman"/>
          <w:sz w:val="24"/>
          <w:szCs w:val="24"/>
        </w:rPr>
        <w:t>Реализация мероприятий муниципальной программы будет направлена на достижение результатов, оцениваемых по целевым индикаторам и показателям (таблица 1).</w:t>
      </w:r>
    </w:p>
    <w:p w:rsidR="00544348" w:rsidRPr="00416BF9" w:rsidRDefault="00544348" w:rsidP="00416BF9">
      <w:pPr>
        <w:spacing w:after="0" w:line="240" w:lineRule="auto"/>
        <w:ind w:firstLine="720"/>
        <w:jc w:val="both"/>
        <w:rPr>
          <w:rFonts w:ascii="Times New Roman" w:hAnsi="Times New Roman" w:cs="Times New Roman"/>
          <w:sz w:val="24"/>
          <w:szCs w:val="24"/>
        </w:rPr>
      </w:pPr>
      <w:r w:rsidRPr="00416BF9">
        <w:rPr>
          <w:rFonts w:ascii="Times New Roman" w:hAnsi="Times New Roman" w:cs="Times New Roman"/>
          <w:sz w:val="24"/>
          <w:szCs w:val="24"/>
        </w:rPr>
        <w:t>Соблюдение установленных сроков реализации муниципальной программы обеспечивается системой мероприятий муниципальной программы и освещается в средствах массовой информации Нязепетровского муниципального района.</w:t>
      </w:r>
    </w:p>
    <w:p w:rsidR="00544348" w:rsidRPr="00416BF9" w:rsidRDefault="00544348" w:rsidP="00416BF9">
      <w:pPr>
        <w:spacing w:after="0" w:line="240" w:lineRule="auto"/>
        <w:ind w:firstLine="720"/>
        <w:jc w:val="both"/>
        <w:rPr>
          <w:rFonts w:ascii="Times New Roman" w:hAnsi="Times New Roman" w:cs="Times New Roman"/>
          <w:sz w:val="24"/>
          <w:szCs w:val="24"/>
        </w:rPr>
      </w:pPr>
    </w:p>
    <w:p w:rsidR="00544348" w:rsidRPr="00416BF9" w:rsidRDefault="00544348" w:rsidP="00416BF9">
      <w:pPr>
        <w:spacing w:after="0" w:line="240" w:lineRule="auto"/>
        <w:ind w:firstLine="720"/>
        <w:jc w:val="both"/>
        <w:rPr>
          <w:rFonts w:ascii="Times New Roman" w:hAnsi="Times New Roman" w:cs="Times New Roman"/>
          <w:sz w:val="24"/>
          <w:szCs w:val="24"/>
        </w:rPr>
      </w:pPr>
    </w:p>
    <w:p w:rsidR="00544348" w:rsidRDefault="00544348" w:rsidP="00416BF9">
      <w:pPr>
        <w:spacing w:after="0" w:line="240" w:lineRule="auto"/>
        <w:ind w:firstLine="720"/>
        <w:jc w:val="both"/>
        <w:rPr>
          <w:rFonts w:ascii="Times New Roman" w:hAnsi="Times New Roman" w:cs="Times New Roman"/>
          <w:sz w:val="24"/>
          <w:szCs w:val="24"/>
        </w:rPr>
      </w:pPr>
    </w:p>
    <w:p w:rsidR="00A2005A" w:rsidRDefault="00A2005A" w:rsidP="00416BF9">
      <w:pPr>
        <w:spacing w:after="0" w:line="240" w:lineRule="auto"/>
        <w:ind w:firstLine="720"/>
        <w:jc w:val="both"/>
        <w:rPr>
          <w:rFonts w:ascii="Times New Roman" w:hAnsi="Times New Roman" w:cs="Times New Roman"/>
          <w:sz w:val="24"/>
          <w:szCs w:val="24"/>
        </w:rPr>
      </w:pPr>
    </w:p>
    <w:p w:rsidR="00A2005A" w:rsidRDefault="00A2005A" w:rsidP="00416BF9">
      <w:pPr>
        <w:spacing w:after="0" w:line="240" w:lineRule="auto"/>
        <w:ind w:firstLine="720"/>
        <w:jc w:val="both"/>
        <w:rPr>
          <w:rFonts w:ascii="Times New Roman" w:hAnsi="Times New Roman" w:cs="Times New Roman"/>
          <w:sz w:val="24"/>
          <w:szCs w:val="24"/>
        </w:rPr>
      </w:pPr>
    </w:p>
    <w:p w:rsidR="00A2005A" w:rsidRDefault="00A2005A" w:rsidP="00416BF9">
      <w:pPr>
        <w:spacing w:after="0" w:line="240" w:lineRule="auto"/>
        <w:ind w:firstLine="720"/>
        <w:jc w:val="both"/>
        <w:rPr>
          <w:rFonts w:ascii="Times New Roman" w:hAnsi="Times New Roman" w:cs="Times New Roman"/>
          <w:sz w:val="24"/>
          <w:szCs w:val="24"/>
        </w:rPr>
      </w:pPr>
    </w:p>
    <w:p w:rsidR="00A2005A" w:rsidRDefault="00A2005A" w:rsidP="00416BF9">
      <w:pPr>
        <w:spacing w:after="0" w:line="240" w:lineRule="auto"/>
        <w:ind w:firstLine="720"/>
        <w:jc w:val="both"/>
        <w:rPr>
          <w:rFonts w:ascii="Times New Roman" w:hAnsi="Times New Roman" w:cs="Times New Roman"/>
          <w:sz w:val="24"/>
          <w:szCs w:val="24"/>
        </w:rPr>
      </w:pPr>
    </w:p>
    <w:p w:rsidR="00544348" w:rsidRPr="00416BF9" w:rsidRDefault="00544348" w:rsidP="00416BF9">
      <w:pPr>
        <w:widowControl w:val="0"/>
        <w:spacing w:after="0" w:line="240" w:lineRule="auto"/>
        <w:jc w:val="both"/>
        <w:rPr>
          <w:rFonts w:ascii="Times New Roman" w:eastAsia="Times New Roman" w:hAnsi="Times New Roman" w:cs="Times New Roman"/>
          <w:bCs/>
          <w:sz w:val="24"/>
          <w:szCs w:val="24"/>
        </w:rPr>
      </w:pPr>
      <w:r w:rsidRPr="00416BF9">
        <w:rPr>
          <w:rFonts w:ascii="Times New Roman" w:eastAsia="Times New Roman" w:hAnsi="Times New Roman" w:cs="Times New Roman"/>
          <w:sz w:val="24"/>
          <w:szCs w:val="24"/>
        </w:rPr>
        <w:lastRenderedPageBreak/>
        <w:t xml:space="preserve">Таблица 1.  Ожидаемые целевые показатели муниципальной программы </w:t>
      </w:r>
      <w:r w:rsidRPr="00416BF9">
        <w:rPr>
          <w:rFonts w:ascii="Times New Roman" w:eastAsia="Times New Roman" w:hAnsi="Times New Roman" w:cs="Times New Roman"/>
          <w:bCs/>
          <w:color w:val="000000"/>
          <w:sz w:val="24"/>
          <w:szCs w:val="24"/>
        </w:rPr>
        <w:t>«Реализация государственной национальной политики на территории Нязепетровского муниципального района»</w:t>
      </w:r>
    </w:p>
    <w:p w:rsidR="00544348" w:rsidRPr="00416BF9" w:rsidRDefault="00544348" w:rsidP="00416BF9">
      <w:pPr>
        <w:spacing w:after="0" w:line="240" w:lineRule="auto"/>
        <w:jc w:val="both"/>
        <w:rPr>
          <w:rFonts w:ascii="Times New Roman" w:eastAsia="Times New Roman" w:hAnsi="Times New Roman" w:cs="Times New Roman"/>
          <w:sz w:val="24"/>
          <w:szCs w:val="24"/>
        </w:rPr>
      </w:pPr>
    </w:p>
    <w:tbl>
      <w:tblPr>
        <w:tblStyle w:val="TableGrid"/>
        <w:tblW w:w="9601" w:type="dxa"/>
        <w:tblInd w:w="-108" w:type="dxa"/>
        <w:tblLayout w:type="fixed"/>
        <w:tblCellMar>
          <w:top w:w="9" w:type="dxa"/>
          <w:left w:w="108" w:type="dxa"/>
          <w:right w:w="21" w:type="dxa"/>
        </w:tblCellMar>
        <w:tblLook w:val="04A0" w:firstRow="1" w:lastRow="0" w:firstColumn="1" w:lastColumn="0" w:noHBand="0" w:noVBand="1"/>
      </w:tblPr>
      <w:tblGrid>
        <w:gridCol w:w="674"/>
        <w:gridCol w:w="1838"/>
        <w:gridCol w:w="1673"/>
        <w:gridCol w:w="709"/>
        <w:gridCol w:w="851"/>
        <w:gridCol w:w="850"/>
        <w:gridCol w:w="992"/>
        <w:gridCol w:w="993"/>
        <w:gridCol w:w="1021"/>
      </w:tblGrid>
      <w:tr w:rsidR="00544348" w:rsidRPr="00416BF9" w:rsidTr="00416BF9">
        <w:trPr>
          <w:trHeight w:val="977"/>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08"/>
              <w:rPr>
                <w:rFonts w:ascii="Times New Roman" w:eastAsia="Times New Roman" w:hAnsi="Times New Roman" w:cs="Times New Roman"/>
                <w:color w:val="000000"/>
              </w:rPr>
            </w:pPr>
            <w:r w:rsidRPr="00416BF9">
              <w:rPr>
                <w:rFonts w:ascii="Times New Roman" w:eastAsia="Times New Roman" w:hAnsi="Times New Roman" w:cs="Times New Roman"/>
                <w:color w:val="000000"/>
              </w:rPr>
              <w:t xml:space="preserve">№  </w:t>
            </w:r>
          </w:p>
          <w:p w:rsidR="00544348" w:rsidRPr="00416BF9" w:rsidRDefault="00544348" w:rsidP="00416BF9">
            <w:pPr>
              <w:spacing w:after="0" w:line="240" w:lineRule="auto"/>
              <w:ind w:left="108"/>
              <w:rPr>
                <w:rFonts w:ascii="Times New Roman" w:eastAsia="Times New Roman" w:hAnsi="Times New Roman" w:cs="Times New Roman"/>
                <w:color w:val="000000"/>
              </w:rPr>
            </w:pPr>
            <w:r w:rsidRPr="00416BF9">
              <w:rPr>
                <w:rFonts w:ascii="Times New Roman" w:eastAsia="Times New Roman" w:hAnsi="Times New Roman" w:cs="Times New Roman"/>
                <w:color w:val="000000"/>
              </w:rPr>
              <w:t xml:space="preserve">п/п </w:t>
            </w:r>
          </w:p>
        </w:tc>
        <w:tc>
          <w:tcPr>
            <w:tcW w:w="1838" w:type="dxa"/>
            <w:vMerge w:val="restart"/>
            <w:tcBorders>
              <w:top w:val="single" w:sz="4" w:space="0" w:color="000000"/>
              <w:left w:val="single" w:sz="4" w:space="0" w:color="000000"/>
              <w:bottom w:val="single" w:sz="4" w:space="0" w:color="000000"/>
            </w:tcBorders>
            <w:shd w:val="clear" w:color="auto" w:fill="auto"/>
          </w:tcPr>
          <w:p w:rsidR="00544348" w:rsidRPr="00416BF9" w:rsidRDefault="00544348" w:rsidP="00416BF9">
            <w:pPr>
              <w:spacing w:after="0" w:line="240" w:lineRule="auto"/>
              <w:ind w:left="110"/>
              <w:rPr>
                <w:rFonts w:ascii="Times New Roman" w:eastAsia="Times New Roman" w:hAnsi="Times New Roman" w:cs="Times New Roman"/>
                <w:color w:val="000000"/>
              </w:rPr>
            </w:pPr>
            <w:r w:rsidRPr="00416BF9">
              <w:rPr>
                <w:rFonts w:ascii="Times New Roman" w:eastAsia="Times New Roman" w:hAnsi="Times New Roman" w:cs="Times New Roman"/>
                <w:color w:val="000000"/>
              </w:rPr>
              <w:t xml:space="preserve">Наименование показателя </w:t>
            </w:r>
          </w:p>
        </w:tc>
        <w:tc>
          <w:tcPr>
            <w:tcW w:w="1673" w:type="dxa"/>
            <w:vMerge w:val="restart"/>
            <w:tcBorders>
              <w:top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rPr>
                <w:rFonts w:ascii="Times New Roman" w:eastAsia="Times New Roman" w:hAnsi="Times New Roman" w:cs="Times New Roman"/>
                <w:color w:val="000000"/>
              </w:rPr>
            </w:pPr>
            <w:r w:rsidRPr="00416BF9">
              <w:rPr>
                <w:rFonts w:ascii="Times New Roman" w:eastAsia="Times New Roman" w:hAnsi="Times New Roman" w:cs="Times New Roman"/>
                <w:color w:val="000000"/>
              </w:rPr>
              <w:t xml:space="preserve">целевого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10"/>
              <w:rPr>
                <w:rFonts w:ascii="Times New Roman" w:eastAsia="Times New Roman" w:hAnsi="Times New Roman" w:cs="Times New Roman"/>
                <w:color w:val="000000"/>
              </w:rPr>
            </w:pPr>
            <w:r w:rsidRPr="00416BF9">
              <w:rPr>
                <w:rFonts w:ascii="Times New Roman" w:eastAsia="Times New Roman" w:hAnsi="Times New Roman" w:cs="Times New Roman"/>
                <w:color w:val="000000"/>
              </w:rPr>
              <w:t xml:space="preserve">Ед. изм. </w:t>
            </w:r>
          </w:p>
        </w:tc>
        <w:tc>
          <w:tcPr>
            <w:tcW w:w="4707" w:type="dxa"/>
            <w:gridSpan w:val="5"/>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08" w:right="89"/>
              <w:rPr>
                <w:rFonts w:ascii="Times New Roman" w:eastAsia="Times New Roman" w:hAnsi="Times New Roman" w:cs="Times New Roman"/>
                <w:color w:val="000000"/>
              </w:rPr>
            </w:pPr>
            <w:r w:rsidRPr="00416BF9">
              <w:rPr>
                <w:rFonts w:ascii="Times New Roman" w:eastAsia="Times New Roman" w:hAnsi="Times New Roman" w:cs="Times New Roman"/>
                <w:color w:val="000000"/>
              </w:rPr>
              <w:t xml:space="preserve">Ожидаемые значения целевых показателей, предусмотренные программой </w:t>
            </w:r>
          </w:p>
        </w:tc>
      </w:tr>
      <w:tr w:rsidR="00544348" w:rsidRPr="00416BF9" w:rsidTr="00416BF9">
        <w:trPr>
          <w:trHeight w:val="331"/>
        </w:trPr>
        <w:tc>
          <w:tcPr>
            <w:tcW w:w="674" w:type="dxa"/>
            <w:vMerge/>
            <w:tcBorders>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rPr>
                <w:rFonts w:ascii="Times New Roman" w:eastAsia="Times New Roman" w:hAnsi="Times New Roman" w:cs="Times New Roman"/>
                <w:color w:val="000000"/>
              </w:rPr>
            </w:pPr>
          </w:p>
        </w:tc>
        <w:tc>
          <w:tcPr>
            <w:tcW w:w="1838" w:type="dxa"/>
            <w:vMerge/>
            <w:tcBorders>
              <w:left w:val="single" w:sz="4" w:space="0" w:color="000000"/>
              <w:bottom w:val="single" w:sz="4" w:space="0" w:color="000000"/>
            </w:tcBorders>
            <w:shd w:val="clear" w:color="auto" w:fill="auto"/>
          </w:tcPr>
          <w:p w:rsidR="00544348" w:rsidRPr="00416BF9" w:rsidRDefault="00544348" w:rsidP="00416BF9">
            <w:pPr>
              <w:spacing w:after="0" w:line="240" w:lineRule="auto"/>
              <w:rPr>
                <w:rFonts w:ascii="Times New Roman" w:eastAsia="Times New Roman" w:hAnsi="Times New Roman" w:cs="Times New Roman"/>
                <w:color w:val="000000"/>
              </w:rPr>
            </w:pPr>
          </w:p>
        </w:tc>
        <w:tc>
          <w:tcPr>
            <w:tcW w:w="1673" w:type="dxa"/>
            <w:vMerge/>
            <w:tcBorders>
              <w:bottom w:val="single" w:sz="4" w:space="0" w:color="000000"/>
              <w:right w:val="single" w:sz="4" w:space="0" w:color="000000"/>
            </w:tcBorders>
            <w:shd w:val="clear" w:color="auto" w:fill="auto"/>
          </w:tcPr>
          <w:p w:rsidR="00544348" w:rsidRPr="00416BF9" w:rsidRDefault="00544348" w:rsidP="00416BF9">
            <w:pPr>
              <w:spacing w:after="0" w:line="240" w:lineRule="auto"/>
              <w:rPr>
                <w:rFonts w:ascii="Times New Roman" w:eastAsia="Times New Roman" w:hAnsi="Times New Roman" w:cs="Times New Roman"/>
                <w:color w:val="000000"/>
              </w:rPr>
            </w:pPr>
          </w:p>
        </w:tc>
        <w:tc>
          <w:tcPr>
            <w:tcW w:w="709" w:type="dxa"/>
            <w:vMerge/>
            <w:tcBorders>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26"/>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2021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22"/>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2022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22"/>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2023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22"/>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2024</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22"/>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2025</w:t>
            </w:r>
          </w:p>
        </w:tc>
      </w:tr>
      <w:tr w:rsidR="00544348" w:rsidRPr="00416BF9" w:rsidTr="00416BF9">
        <w:trPr>
          <w:trHeight w:val="97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08"/>
              <w:rPr>
                <w:rFonts w:ascii="Times New Roman" w:eastAsia="Times New Roman" w:hAnsi="Times New Roman" w:cs="Times New Roman"/>
                <w:color w:val="000000"/>
              </w:rPr>
            </w:pPr>
            <w:r w:rsidRPr="00416BF9">
              <w:rPr>
                <w:rFonts w:ascii="Times New Roman" w:eastAsia="Times New Roman" w:hAnsi="Times New Roman" w:cs="Times New Roman"/>
                <w:color w:val="000000"/>
              </w:rPr>
              <w:t xml:space="preserve">1. </w:t>
            </w:r>
          </w:p>
        </w:tc>
        <w:tc>
          <w:tcPr>
            <w:tcW w:w="3511" w:type="dxa"/>
            <w:gridSpan w:val="2"/>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tabs>
                <w:tab w:val="left" w:pos="0"/>
              </w:tabs>
              <w:spacing w:after="0" w:line="240" w:lineRule="auto"/>
              <w:jc w:val="both"/>
              <w:rPr>
                <w:rFonts w:ascii="Times New Roman" w:eastAsia="Times New Roman" w:hAnsi="Times New Roman" w:cs="Times New Roman"/>
                <w:color w:val="000000"/>
              </w:rPr>
            </w:pPr>
            <w:r w:rsidRPr="00416BF9">
              <w:rPr>
                <w:rFonts w:ascii="Times New Roman" w:eastAsia="Times New Roman" w:hAnsi="Times New Roman" w:cs="Times New Roman"/>
              </w:rPr>
              <w:t>Доля граждан, положительно оценивающих состояние межнациональных отношений в Нязепетровском муниципальном районе, в общем количестве жителей</w:t>
            </w:r>
            <w:r w:rsidRPr="00416BF9">
              <w:rPr>
                <w:rFonts w:ascii="Times New Roman" w:eastAsia="Times New Roman" w:hAnsi="Times New Roman" w:cs="Times New Roman"/>
                <w:color w:val="00000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206"/>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82,9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84,3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85,7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87,2</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88,1</w:t>
            </w:r>
          </w:p>
        </w:tc>
      </w:tr>
      <w:tr w:rsidR="00544348" w:rsidRPr="00416BF9" w:rsidTr="00416BF9">
        <w:trPr>
          <w:trHeight w:val="402"/>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08"/>
              <w:rPr>
                <w:rFonts w:ascii="Times New Roman" w:eastAsia="Times New Roman" w:hAnsi="Times New Roman" w:cs="Times New Roman"/>
                <w:color w:val="000000"/>
              </w:rPr>
            </w:pPr>
            <w:r w:rsidRPr="00416BF9">
              <w:rPr>
                <w:rFonts w:ascii="Times New Roman" w:eastAsia="Times New Roman" w:hAnsi="Times New Roman" w:cs="Times New Roman"/>
                <w:color w:val="000000"/>
              </w:rPr>
              <w:t>2.</w:t>
            </w:r>
          </w:p>
        </w:tc>
        <w:tc>
          <w:tcPr>
            <w:tcW w:w="3511" w:type="dxa"/>
            <w:gridSpan w:val="2"/>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692422">
            <w:pPr>
              <w:spacing w:after="0" w:line="240" w:lineRule="auto"/>
              <w:ind w:left="62" w:right="137"/>
              <w:jc w:val="both"/>
              <w:rPr>
                <w:rFonts w:ascii="Times New Roman" w:eastAsia="Times New Roman" w:hAnsi="Times New Roman" w:cs="Times New Roman"/>
                <w:color w:val="000000"/>
              </w:rPr>
            </w:pPr>
            <w:r w:rsidRPr="00416BF9">
              <w:rPr>
                <w:rFonts w:ascii="Times New Roman" w:eastAsia="Times New Roman" w:hAnsi="Times New Roman" w:cs="Times New Roman"/>
              </w:rPr>
              <w:t>Доля граждан, положительно оценивающих состояние межконфессиональных отношений в Нязепетровском муниципальном районе, в общем количестве жителей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240"/>
              <w:rPr>
                <w:rFonts w:ascii="Times New Roman" w:eastAsia="Times New Roman" w:hAnsi="Times New Roman" w:cs="Times New Roman"/>
                <w:color w:val="000000"/>
              </w:rPr>
            </w:pPr>
            <w:r w:rsidRPr="00416BF9">
              <w:rPr>
                <w:rFonts w:ascii="Times New Roman" w:eastAsia="Times New Roman" w:hAnsi="Times New Roman" w:cs="Times New Roman"/>
                <w:color w:val="00000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206"/>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71,8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74,3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76,2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79,6</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81,3</w:t>
            </w:r>
          </w:p>
        </w:tc>
      </w:tr>
      <w:tr w:rsidR="00544348" w:rsidRPr="00416BF9" w:rsidTr="00416BF9">
        <w:trPr>
          <w:trHeight w:val="408"/>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08"/>
              <w:rPr>
                <w:rFonts w:ascii="Times New Roman" w:eastAsia="Times New Roman" w:hAnsi="Times New Roman" w:cs="Times New Roman"/>
                <w:color w:val="000000"/>
              </w:rPr>
            </w:pPr>
            <w:r w:rsidRPr="00416BF9">
              <w:rPr>
                <w:rFonts w:ascii="Times New Roman" w:eastAsia="Times New Roman" w:hAnsi="Times New Roman" w:cs="Times New Roman"/>
                <w:color w:val="000000"/>
              </w:rPr>
              <w:t>3.</w:t>
            </w:r>
          </w:p>
        </w:tc>
        <w:tc>
          <w:tcPr>
            <w:tcW w:w="3511" w:type="dxa"/>
            <w:gridSpan w:val="2"/>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692422">
            <w:pPr>
              <w:spacing w:after="0" w:line="240" w:lineRule="auto"/>
              <w:ind w:left="62" w:right="137"/>
              <w:jc w:val="both"/>
              <w:rPr>
                <w:rFonts w:ascii="Times New Roman" w:eastAsia="Times New Roman" w:hAnsi="Times New Roman" w:cs="Times New Roman"/>
                <w:color w:val="000000"/>
              </w:rPr>
            </w:pPr>
            <w:r w:rsidRPr="00416BF9">
              <w:rPr>
                <w:rFonts w:ascii="Times New Roman" w:eastAsia="Times New Roman" w:hAnsi="Times New Roman" w:cs="Times New Roman"/>
              </w:rPr>
              <w:t>Доля молодежи Нязепетровского муниципального района, вовлеченной в профилактическую деятельность</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240"/>
              <w:rPr>
                <w:rFonts w:ascii="Times New Roman" w:eastAsia="Times New Roman" w:hAnsi="Times New Roman" w:cs="Times New Roman"/>
                <w:color w:val="000000"/>
              </w:rPr>
            </w:pPr>
            <w:r w:rsidRPr="00416BF9">
              <w:rPr>
                <w:rFonts w:ascii="Times New Roman" w:eastAsia="Times New Roman" w:hAnsi="Times New Roman" w:cs="Times New Roman"/>
                <w:color w:val="00000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206"/>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52,8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68,8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73,5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78,5</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80,2</w:t>
            </w:r>
          </w:p>
        </w:tc>
      </w:tr>
      <w:tr w:rsidR="00544348" w:rsidRPr="00416BF9" w:rsidTr="00416BF9">
        <w:trPr>
          <w:trHeight w:val="543"/>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08"/>
              <w:rPr>
                <w:rFonts w:ascii="Times New Roman" w:eastAsia="Times New Roman" w:hAnsi="Times New Roman" w:cs="Times New Roman"/>
                <w:color w:val="000000"/>
              </w:rPr>
            </w:pPr>
            <w:r w:rsidRPr="00416BF9">
              <w:rPr>
                <w:rFonts w:ascii="Times New Roman" w:eastAsia="Times New Roman" w:hAnsi="Times New Roman" w:cs="Times New Roman"/>
                <w:color w:val="000000"/>
              </w:rPr>
              <w:t>4.</w:t>
            </w:r>
          </w:p>
        </w:tc>
        <w:tc>
          <w:tcPr>
            <w:tcW w:w="3511" w:type="dxa"/>
            <w:gridSpan w:val="2"/>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692422">
            <w:pPr>
              <w:spacing w:after="0" w:line="240" w:lineRule="auto"/>
              <w:ind w:left="62" w:right="137"/>
              <w:jc w:val="both"/>
              <w:rPr>
                <w:rFonts w:ascii="Times New Roman" w:eastAsia="Times New Roman" w:hAnsi="Times New Roman" w:cs="Times New Roman"/>
                <w:color w:val="000000"/>
              </w:rPr>
            </w:pPr>
            <w:r w:rsidRPr="00416BF9">
              <w:rPr>
                <w:rFonts w:ascii="Times New Roman" w:eastAsia="Times New Roman" w:hAnsi="Times New Roman" w:cs="Times New Roman"/>
              </w:rPr>
              <w:t xml:space="preserve">Количество мероприятий, проведенных социально ориентированными некоммерческими организациями, в области государственной национальной политики на территории Нязепетровского муниципального района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240"/>
              <w:rPr>
                <w:rFonts w:ascii="Times New Roman" w:eastAsia="Times New Roman" w:hAnsi="Times New Roman" w:cs="Times New Roman"/>
                <w:color w:val="000000"/>
              </w:rPr>
            </w:pPr>
            <w:r w:rsidRPr="00416BF9">
              <w:rPr>
                <w:rFonts w:ascii="Times New Roman" w:eastAsia="Times New Roman" w:hAnsi="Times New Roman" w:cs="Times New Roman"/>
                <w:color w:val="000000"/>
              </w:rPr>
              <w:t>Ед.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206"/>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8</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10</w:t>
            </w:r>
          </w:p>
        </w:tc>
      </w:tr>
      <w:tr w:rsidR="00544348" w:rsidRPr="00416BF9" w:rsidTr="00416BF9">
        <w:trPr>
          <w:trHeight w:val="551"/>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08"/>
              <w:rPr>
                <w:rFonts w:ascii="Times New Roman" w:eastAsia="Times New Roman" w:hAnsi="Times New Roman" w:cs="Times New Roman"/>
                <w:color w:val="000000"/>
              </w:rPr>
            </w:pPr>
            <w:r w:rsidRPr="00416BF9">
              <w:rPr>
                <w:rFonts w:ascii="Times New Roman" w:eastAsia="Times New Roman" w:hAnsi="Times New Roman" w:cs="Times New Roman"/>
                <w:color w:val="000000"/>
              </w:rPr>
              <w:t>5.</w:t>
            </w:r>
          </w:p>
        </w:tc>
        <w:tc>
          <w:tcPr>
            <w:tcW w:w="3511" w:type="dxa"/>
            <w:gridSpan w:val="2"/>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692422">
            <w:pPr>
              <w:spacing w:after="0" w:line="240" w:lineRule="auto"/>
              <w:ind w:left="62" w:right="137"/>
              <w:jc w:val="both"/>
              <w:rPr>
                <w:rFonts w:ascii="Times New Roman" w:eastAsia="Times New Roman" w:hAnsi="Times New Roman" w:cs="Times New Roman"/>
                <w:color w:val="000000"/>
              </w:rPr>
            </w:pPr>
            <w:r w:rsidRPr="00416BF9">
              <w:rPr>
                <w:rFonts w:ascii="Times New Roman" w:eastAsia="Times New Roman" w:hAnsi="Times New Roman" w:cs="Times New Roman"/>
              </w:rPr>
              <w:t xml:space="preserve">Количество публикаций в СМИ, официальном сайте Нязепетровского муниципального района и социальных сетях   материалов, освещающих мероприятия, направленные на обеспечение </w:t>
            </w:r>
            <w:r w:rsidRPr="00416BF9">
              <w:rPr>
                <w:rFonts w:ascii="Times New Roman" w:hAnsi="Times New Roman" w:cs="Times New Roman"/>
              </w:rPr>
              <w:t>межнационального мира и согласия, гармонизации межнациональных (межэтнических) отношений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240"/>
              <w:rPr>
                <w:rFonts w:ascii="Times New Roman" w:eastAsia="Times New Roman" w:hAnsi="Times New Roman" w:cs="Times New Roman"/>
                <w:color w:val="000000"/>
              </w:rPr>
            </w:pPr>
            <w:r w:rsidRPr="00416BF9">
              <w:rPr>
                <w:rFonts w:ascii="Times New Roman" w:eastAsia="Times New Roman" w:hAnsi="Times New Roman" w:cs="Times New Roman"/>
                <w:color w:val="000000"/>
              </w:rPr>
              <w:t xml:space="preserve">Ед.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206"/>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16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18</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20</w:t>
            </w:r>
          </w:p>
        </w:tc>
      </w:tr>
      <w:tr w:rsidR="00544348" w:rsidRPr="00416BF9" w:rsidTr="00416BF9">
        <w:trPr>
          <w:trHeight w:val="551"/>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08"/>
              <w:rPr>
                <w:rFonts w:ascii="Times New Roman" w:eastAsia="Times New Roman" w:hAnsi="Times New Roman" w:cs="Times New Roman"/>
                <w:color w:val="000000"/>
              </w:rPr>
            </w:pPr>
            <w:r w:rsidRPr="00416BF9">
              <w:rPr>
                <w:rFonts w:ascii="Times New Roman" w:eastAsia="Times New Roman" w:hAnsi="Times New Roman" w:cs="Times New Roman"/>
                <w:color w:val="000000"/>
              </w:rPr>
              <w:t>6.</w:t>
            </w:r>
          </w:p>
        </w:tc>
        <w:tc>
          <w:tcPr>
            <w:tcW w:w="3511" w:type="dxa"/>
            <w:gridSpan w:val="2"/>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692422">
            <w:pPr>
              <w:spacing w:after="0" w:line="240" w:lineRule="auto"/>
              <w:ind w:left="62" w:right="137"/>
              <w:jc w:val="both"/>
              <w:rPr>
                <w:rFonts w:ascii="Times New Roman" w:eastAsia="Times New Roman" w:hAnsi="Times New Roman" w:cs="Times New Roman"/>
                <w:color w:val="000000"/>
              </w:rPr>
            </w:pPr>
            <w:r w:rsidRPr="00416BF9">
              <w:rPr>
                <w:rFonts w:ascii="Times New Roman" w:eastAsia="Times New Roman" w:hAnsi="Times New Roman" w:cs="Times New Roman"/>
              </w:rPr>
              <w:t xml:space="preserve">Количество мероприятий, направленных на обеспечение </w:t>
            </w:r>
            <w:r w:rsidRPr="00416BF9">
              <w:rPr>
                <w:rFonts w:ascii="Times New Roman" w:hAnsi="Times New Roman" w:cs="Times New Roman"/>
              </w:rPr>
              <w:t>межнационального мира и согласия, гармонизации межнациональных (межэтнических) отношений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240"/>
              <w:rPr>
                <w:rFonts w:ascii="Times New Roman" w:eastAsia="Times New Roman" w:hAnsi="Times New Roman" w:cs="Times New Roman"/>
                <w:color w:val="000000"/>
              </w:rPr>
            </w:pPr>
            <w:r w:rsidRPr="00416BF9">
              <w:rPr>
                <w:rFonts w:ascii="Times New Roman" w:eastAsia="Times New Roman" w:hAnsi="Times New Roman" w:cs="Times New Roman"/>
                <w:color w:val="000000"/>
              </w:rPr>
              <w:t>Ед.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206"/>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55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60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70</w:t>
            </w:r>
          </w:p>
        </w:tc>
      </w:tr>
      <w:tr w:rsidR="00544348" w:rsidRPr="00416BF9" w:rsidTr="00416BF9">
        <w:trPr>
          <w:trHeight w:val="265"/>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08"/>
              <w:rPr>
                <w:rFonts w:ascii="Times New Roman" w:eastAsia="Times New Roman" w:hAnsi="Times New Roman" w:cs="Times New Roman"/>
                <w:color w:val="000000"/>
              </w:rPr>
            </w:pPr>
            <w:r w:rsidRPr="00416BF9">
              <w:rPr>
                <w:rFonts w:ascii="Times New Roman" w:eastAsia="Times New Roman" w:hAnsi="Times New Roman" w:cs="Times New Roman"/>
                <w:color w:val="000000"/>
              </w:rPr>
              <w:t>7</w:t>
            </w:r>
          </w:p>
        </w:tc>
        <w:tc>
          <w:tcPr>
            <w:tcW w:w="3511" w:type="dxa"/>
            <w:gridSpan w:val="2"/>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692422">
            <w:pPr>
              <w:spacing w:after="0" w:line="240" w:lineRule="auto"/>
              <w:ind w:left="62" w:right="137"/>
              <w:jc w:val="both"/>
              <w:rPr>
                <w:rFonts w:ascii="Times New Roman" w:eastAsia="Times New Roman" w:hAnsi="Times New Roman" w:cs="Times New Roman"/>
              </w:rPr>
            </w:pPr>
            <w:r w:rsidRPr="00416BF9">
              <w:rPr>
                <w:rFonts w:ascii="Times New Roman" w:eastAsia="Times New Roman" w:hAnsi="Times New Roman" w:cs="Times New Roman"/>
              </w:rPr>
              <w:t>Количество граждан, принявших участие в мероприятиях, направленных на гармонизацию межнациональных и межрелигиозных отношений, сохранение и развитие языков и культуры народов Российской Федерации, в том числе содействие участию в указанных мероприятиях представителей других муниципальных образований, а также организованное участие в подобных мероприятиях, организованных другими муниципальными образованиями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rPr>
                <w:rFonts w:ascii="Times New Roman" w:eastAsia="Times New Roman" w:hAnsi="Times New Roman" w:cs="Times New Roman"/>
                <w:color w:val="000000"/>
              </w:rPr>
            </w:pPr>
            <w:r w:rsidRPr="00416BF9">
              <w:rPr>
                <w:rFonts w:ascii="Times New Roman" w:eastAsia="Times New Roman" w:hAnsi="Times New Roman" w:cs="Times New Roman"/>
                <w:color w:val="000000"/>
              </w:rPr>
              <w:t>Ед.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206"/>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4300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4500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5 000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5 500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6 000</w:t>
            </w:r>
          </w:p>
        </w:tc>
      </w:tr>
    </w:tbl>
    <w:p w:rsidR="00544348" w:rsidRPr="00416BF9" w:rsidRDefault="00544348" w:rsidP="00416BF9">
      <w:pPr>
        <w:spacing w:after="0" w:line="240" w:lineRule="auto"/>
        <w:jc w:val="both"/>
        <w:rPr>
          <w:rFonts w:ascii="Times New Roman" w:hAnsi="Times New Roman" w:cs="Times New Roman"/>
        </w:rPr>
      </w:pPr>
    </w:p>
    <w:p w:rsidR="00544348" w:rsidRPr="00416BF9" w:rsidRDefault="00544348" w:rsidP="00416BF9">
      <w:pPr>
        <w:spacing w:after="0" w:line="240" w:lineRule="auto"/>
        <w:ind w:firstLine="708"/>
        <w:jc w:val="both"/>
        <w:rPr>
          <w:rFonts w:ascii="Times New Roman" w:hAnsi="Times New Roman" w:cs="Times New Roman"/>
          <w:sz w:val="24"/>
          <w:szCs w:val="24"/>
        </w:rPr>
      </w:pPr>
      <w:r w:rsidRPr="00416BF9">
        <w:rPr>
          <w:rFonts w:ascii="Times New Roman" w:hAnsi="Times New Roman" w:cs="Times New Roman"/>
          <w:sz w:val="24"/>
          <w:szCs w:val="24"/>
        </w:rPr>
        <w:t>Анализ рисков реализации программы</w:t>
      </w:r>
    </w:p>
    <w:p w:rsidR="00544348" w:rsidRPr="00416BF9" w:rsidRDefault="00544348" w:rsidP="00416BF9">
      <w:pPr>
        <w:spacing w:after="0" w:line="240" w:lineRule="auto"/>
        <w:ind w:firstLine="708"/>
        <w:jc w:val="both"/>
        <w:rPr>
          <w:rFonts w:ascii="Times New Roman" w:hAnsi="Times New Roman" w:cs="Times New Roman"/>
          <w:sz w:val="24"/>
          <w:szCs w:val="24"/>
        </w:rPr>
      </w:pPr>
      <w:r w:rsidRPr="00416BF9">
        <w:rPr>
          <w:rFonts w:ascii="Times New Roman" w:hAnsi="Times New Roman" w:cs="Times New Roman"/>
          <w:sz w:val="24"/>
          <w:szCs w:val="24"/>
        </w:rPr>
        <w:t xml:space="preserve"> Риски, влияющие на достижение целей программы, идентифицируются как внешние и внутренние. К внешним рискам относятся события (условия), связанные с изменениями внешней среды, влияющие на достижение целей программы, которыми невозможно управлять в рамках реализации программы. </w:t>
      </w:r>
    </w:p>
    <w:p w:rsidR="00544348" w:rsidRPr="00416BF9" w:rsidRDefault="00544348" w:rsidP="00416BF9">
      <w:pPr>
        <w:spacing w:after="0" w:line="240" w:lineRule="auto"/>
        <w:jc w:val="both"/>
        <w:rPr>
          <w:rFonts w:ascii="Times New Roman" w:hAnsi="Times New Roman" w:cs="Times New Roman"/>
          <w:sz w:val="24"/>
          <w:szCs w:val="24"/>
        </w:rPr>
      </w:pPr>
      <w:r w:rsidRPr="00416BF9">
        <w:rPr>
          <w:rFonts w:ascii="Times New Roman" w:hAnsi="Times New Roman" w:cs="Times New Roman"/>
          <w:sz w:val="24"/>
          <w:szCs w:val="24"/>
        </w:rPr>
        <w:t>К внешним рискам, влияющим на достижение цели программы, относятся:</w:t>
      </w:r>
    </w:p>
    <w:p w:rsidR="00544348" w:rsidRPr="00416BF9" w:rsidRDefault="00544348" w:rsidP="00416BF9">
      <w:pPr>
        <w:pStyle w:val="af1"/>
        <w:numPr>
          <w:ilvl w:val="0"/>
          <w:numId w:val="6"/>
        </w:numPr>
        <w:jc w:val="both"/>
      </w:pPr>
      <w:r w:rsidRPr="00416BF9">
        <w:t>Макроэкономические риски, которые возникают вследствие снижения темпов роста валового внутреннего продукта и уровня инвестиционной активности, а также высокой инфляции, что обуславливает увеличение объема необходимых финансовых средств для реализации мероприятий за счет увеличения стоимости работ и услуг;</w:t>
      </w:r>
    </w:p>
    <w:p w:rsidR="00544348" w:rsidRPr="00416BF9" w:rsidRDefault="00544348" w:rsidP="00416BF9">
      <w:pPr>
        <w:pStyle w:val="af1"/>
        <w:numPr>
          <w:ilvl w:val="0"/>
          <w:numId w:val="6"/>
        </w:numPr>
        <w:jc w:val="both"/>
      </w:pPr>
      <w:r w:rsidRPr="00416BF9">
        <w:t xml:space="preserve"> законодательные риски, которые возникают вследствие несовершенства, отсутствия или изменения правовых актов, а также несогласованности, что обуславливает неправомерность выполнения мероприятий или нецелевое использование финансовых средств;</w:t>
      </w:r>
    </w:p>
    <w:p w:rsidR="00544348" w:rsidRPr="00416BF9" w:rsidRDefault="00544348" w:rsidP="00416BF9">
      <w:pPr>
        <w:pStyle w:val="af1"/>
        <w:numPr>
          <w:ilvl w:val="0"/>
          <w:numId w:val="6"/>
        </w:numPr>
        <w:jc w:val="both"/>
      </w:pPr>
      <w:r w:rsidRPr="00416BF9">
        <w:t>техногенные и экологические риски, которые возникают вследствие катастроф с медико – социальными последствиями, что обуславливает перераспределение в установленном порядке объема необходимых финансовых средств для реализации мероприятий за счет направления на ликвидацию катастроф.</w:t>
      </w:r>
    </w:p>
    <w:p w:rsidR="00544348" w:rsidRPr="00416BF9" w:rsidRDefault="00544348" w:rsidP="00416BF9">
      <w:pPr>
        <w:spacing w:after="0" w:line="240" w:lineRule="auto"/>
        <w:ind w:firstLine="360"/>
        <w:jc w:val="both"/>
        <w:rPr>
          <w:rFonts w:ascii="Times New Roman" w:hAnsi="Times New Roman" w:cs="Times New Roman"/>
          <w:sz w:val="24"/>
          <w:szCs w:val="24"/>
        </w:rPr>
      </w:pPr>
      <w:r w:rsidRPr="00416BF9">
        <w:rPr>
          <w:rFonts w:ascii="Times New Roman" w:hAnsi="Times New Roman" w:cs="Times New Roman"/>
          <w:sz w:val="24"/>
          <w:szCs w:val="24"/>
        </w:rPr>
        <w:t xml:space="preserve"> Влияние внешних рисков на достижения цели программы и вероятность их возникновения могут быть качественно оценены как высокие.</w:t>
      </w:r>
    </w:p>
    <w:p w:rsidR="00544348" w:rsidRPr="00416BF9" w:rsidRDefault="00544348" w:rsidP="00416BF9">
      <w:pPr>
        <w:spacing w:after="0" w:line="240" w:lineRule="auto"/>
        <w:jc w:val="both"/>
        <w:rPr>
          <w:rFonts w:ascii="Times New Roman" w:hAnsi="Times New Roman" w:cs="Times New Roman"/>
          <w:sz w:val="24"/>
          <w:szCs w:val="24"/>
        </w:rPr>
      </w:pPr>
      <w:r w:rsidRPr="00416BF9">
        <w:rPr>
          <w:rFonts w:ascii="Times New Roman" w:hAnsi="Times New Roman" w:cs="Times New Roman"/>
          <w:sz w:val="24"/>
          <w:szCs w:val="24"/>
        </w:rPr>
        <w:tab/>
        <w:t>Мерами по преодолению негативных последствий внешних рисков являются:</w:t>
      </w:r>
    </w:p>
    <w:p w:rsidR="00544348" w:rsidRPr="00416BF9" w:rsidRDefault="00544348" w:rsidP="00416BF9">
      <w:pPr>
        <w:spacing w:after="0" w:line="240" w:lineRule="auto"/>
        <w:ind w:left="360"/>
        <w:jc w:val="both"/>
        <w:rPr>
          <w:rFonts w:ascii="Times New Roman" w:hAnsi="Times New Roman" w:cs="Times New Roman"/>
          <w:sz w:val="24"/>
          <w:szCs w:val="24"/>
        </w:rPr>
      </w:pPr>
      <w:r w:rsidRPr="00416BF9">
        <w:rPr>
          <w:rFonts w:ascii="Times New Roman" w:hAnsi="Times New Roman" w:cs="Times New Roman"/>
          <w:sz w:val="24"/>
          <w:szCs w:val="24"/>
        </w:rPr>
        <w:t>- проведение регулярного мониторинга законодательства в сфере реализации программы;</w:t>
      </w:r>
    </w:p>
    <w:p w:rsidR="00544348" w:rsidRPr="00416BF9" w:rsidRDefault="00544348" w:rsidP="00416BF9">
      <w:pPr>
        <w:spacing w:after="0" w:line="240" w:lineRule="auto"/>
        <w:jc w:val="both"/>
        <w:rPr>
          <w:rFonts w:ascii="Times New Roman" w:hAnsi="Times New Roman" w:cs="Times New Roman"/>
          <w:sz w:val="24"/>
          <w:szCs w:val="24"/>
        </w:rPr>
      </w:pPr>
      <w:r w:rsidRPr="00416BF9">
        <w:rPr>
          <w:rFonts w:ascii="Times New Roman" w:hAnsi="Times New Roman" w:cs="Times New Roman"/>
          <w:sz w:val="24"/>
          <w:szCs w:val="24"/>
        </w:rPr>
        <w:t xml:space="preserve"> - внесение изменений в программу, предусматривающее снижение последствий внешних рисков, при необходимости.</w:t>
      </w:r>
    </w:p>
    <w:p w:rsidR="00544348" w:rsidRPr="00416BF9" w:rsidRDefault="00544348" w:rsidP="00416BF9">
      <w:pPr>
        <w:spacing w:after="0" w:line="240" w:lineRule="auto"/>
        <w:jc w:val="both"/>
        <w:rPr>
          <w:rFonts w:ascii="Times New Roman" w:hAnsi="Times New Roman" w:cs="Times New Roman"/>
          <w:sz w:val="24"/>
          <w:szCs w:val="24"/>
        </w:rPr>
      </w:pPr>
      <w:r w:rsidRPr="00416BF9">
        <w:rPr>
          <w:rFonts w:ascii="Times New Roman" w:hAnsi="Times New Roman" w:cs="Times New Roman"/>
          <w:sz w:val="24"/>
          <w:szCs w:val="24"/>
        </w:rPr>
        <w:tab/>
        <w:t xml:space="preserve">К внутренним рискам относятся события (условия), связанные с изменениями в сфере реализации программы, влияющие на достижение цели программы, которыми можно управлять в рамках реализации программы.  </w:t>
      </w:r>
    </w:p>
    <w:p w:rsidR="00544348" w:rsidRPr="00416BF9" w:rsidRDefault="00544348" w:rsidP="00416BF9">
      <w:pPr>
        <w:spacing w:after="0" w:line="240" w:lineRule="auto"/>
        <w:ind w:firstLine="708"/>
        <w:jc w:val="both"/>
        <w:rPr>
          <w:rFonts w:ascii="Times New Roman" w:hAnsi="Times New Roman" w:cs="Times New Roman"/>
          <w:sz w:val="24"/>
          <w:szCs w:val="24"/>
        </w:rPr>
      </w:pPr>
      <w:r w:rsidRPr="00416BF9">
        <w:rPr>
          <w:rFonts w:ascii="Times New Roman" w:hAnsi="Times New Roman" w:cs="Times New Roman"/>
          <w:sz w:val="24"/>
          <w:szCs w:val="24"/>
        </w:rPr>
        <w:t>К внутренним рискам, влияющим на достижения цели программы, относятся:</w:t>
      </w:r>
    </w:p>
    <w:p w:rsidR="00544348" w:rsidRPr="00416BF9" w:rsidRDefault="00544348" w:rsidP="00416BF9">
      <w:pPr>
        <w:pStyle w:val="af1"/>
        <w:ind w:left="0" w:firstLine="708"/>
        <w:jc w:val="both"/>
      </w:pPr>
      <w:r w:rsidRPr="00416BF9">
        <w:t>1.недостижение запланированных результатов;</w:t>
      </w:r>
    </w:p>
    <w:p w:rsidR="00544348" w:rsidRPr="00416BF9" w:rsidRDefault="00544348" w:rsidP="00416BF9">
      <w:pPr>
        <w:pStyle w:val="af1"/>
        <w:ind w:left="0" w:firstLine="708"/>
        <w:jc w:val="both"/>
      </w:pPr>
      <w:r w:rsidRPr="00416BF9">
        <w:t>2. недостаточный уровень профессионального менеджмента.</w:t>
      </w:r>
    </w:p>
    <w:p w:rsidR="00544348" w:rsidRPr="00416BF9" w:rsidRDefault="00544348" w:rsidP="00416BF9">
      <w:pPr>
        <w:pStyle w:val="af1"/>
        <w:ind w:left="0" w:firstLine="708"/>
        <w:jc w:val="both"/>
      </w:pPr>
      <w:r w:rsidRPr="00416BF9">
        <w:t>Влияние внутренних рисков на достижение цели программы и вероятность их возникновения могут быть качественно оценены как высокие.</w:t>
      </w:r>
    </w:p>
    <w:p w:rsidR="00544348" w:rsidRPr="00416BF9" w:rsidRDefault="00544348" w:rsidP="00416BF9">
      <w:pPr>
        <w:pStyle w:val="af1"/>
        <w:ind w:left="0" w:firstLine="708"/>
        <w:jc w:val="both"/>
      </w:pPr>
      <w:r w:rsidRPr="00416BF9">
        <w:t>Мерами по преодолению последствий внутренних рисков являются:</w:t>
      </w:r>
    </w:p>
    <w:p w:rsidR="00544348" w:rsidRPr="00416BF9" w:rsidRDefault="00544348" w:rsidP="00416BF9">
      <w:pPr>
        <w:spacing w:after="0" w:line="240" w:lineRule="auto"/>
        <w:ind w:firstLine="708"/>
        <w:jc w:val="both"/>
        <w:rPr>
          <w:rFonts w:ascii="Times New Roman" w:hAnsi="Times New Roman" w:cs="Times New Roman"/>
          <w:sz w:val="24"/>
          <w:szCs w:val="24"/>
        </w:rPr>
      </w:pPr>
      <w:r w:rsidRPr="00416BF9">
        <w:rPr>
          <w:rFonts w:ascii="Times New Roman" w:hAnsi="Times New Roman" w:cs="Times New Roman"/>
          <w:sz w:val="24"/>
          <w:szCs w:val="24"/>
        </w:rPr>
        <w:t>- проведение рабочих совещаний по решению задач текущего выполнения мероприятий;</w:t>
      </w:r>
    </w:p>
    <w:p w:rsidR="00544348" w:rsidRPr="00416BF9" w:rsidRDefault="00544348" w:rsidP="00416BF9">
      <w:pPr>
        <w:spacing w:after="0" w:line="240" w:lineRule="auto"/>
        <w:ind w:firstLine="708"/>
        <w:jc w:val="both"/>
        <w:rPr>
          <w:rFonts w:ascii="Times New Roman" w:hAnsi="Times New Roman" w:cs="Times New Roman"/>
          <w:sz w:val="24"/>
          <w:szCs w:val="24"/>
        </w:rPr>
      </w:pPr>
      <w:r w:rsidRPr="00416BF9">
        <w:rPr>
          <w:rFonts w:ascii="Times New Roman" w:hAnsi="Times New Roman" w:cs="Times New Roman"/>
          <w:sz w:val="24"/>
          <w:szCs w:val="24"/>
        </w:rPr>
        <w:t>- усиление личной ответственности сотрудников за достижения запланированных результатов их выполнения;</w:t>
      </w:r>
    </w:p>
    <w:p w:rsidR="00544348" w:rsidRPr="00692422" w:rsidRDefault="00544348" w:rsidP="00692422">
      <w:pPr>
        <w:spacing w:after="0" w:line="240" w:lineRule="auto"/>
        <w:ind w:firstLine="708"/>
        <w:jc w:val="both"/>
        <w:rPr>
          <w:rFonts w:ascii="Times New Roman" w:hAnsi="Times New Roman" w:cs="Times New Roman"/>
          <w:sz w:val="24"/>
          <w:szCs w:val="24"/>
        </w:rPr>
      </w:pPr>
      <w:r w:rsidRPr="00416BF9">
        <w:rPr>
          <w:rFonts w:ascii="Times New Roman" w:hAnsi="Times New Roman" w:cs="Times New Roman"/>
          <w:sz w:val="24"/>
          <w:szCs w:val="24"/>
        </w:rPr>
        <w:t>- повышение квалификации управленческих кадров.</w:t>
      </w:r>
    </w:p>
    <w:p w:rsidR="00544348" w:rsidRPr="00416BF9" w:rsidRDefault="00544348" w:rsidP="00416BF9">
      <w:pPr>
        <w:spacing w:after="0" w:line="240" w:lineRule="auto"/>
        <w:rPr>
          <w:rFonts w:ascii="Times New Roman" w:eastAsia="Times New Roman" w:hAnsi="Times New Roman" w:cs="Times New Roman"/>
          <w:sz w:val="24"/>
          <w:szCs w:val="24"/>
        </w:rPr>
      </w:pPr>
    </w:p>
    <w:p w:rsidR="00544348" w:rsidRPr="00416BF9" w:rsidRDefault="00692422" w:rsidP="00692422">
      <w:pPr>
        <w:pStyle w:val="af1"/>
        <w:ind w:left="1080"/>
        <w:jc w:val="center"/>
      </w:pPr>
      <w:r>
        <w:t>Раздел</w:t>
      </w:r>
      <w:r w:rsidRPr="00416BF9">
        <w:t xml:space="preserve"> </w:t>
      </w:r>
      <w:r w:rsidRPr="00692422">
        <w:t xml:space="preserve"> </w:t>
      </w:r>
      <w:r>
        <w:rPr>
          <w:lang w:val="en-US"/>
        </w:rPr>
        <w:t>IV</w:t>
      </w:r>
      <w:r w:rsidRPr="00692422">
        <w:t xml:space="preserve">. </w:t>
      </w:r>
      <w:r w:rsidR="00544348" w:rsidRPr="00416BF9">
        <w:t>СИСТЕМА МЕРОПРИЯТИЙ МУНИЦИПАЛЬНОЙ ПРОГРАММЫ</w:t>
      </w:r>
    </w:p>
    <w:p w:rsidR="00544348" w:rsidRPr="00416BF9" w:rsidRDefault="00544348" w:rsidP="00692422">
      <w:pPr>
        <w:pStyle w:val="af1"/>
        <w:ind w:left="1080"/>
        <w:jc w:val="center"/>
      </w:pPr>
    </w:p>
    <w:p w:rsidR="00544348" w:rsidRPr="00416BF9" w:rsidRDefault="00544348" w:rsidP="00416BF9">
      <w:pPr>
        <w:pStyle w:val="Default"/>
        <w:ind w:firstLine="708"/>
        <w:jc w:val="both"/>
        <w:rPr>
          <w:rFonts w:ascii="Times New Roman" w:eastAsia="Times New Roman" w:hAnsi="Times New Roman" w:cs="Times New Roman"/>
          <w:color w:val="auto"/>
          <w:spacing w:val="2"/>
          <w:lang w:eastAsia="ru-RU"/>
        </w:rPr>
      </w:pPr>
      <w:r w:rsidRPr="00416BF9">
        <w:rPr>
          <w:rFonts w:ascii="Times New Roman" w:eastAsia="Times New Roman" w:hAnsi="Times New Roman" w:cs="Times New Roman"/>
          <w:color w:val="auto"/>
          <w:spacing w:val="2"/>
          <w:lang w:eastAsia="ru-RU"/>
        </w:rPr>
        <w:t>Программные мероприятия</w:t>
      </w:r>
      <w:r w:rsidRPr="00416BF9">
        <w:rPr>
          <w:rFonts w:ascii="Times New Roman" w:eastAsia="Times New Roman" w:hAnsi="Times New Roman" w:cs="Times New Roman"/>
          <w:spacing w:val="2"/>
          <w:lang w:eastAsia="ru-RU"/>
        </w:rPr>
        <w:t xml:space="preserve"> соотнесены с направлениями деятельности, предусмотренными Стратегией </w:t>
      </w:r>
      <w:r w:rsidRPr="00416BF9">
        <w:rPr>
          <w:rFonts w:ascii="Times New Roman" w:hAnsi="Times New Roman" w:cs="Times New Roman"/>
          <w:bCs/>
        </w:rPr>
        <w:t>реализации государственной национальной политики Российской Федерации,</w:t>
      </w:r>
      <w:r w:rsidRPr="00416BF9">
        <w:rPr>
          <w:rFonts w:ascii="Times New Roman" w:eastAsia="Times New Roman" w:hAnsi="Times New Roman" w:cs="Times New Roman"/>
          <w:color w:val="auto"/>
          <w:spacing w:val="2"/>
          <w:lang w:eastAsia="ru-RU"/>
        </w:rPr>
        <w:t xml:space="preserve"> и осуществляются по следующим направлениям – разделам (таблица 2):</w:t>
      </w:r>
    </w:p>
    <w:p w:rsidR="00544348" w:rsidRPr="00416BF9" w:rsidRDefault="00544348" w:rsidP="00416BF9">
      <w:pPr>
        <w:pStyle w:val="Default"/>
        <w:ind w:firstLine="708"/>
        <w:jc w:val="both"/>
        <w:rPr>
          <w:rFonts w:ascii="Times New Roman" w:eastAsia="Times New Roman" w:hAnsi="Times New Roman" w:cs="Times New Roman"/>
          <w:color w:val="auto"/>
          <w:spacing w:val="2"/>
          <w:lang w:eastAsia="ru-RU"/>
        </w:rPr>
      </w:pPr>
    </w:p>
    <w:p w:rsidR="00544348" w:rsidRPr="00416BF9" w:rsidRDefault="00544348" w:rsidP="00416BF9">
      <w:pPr>
        <w:spacing w:after="0" w:line="240" w:lineRule="auto"/>
        <w:ind w:firstLine="708"/>
        <w:jc w:val="both"/>
        <w:rPr>
          <w:rFonts w:ascii="Times New Roman" w:eastAsia="Times New Roman" w:hAnsi="Times New Roman" w:cs="Times New Roman"/>
          <w:bCs/>
          <w:sz w:val="24"/>
          <w:szCs w:val="24"/>
        </w:rPr>
      </w:pPr>
      <w:r w:rsidRPr="00416BF9">
        <w:rPr>
          <w:rFonts w:ascii="Times New Roman" w:eastAsia="Times New Roman" w:hAnsi="Times New Roman" w:cs="Times New Roman"/>
          <w:spacing w:val="2"/>
          <w:sz w:val="24"/>
          <w:szCs w:val="24"/>
        </w:rPr>
        <w:t xml:space="preserve">Таблица 2. Программные мероприятия муниципальной программы </w:t>
      </w:r>
      <w:r w:rsidRPr="00416BF9">
        <w:rPr>
          <w:rFonts w:ascii="Times New Roman" w:eastAsia="Times New Roman" w:hAnsi="Times New Roman" w:cs="Times New Roman"/>
          <w:bCs/>
          <w:color w:val="000000"/>
          <w:sz w:val="24"/>
          <w:szCs w:val="24"/>
        </w:rPr>
        <w:t>«Реализация государственной национальной политики на территории Нязепетровского муниципального района»</w:t>
      </w:r>
    </w:p>
    <w:p w:rsidR="00544348" w:rsidRPr="00416BF9" w:rsidRDefault="00544348" w:rsidP="00416BF9">
      <w:pPr>
        <w:pStyle w:val="Default"/>
        <w:ind w:firstLine="708"/>
        <w:jc w:val="both"/>
        <w:rPr>
          <w:rFonts w:ascii="Times New Roman" w:eastAsia="Times New Roman" w:hAnsi="Times New Roman" w:cs="Times New Roman"/>
          <w:color w:val="auto"/>
          <w:spacing w:val="2"/>
          <w:lang w:eastAsia="ru-RU"/>
        </w:rPr>
      </w:pPr>
    </w:p>
    <w:tbl>
      <w:tblPr>
        <w:tblW w:w="0" w:type="auto"/>
        <w:jc w:val="center"/>
        <w:tblCellMar>
          <w:left w:w="0" w:type="dxa"/>
          <w:right w:w="0" w:type="dxa"/>
        </w:tblCellMar>
        <w:tblLook w:val="04A0" w:firstRow="1" w:lastRow="0" w:firstColumn="1" w:lastColumn="0" w:noHBand="0" w:noVBand="1"/>
      </w:tblPr>
      <w:tblGrid>
        <w:gridCol w:w="595"/>
        <w:gridCol w:w="3246"/>
        <w:gridCol w:w="5514"/>
      </w:tblGrid>
      <w:tr w:rsidR="00544348" w:rsidRPr="00416BF9" w:rsidTr="00416BF9">
        <w:trPr>
          <w:trHeight w:val="12"/>
          <w:jc w:val="center"/>
        </w:trPr>
        <w:tc>
          <w:tcPr>
            <w:tcW w:w="595" w:type="dxa"/>
            <w:hideMark/>
          </w:tcPr>
          <w:p w:rsidR="00544348" w:rsidRPr="00416BF9" w:rsidRDefault="00544348" w:rsidP="00416BF9">
            <w:pPr>
              <w:spacing w:after="0" w:line="240" w:lineRule="auto"/>
              <w:rPr>
                <w:rFonts w:ascii="Times New Roman" w:eastAsia="Times New Roman" w:hAnsi="Times New Roman" w:cs="Times New Roman"/>
                <w:spacing w:val="2"/>
                <w:sz w:val="24"/>
                <w:szCs w:val="24"/>
              </w:rPr>
            </w:pPr>
          </w:p>
        </w:tc>
        <w:tc>
          <w:tcPr>
            <w:tcW w:w="3258" w:type="dxa"/>
            <w:hideMark/>
          </w:tcPr>
          <w:p w:rsidR="00544348" w:rsidRPr="00416BF9" w:rsidRDefault="00544348" w:rsidP="00416BF9">
            <w:pPr>
              <w:spacing w:after="0" w:line="240" w:lineRule="auto"/>
              <w:rPr>
                <w:rFonts w:ascii="Times New Roman" w:eastAsia="Times New Roman" w:hAnsi="Times New Roman" w:cs="Times New Roman"/>
                <w:sz w:val="24"/>
                <w:szCs w:val="24"/>
              </w:rPr>
            </w:pPr>
          </w:p>
        </w:tc>
        <w:tc>
          <w:tcPr>
            <w:tcW w:w="5552" w:type="dxa"/>
            <w:hideMark/>
          </w:tcPr>
          <w:p w:rsidR="00544348" w:rsidRPr="00416BF9" w:rsidRDefault="00544348" w:rsidP="00416BF9">
            <w:pPr>
              <w:spacing w:after="0" w:line="240" w:lineRule="auto"/>
              <w:rPr>
                <w:rFonts w:ascii="Times New Roman" w:eastAsia="Times New Roman" w:hAnsi="Times New Roman" w:cs="Times New Roman"/>
                <w:sz w:val="24"/>
                <w:szCs w:val="24"/>
              </w:rPr>
            </w:pPr>
          </w:p>
        </w:tc>
      </w:tr>
      <w:tr w:rsidR="00544348" w:rsidRPr="00416BF9" w:rsidTr="00416BF9">
        <w:trPr>
          <w:jc w:val="center"/>
        </w:trPr>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jc w:val="center"/>
              <w:textAlignment w:val="baseline"/>
              <w:rPr>
                <w:rFonts w:ascii="Times New Roman" w:eastAsia="Times New Roman" w:hAnsi="Times New Roman" w:cs="Times New Roman"/>
              </w:rPr>
            </w:pPr>
            <w:r w:rsidRPr="00416BF9">
              <w:rPr>
                <w:rFonts w:ascii="Times New Roman" w:eastAsia="Times New Roman" w:hAnsi="Times New Roman" w:cs="Times New Roman"/>
              </w:rPr>
              <w:t>№</w:t>
            </w:r>
            <w:r w:rsidRPr="00416BF9">
              <w:rPr>
                <w:rFonts w:ascii="Times New Roman" w:eastAsia="Times New Roman" w:hAnsi="Times New Roman" w:cs="Times New Roman"/>
              </w:rPr>
              <w:br/>
              <w:t>п/п</w:t>
            </w:r>
          </w:p>
        </w:tc>
        <w:tc>
          <w:tcPr>
            <w:tcW w:w="32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jc w:val="center"/>
              <w:textAlignment w:val="baseline"/>
              <w:rPr>
                <w:rFonts w:ascii="Times New Roman" w:eastAsia="Times New Roman" w:hAnsi="Times New Roman" w:cs="Times New Roman"/>
              </w:rPr>
            </w:pPr>
            <w:r w:rsidRPr="00416BF9">
              <w:rPr>
                <w:rFonts w:ascii="Times New Roman" w:eastAsia="Times New Roman" w:hAnsi="Times New Roman" w:cs="Times New Roman"/>
              </w:rPr>
              <w:t>Программные мероприятия по направлениям</w:t>
            </w:r>
          </w:p>
        </w:tc>
        <w:tc>
          <w:tcPr>
            <w:tcW w:w="5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jc w:val="center"/>
              <w:textAlignment w:val="baseline"/>
              <w:rPr>
                <w:rFonts w:ascii="Times New Roman" w:eastAsia="Times New Roman" w:hAnsi="Times New Roman" w:cs="Times New Roman"/>
              </w:rPr>
            </w:pPr>
            <w:r w:rsidRPr="00416BF9">
              <w:rPr>
                <w:rFonts w:ascii="Times New Roman" w:eastAsia="Times New Roman" w:hAnsi="Times New Roman" w:cs="Times New Roman"/>
              </w:rPr>
              <w:t>Обоснование их выбора обусловлено необходимостью:</w:t>
            </w:r>
          </w:p>
        </w:tc>
      </w:tr>
      <w:tr w:rsidR="00544348" w:rsidRPr="00416BF9" w:rsidTr="00416BF9">
        <w:trPr>
          <w:jc w:val="center"/>
        </w:trPr>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1.</w:t>
            </w:r>
          </w:p>
        </w:tc>
        <w:tc>
          <w:tcPr>
            <w:tcW w:w="32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hAnsi="Times New Roman" w:cs="Times New Roman"/>
              </w:rPr>
              <w:t>Укрепление гражданской идентичности на основе духовно-нравственных и культурных ценностей народов Российской Федерации</w:t>
            </w:r>
          </w:p>
        </w:tc>
        <w:tc>
          <w:tcPr>
            <w:tcW w:w="5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формирование гражданского самосознания,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 </w:t>
            </w:r>
          </w:p>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совершенствование системы обучения в образовательных организациях в целях сохранения и развития этнокультурного и языкового многообразия наряду с воспитанием уважения к российской истории и культуре, мировым культурным ценностям; </w:t>
            </w:r>
          </w:p>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-реализация вобщеобразовательных организаций образовательных курсов по изучению культурных ценностей и традиций народов, проживающих на территории Нязепетровского муниципального района; </w:t>
            </w:r>
          </w:p>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поддержка общественных инициатив, направленных на патриотическое воспитание детей и молодежи; </w:t>
            </w:r>
          </w:p>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подготовка, профессиональная переподготовка и повышение квалификации педагогических </w:t>
            </w:r>
          </w:p>
          <w:p w:rsidR="00544348" w:rsidRPr="00416BF9" w:rsidRDefault="00544348" w:rsidP="00692422">
            <w:pPr>
              <w:spacing w:after="0" w:line="240" w:lineRule="auto"/>
              <w:jc w:val="both"/>
              <w:textAlignment w:val="baseline"/>
              <w:rPr>
                <w:rFonts w:ascii="Times New Roman" w:eastAsia="Times New Roman" w:hAnsi="Times New Roman" w:cs="Times New Roman"/>
              </w:rPr>
            </w:pPr>
            <w:r w:rsidRPr="00416BF9">
              <w:rPr>
                <w:rFonts w:ascii="Times New Roman" w:hAnsi="Times New Roman" w:cs="Times New Roman"/>
              </w:rPr>
              <w:t>кадров с учетом этнокультурных и региональных особенностей.</w:t>
            </w:r>
          </w:p>
        </w:tc>
      </w:tr>
      <w:tr w:rsidR="00544348" w:rsidRPr="00416BF9" w:rsidTr="00416BF9">
        <w:trPr>
          <w:jc w:val="center"/>
        </w:trPr>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2.</w:t>
            </w:r>
          </w:p>
        </w:tc>
        <w:tc>
          <w:tcPr>
            <w:tcW w:w="32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hAnsi="Times New Roman" w:cs="Times New Roman"/>
              </w:rPr>
              <w:t>Обеспечение реализации конституционных прав граждан, проживающих на территории Нязепетровского муниципального района</w:t>
            </w:r>
            <w:r w:rsidRPr="00416BF9">
              <w:rPr>
                <w:rFonts w:ascii="Times New Roman" w:eastAsia="Times New Roman" w:hAnsi="Times New Roman" w:cs="Times New Roman"/>
              </w:rPr>
              <w:br/>
            </w:r>
          </w:p>
        </w:tc>
        <w:tc>
          <w:tcPr>
            <w:tcW w:w="5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обеспечение равенства прав и свобод человека и гражданина независимо от расы, национальности, языка, происхождения, имущественного или должностного положения, места жительства, отношения к религии, убеждений, принадлежности к общественным объединениям, а также других обстоятельств при приеме на работу, замещении должностей государственной и муниципальной службы, формировании кадрового резерва; </w:t>
            </w:r>
          </w:p>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 сохранение условий для свободного определения гражданами своей национальной принадлежности, в том числе при проведении Всероссийской переписи населения на территории Нязепетровского муниципального района; </w:t>
            </w:r>
          </w:p>
          <w:p w:rsidR="00544348" w:rsidRPr="00416BF9" w:rsidRDefault="00544348" w:rsidP="00692422">
            <w:pPr>
              <w:spacing w:after="0" w:line="240" w:lineRule="auto"/>
              <w:jc w:val="both"/>
              <w:textAlignment w:val="baseline"/>
              <w:rPr>
                <w:rFonts w:ascii="Times New Roman" w:eastAsia="Times New Roman" w:hAnsi="Times New Roman" w:cs="Times New Roman"/>
              </w:rPr>
            </w:pPr>
            <w:r w:rsidRPr="00416BF9">
              <w:rPr>
                <w:rFonts w:ascii="Times New Roman" w:hAnsi="Times New Roman" w:cs="Times New Roman"/>
              </w:rPr>
              <w:t>- принятие мер по недопущению дискриминации по признаку национальной принадлежности при осуществлении органами местного самоуправления своей деятельности;</w:t>
            </w:r>
          </w:p>
        </w:tc>
      </w:tr>
      <w:tr w:rsidR="00544348" w:rsidRPr="00416BF9" w:rsidTr="00416BF9">
        <w:trPr>
          <w:jc w:val="center"/>
        </w:trPr>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3.</w:t>
            </w:r>
          </w:p>
        </w:tc>
        <w:tc>
          <w:tcPr>
            <w:tcW w:w="32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hAnsi="Times New Roman" w:cs="Times New Roman"/>
              </w:rPr>
              <w:t>Укрепление гражданского единства многонационального народа Российской Федерации (российской нации), сохранение и поддержка этнокультурного и языкового многообразия Российской Федерации.</w:t>
            </w:r>
          </w:p>
        </w:tc>
        <w:tc>
          <w:tcPr>
            <w:tcW w:w="5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сохранение и приумножение духовного, исторического и культурного наследия и потенциала многонационального народа Российской Федерации (российской нации) посредством пропаганды идей патриотизма, единства и дружбы народов, межнационального (межэтнического) согласия; </w:t>
            </w:r>
          </w:p>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повышение интереса к изучению истории, культуры и языков народов Российской Федерации, значимых исторических событий, ставших основой государственных праздников и памятных дат, связанных с реализацией государственной национальной политики Российской Федерации; </w:t>
            </w:r>
          </w:p>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предупреждение попыток фальсификации истории России; </w:t>
            </w:r>
          </w:p>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сохранение и развитие культуры межнациональных (межэтнических) отношений в Российской Федерации; </w:t>
            </w:r>
          </w:p>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популяризация и распространение классических и современных произведений литературы и искусства народов Российской Федерации, народного художественного творчества, организация и поддержка художественных выставок, фестивалей, конкурсов; </w:t>
            </w:r>
          </w:p>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развитие этнографического и культурно-познавательного туризма, оздоровительных и рекреационных зон, включающих объекты культурного наследия (памятники истории и культуры), оказание поддержки национальным видам спорта; </w:t>
            </w:r>
          </w:p>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организация посещения детьми и молодежью объектов исторического и культурного наследия (памятников истории и культуры) народов Российской Федерации, памятных мест, городов-героев и городов воинской славы.</w:t>
            </w:r>
          </w:p>
        </w:tc>
      </w:tr>
      <w:tr w:rsidR="00544348" w:rsidRPr="00416BF9" w:rsidTr="00416BF9">
        <w:trPr>
          <w:jc w:val="center"/>
        </w:trPr>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4.</w:t>
            </w:r>
          </w:p>
        </w:tc>
        <w:tc>
          <w:tcPr>
            <w:tcW w:w="32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hAnsi="Times New Roman" w:cs="Times New Roman"/>
              </w:rPr>
              <w:t>Обеспечение межнационального и межрелигиозного мира и согласия, гармонизации межнациональных (межэтнических) отношений</w:t>
            </w:r>
          </w:p>
        </w:tc>
        <w:tc>
          <w:tcPr>
            <w:tcW w:w="5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 распространение в обществе установок о неприятии и недопущении пропаганды идей экстремизма, ксенофобии, национальной исключительности, нацизма и их оправдания; </w:t>
            </w:r>
          </w:p>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вовлечение этнокультурных и общественных объединений, религиозных организаций, находящихся на территории Нязепетровского муниципального района, в межнациональное и межконфессиональное сотрудничество; </w:t>
            </w:r>
          </w:p>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противодействие пропаганде идей экстремизма в средствах массовой информации и электронных коммуникаций; </w:t>
            </w:r>
          </w:p>
          <w:p w:rsidR="00544348" w:rsidRPr="00416BF9" w:rsidRDefault="00544348" w:rsidP="00692422">
            <w:pPr>
              <w:spacing w:after="0" w:line="240" w:lineRule="auto"/>
              <w:jc w:val="both"/>
              <w:textAlignment w:val="baseline"/>
              <w:rPr>
                <w:rFonts w:ascii="Times New Roman" w:eastAsia="Times New Roman" w:hAnsi="Times New Roman" w:cs="Times New Roman"/>
              </w:rPr>
            </w:pPr>
            <w:r w:rsidRPr="00416BF9">
              <w:rPr>
                <w:rFonts w:ascii="Times New Roman" w:hAnsi="Times New Roman" w:cs="Times New Roman"/>
              </w:rPr>
              <w:t>- мониторинг состояния межнациональных отношений на территории Нязепетровского муниципального района</w:t>
            </w:r>
          </w:p>
        </w:tc>
      </w:tr>
      <w:tr w:rsidR="00544348" w:rsidRPr="00416BF9" w:rsidTr="00416BF9">
        <w:trPr>
          <w:jc w:val="center"/>
        </w:trPr>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5.</w:t>
            </w:r>
          </w:p>
        </w:tc>
        <w:tc>
          <w:tcPr>
            <w:tcW w:w="32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hAnsi="Times New Roman" w:cs="Times New Roman"/>
              </w:rPr>
              <w:t>Обеспечение условий для сохранения и развития русского языка как государственного языка Российской Федерации и языка межнационального общения, а также языков народов Российской Федерации на территории Нязепетровского муниципального района</w:t>
            </w:r>
          </w:p>
        </w:tc>
        <w:tc>
          <w:tcPr>
            <w:tcW w:w="5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обеспечение прав граждан на изучение родного языка и других языков народов Российской Федерации; </w:t>
            </w:r>
          </w:p>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оказание содействия при производстве телепрограмм, издании печатной продукции на языках народов, проживающих на территории Нязепетровского муниципального района.</w:t>
            </w:r>
          </w:p>
        </w:tc>
      </w:tr>
      <w:tr w:rsidR="00544348" w:rsidRPr="00416BF9" w:rsidTr="00416BF9">
        <w:trPr>
          <w:jc w:val="center"/>
        </w:trPr>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6.</w:t>
            </w:r>
          </w:p>
        </w:tc>
        <w:tc>
          <w:tcPr>
            <w:tcW w:w="32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hAnsi="Times New Roman" w:cs="Times New Roman"/>
              </w:rPr>
              <w:t>Обеспечение условий для социальной и культурной адаптации иностранных граждан в Российской Федерации и их интеграции в российское общество</w:t>
            </w:r>
          </w:p>
        </w:tc>
        <w:tc>
          <w:tcPr>
            <w:tcW w:w="5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разработка, внедрение и реализация органами местного самоуправления во взаимодействии с институтами гражданского общества и работодателями программ адаптации иностранных граждан в Российской Федерации и их интеграции в российское общество; </w:t>
            </w:r>
          </w:p>
          <w:p w:rsidR="00544348" w:rsidRPr="00416BF9" w:rsidRDefault="00544348" w:rsidP="00692422">
            <w:pPr>
              <w:spacing w:after="0" w:line="240" w:lineRule="auto"/>
              <w:jc w:val="both"/>
              <w:textAlignment w:val="baseline"/>
              <w:rPr>
                <w:rFonts w:ascii="Times New Roman" w:eastAsia="Times New Roman" w:hAnsi="Times New Roman" w:cs="Times New Roman"/>
              </w:rPr>
            </w:pPr>
            <w:r w:rsidRPr="00416BF9">
              <w:rPr>
                <w:rFonts w:ascii="Times New Roman" w:hAnsi="Times New Roman" w:cs="Times New Roman"/>
              </w:rPr>
              <w:t>- повышение роли институтов гражданского общества в социальной и культурной адаптации иностранных граждан в Российской Федерации, содействие участию институтов гражданского общества в деятельности многофункциональных центров, а также организаций, предоставляющих иностранным гражданам юридические, социальные, образовательные и иные услуги.</w:t>
            </w:r>
          </w:p>
        </w:tc>
      </w:tr>
      <w:tr w:rsidR="00544348" w:rsidRPr="00416BF9" w:rsidTr="00416BF9">
        <w:trPr>
          <w:jc w:val="center"/>
        </w:trPr>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7.</w:t>
            </w:r>
          </w:p>
        </w:tc>
        <w:tc>
          <w:tcPr>
            <w:tcW w:w="32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hAnsi="Times New Roman" w:cs="Times New Roman"/>
              </w:rPr>
              <w:t>Совершенствование муниципального управления</w:t>
            </w:r>
          </w:p>
        </w:tc>
        <w:tc>
          <w:tcPr>
            <w:tcW w:w="5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повышение эффективности системы координации органов местного самоуправления при реализации государственной национальной политики Российской Федерации; </w:t>
            </w:r>
          </w:p>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совершенствование взаимодействия органов местного самоуправления с институтами гражданского общества в целях укрепления гражданского единства многонационального народа Российской Федерации (российской нации), сохранения межнационального мира и согласия; </w:t>
            </w:r>
          </w:p>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установление полномочий и ответственности руководителей и должностных лиц органов местного самоуправления в сфере профилактики экстремизма и раннего предупреждения межнациональных (межэтнических) и межрелигиозных конфликтов и напряженности; </w:t>
            </w:r>
          </w:p>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создание организационно-правовых и экономических условий для более активного участия институтов гражданского общества, в том числе межнациональных общественных объединений и иных некоммерческих организаций, осуществляющих деятельность, направленную на гармонизацию межнациональных (межэтнических) и межрелигиозных отношений, в решении задач государственной национальной политики Российской Федерации на территории Нязепетровского муниципального района; </w:t>
            </w:r>
          </w:p>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осуществление системы мониторинга в сфере </w:t>
            </w:r>
          </w:p>
          <w:p w:rsidR="00544348" w:rsidRPr="00416BF9" w:rsidRDefault="00544348" w:rsidP="00692422">
            <w:pPr>
              <w:pStyle w:val="Default"/>
              <w:pageBreakBefore/>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межнациональных и межконфессиональных отношений и раннего предупреждения конфликтных ситуаций; </w:t>
            </w:r>
          </w:p>
          <w:p w:rsidR="00544348" w:rsidRPr="00416BF9" w:rsidRDefault="00544348" w:rsidP="00692422">
            <w:pPr>
              <w:spacing w:after="0" w:line="240" w:lineRule="auto"/>
              <w:jc w:val="both"/>
              <w:textAlignment w:val="baseline"/>
              <w:rPr>
                <w:rFonts w:ascii="Times New Roman" w:eastAsia="Times New Roman" w:hAnsi="Times New Roman" w:cs="Times New Roman"/>
              </w:rPr>
            </w:pPr>
            <w:r w:rsidRPr="00416BF9">
              <w:rPr>
                <w:rFonts w:ascii="Times New Roman" w:hAnsi="Times New Roman" w:cs="Times New Roman"/>
              </w:rPr>
              <w:t>- развитие этнокультурной инфраструктуры: центров национальной культуры, этнопарков, этнодеревень, иных муниципальных организаций, деятельность которых направлена на решение задач государственной национальной политики Российской Федерации.</w:t>
            </w:r>
          </w:p>
        </w:tc>
      </w:tr>
      <w:tr w:rsidR="00544348" w:rsidRPr="00416BF9" w:rsidTr="00416BF9">
        <w:trPr>
          <w:jc w:val="center"/>
        </w:trPr>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8.</w:t>
            </w:r>
          </w:p>
        </w:tc>
        <w:tc>
          <w:tcPr>
            <w:tcW w:w="32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44348" w:rsidRPr="00416BF9" w:rsidRDefault="00544348" w:rsidP="00416BF9">
            <w:pPr>
              <w:spacing w:after="0" w:line="240" w:lineRule="auto"/>
              <w:textAlignment w:val="baseline"/>
              <w:rPr>
                <w:rFonts w:ascii="Times New Roman" w:hAnsi="Times New Roman" w:cs="Times New Roman"/>
              </w:rPr>
            </w:pPr>
            <w:r w:rsidRPr="00416BF9">
              <w:rPr>
                <w:rFonts w:ascii="Times New Roman" w:hAnsi="Times New Roman" w:cs="Times New Roman"/>
              </w:rPr>
              <w:t>Обеспечение участия институтов гражданского общества в реализации целей и задач государственной национальной политики Российской Федерации</w:t>
            </w:r>
          </w:p>
        </w:tc>
        <w:tc>
          <w:tcPr>
            <w:tcW w:w="5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привлечение общественной палаты Нязепетровского муниципального района к выработке управленческих решений, направленных на реализацию государственной национальной политики на территории Нязепетровского муниципального района; </w:t>
            </w:r>
          </w:p>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участие общественного совета по делам национальностей Нязепетровского муниципального района в деятельности по укреплению общероссийской гражданской идентичности, гармонизации межнациональных (межэтнических) и межрелигиозных отношений, обеспечению социальной и культурной адаптации иностранных граждан в Российской Федерации и их интеграции в российское общество; </w:t>
            </w:r>
          </w:p>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вовлечение институтов гражданского общества, в том числе молодежных и детских общественных объединений, в проведение мероприятий по профилактике проявлений межнациональной (межэтнической) нетерпимости либо вражды; </w:t>
            </w:r>
          </w:p>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поддержка волонтерской (добровольческой) деятельности, направленной на реализацию государственной национальной политики на территории Нязепетровского муниципального района; </w:t>
            </w:r>
          </w:p>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использование потенциала институтов гражданского общества, в том числе межнациональных общественных объединений, этнокультурных объединений, в деятельности по гармонизации межнациональных </w:t>
            </w:r>
          </w:p>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(межэтнических) отношений, а также по профилактике экстремизма и предупреждению конфликтов на национальной и религиозной почве.</w:t>
            </w:r>
          </w:p>
        </w:tc>
      </w:tr>
      <w:tr w:rsidR="00544348" w:rsidRPr="00416BF9" w:rsidTr="00416BF9">
        <w:trPr>
          <w:jc w:val="center"/>
        </w:trPr>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9.</w:t>
            </w:r>
          </w:p>
        </w:tc>
        <w:tc>
          <w:tcPr>
            <w:tcW w:w="32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44348" w:rsidRPr="00416BF9" w:rsidRDefault="00544348" w:rsidP="00416BF9">
            <w:pPr>
              <w:spacing w:after="0" w:line="240" w:lineRule="auto"/>
              <w:textAlignment w:val="baseline"/>
              <w:rPr>
                <w:rFonts w:ascii="Times New Roman" w:hAnsi="Times New Roman" w:cs="Times New Roman"/>
              </w:rPr>
            </w:pPr>
            <w:r w:rsidRPr="00416BF9">
              <w:rPr>
                <w:rFonts w:ascii="Times New Roman" w:hAnsi="Times New Roman" w:cs="Times New Roman"/>
              </w:rPr>
              <w:t>Информационное обеспечение реализации государственной национальной политики Российской Федерации на территории Нязепетровского муниципального района</w:t>
            </w:r>
          </w:p>
        </w:tc>
        <w:tc>
          <w:tcPr>
            <w:tcW w:w="5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привлечение средств массовой информации, освещающих вопросы реализации государственной национальной политики Российской Федерации, к активному взаимодействию с органами местного самоуправления;</w:t>
            </w:r>
          </w:p>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создание и распространение рекламной и инойинформационной продукции для реализации целей и задач государственной национальной политики Российской Федерации; </w:t>
            </w:r>
          </w:p>
          <w:p w:rsidR="00544348" w:rsidRPr="00416BF9" w:rsidRDefault="00544348" w:rsidP="00692422">
            <w:pPr>
              <w:pStyle w:val="Default"/>
              <w:jc w:val="both"/>
              <w:rPr>
                <w:rFonts w:ascii="Times New Roman" w:hAnsi="Times New Roman" w:cs="Times New Roman"/>
                <w:color w:val="auto"/>
                <w:sz w:val="22"/>
                <w:szCs w:val="22"/>
              </w:rPr>
            </w:pPr>
            <w:r w:rsidRPr="00416BF9">
              <w:rPr>
                <w:rFonts w:ascii="Times New Roman" w:hAnsi="Times New Roman" w:cs="Times New Roman"/>
                <w:color w:val="auto"/>
                <w:sz w:val="22"/>
                <w:szCs w:val="22"/>
              </w:rPr>
              <w:t>- организация и проведение конкурсов на лучшее освещение в средствах массовой информации вопросов межнационального (межэтнического), межконфессионального и межкультурного взаимодействия.</w:t>
            </w:r>
          </w:p>
        </w:tc>
      </w:tr>
    </w:tbl>
    <w:p w:rsidR="00544348" w:rsidRPr="00416BF9" w:rsidRDefault="00544348" w:rsidP="00416BF9">
      <w:pPr>
        <w:spacing w:after="0" w:line="240" w:lineRule="auto"/>
        <w:rPr>
          <w:rFonts w:ascii="Times New Roman" w:eastAsia="Times New Roman" w:hAnsi="Times New Roman" w:cs="Times New Roman"/>
        </w:rPr>
      </w:pPr>
    </w:p>
    <w:p w:rsidR="00544348" w:rsidRPr="00416BF9" w:rsidRDefault="00544348" w:rsidP="00416BF9">
      <w:pPr>
        <w:spacing w:after="0" w:line="240" w:lineRule="auto"/>
        <w:rPr>
          <w:rFonts w:ascii="Times New Roman" w:eastAsia="Times New Roman" w:hAnsi="Times New Roman" w:cs="Times New Roman"/>
        </w:rPr>
      </w:pPr>
    </w:p>
    <w:p w:rsidR="00544348" w:rsidRPr="00692422" w:rsidRDefault="00692422" w:rsidP="00692422">
      <w:pPr>
        <w:jc w:val="center"/>
        <w:rPr>
          <w:rFonts w:ascii="Times New Roman" w:hAnsi="Times New Roman" w:cs="Times New Roman"/>
        </w:rPr>
      </w:pPr>
      <w:r w:rsidRPr="00692422">
        <w:rPr>
          <w:rFonts w:ascii="Times New Roman" w:eastAsia="Times New Roman" w:hAnsi="Times New Roman" w:cs="Times New Roman"/>
          <w:color w:val="000000"/>
          <w:sz w:val="24"/>
          <w:szCs w:val="24"/>
        </w:rPr>
        <w:t>Раздел</w:t>
      </w:r>
      <w:r w:rsidRPr="00692422">
        <w:rPr>
          <w:rFonts w:ascii="Times New Roman" w:hAnsi="Times New Roman" w:cs="Times New Roman"/>
        </w:rPr>
        <w:t xml:space="preserve">  </w:t>
      </w:r>
      <w:r w:rsidRPr="00692422">
        <w:rPr>
          <w:rFonts w:ascii="Times New Roman" w:hAnsi="Times New Roman" w:cs="Times New Roman"/>
          <w:lang w:val="en-US"/>
        </w:rPr>
        <w:t>V</w:t>
      </w:r>
      <w:r w:rsidRPr="00692422">
        <w:rPr>
          <w:rFonts w:ascii="Times New Roman" w:hAnsi="Times New Roman" w:cs="Times New Roman"/>
        </w:rPr>
        <w:t xml:space="preserve">. </w:t>
      </w:r>
      <w:r w:rsidR="00544348" w:rsidRPr="00692422">
        <w:rPr>
          <w:rFonts w:ascii="Times New Roman" w:hAnsi="Times New Roman" w:cs="Times New Roman"/>
        </w:rPr>
        <w:t>СИСТЕМА МЕРОПРИЯТИЙ, ИСТОЧНИКИ И ОБЪЕМЫ ФИНАНСИРОВАНИЯ</w:t>
      </w:r>
    </w:p>
    <w:p w:rsidR="00544348" w:rsidRPr="00416BF9" w:rsidRDefault="00544348" w:rsidP="00416BF9">
      <w:pPr>
        <w:spacing w:after="0" w:line="240" w:lineRule="auto"/>
        <w:ind w:firstLine="708"/>
        <w:jc w:val="both"/>
        <w:rPr>
          <w:rFonts w:ascii="Times New Roman" w:hAnsi="Times New Roman" w:cs="Times New Roman"/>
          <w:sz w:val="24"/>
          <w:szCs w:val="24"/>
        </w:rPr>
      </w:pPr>
      <w:r w:rsidRPr="00416BF9">
        <w:rPr>
          <w:rFonts w:ascii="Times New Roman" w:hAnsi="Times New Roman" w:cs="Times New Roman"/>
          <w:sz w:val="24"/>
          <w:szCs w:val="24"/>
        </w:rPr>
        <w:t>Финансирование мероприятий Программы предполагается производить за счет средств, предусмотренных на финансирование программных мероприятий.</w:t>
      </w:r>
    </w:p>
    <w:p w:rsidR="00544348" w:rsidRPr="00416BF9" w:rsidRDefault="00544348" w:rsidP="00416BF9">
      <w:pPr>
        <w:spacing w:after="0" w:line="240" w:lineRule="auto"/>
        <w:ind w:firstLine="708"/>
        <w:jc w:val="both"/>
        <w:rPr>
          <w:rFonts w:ascii="Times New Roman" w:hAnsi="Times New Roman" w:cs="Times New Roman"/>
          <w:sz w:val="24"/>
          <w:szCs w:val="24"/>
        </w:rPr>
      </w:pPr>
      <w:r w:rsidRPr="00416BF9">
        <w:rPr>
          <w:rFonts w:ascii="Times New Roman" w:hAnsi="Times New Roman" w:cs="Times New Roman"/>
          <w:sz w:val="24"/>
          <w:szCs w:val="24"/>
        </w:rPr>
        <w:t>Объемы и источники финансирования Программы могут корректироваться при изменении условий нормативно – правовой базы и порядка финансирования мероприятий Программы.</w:t>
      </w:r>
    </w:p>
    <w:p w:rsidR="00544348" w:rsidRPr="00416BF9" w:rsidRDefault="00544348" w:rsidP="00416BF9">
      <w:pPr>
        <w:spacing w:after="0" w:line="240" w:lineRule="auto"/>
        <w:ind w:firstLine="708"/>
        <w:jc w:val="both"/>
        <w:rPr>
          <w:rFonts w:ascii="Times New Roman" w:hAnsi="Times New Roman" w:cs="Times New Roman"/>
          <w:sz w:val="24"/>
          <w:szCs w:val="24"/>
        </w:rPr>
      </w:pPr>
      <w:r w:rsidRPr="00416BF9">
        <w:rPr>
          <w:rFonts w:ascii="Times New Roman" w:hAnsi="Times New Roman" w:cs="Times New Roman"/>
          <w:sz w:val="24"/>
          <w:szCs w:val="24"/>
        </w:rPr>
        <w:t>Общий объем финансирования муниципальной программы составляет 1 200 тыс. руб. (таблица 3).</w:t>
      </w:r>
    </w:p>
    <w:p w:rsidR="00544348" w:rsidRPr="00416BF9" w:rsidRDefault="00544348" w:rsidP="00416BF9">
      <w:pPr>
        <w:spacing w:after="0" w:line="240" w:lineRule="auto"/>
        <w:ind w:firstLine="708"/>
        <w:jc w:val="both"/>
        <w:rPr>
          <w:rFonts w:ascii="Times New Roman" w:hAnsi="Times New Roman" w:cs="Times New Roman"/>
          <w:sz w:val="24"/>
          <w:szCs w:val="24"/>
        </w:rPr>
      </w:pPr>
    </w:p>
    <w:p w:rsidR="00544348" w:rsidRPr="00416BF9" w:rsidRDefault="00544348" w:rsidP="00416BF9">
      <w:pPr>
        <w:spacing w:after="0" w:line="240" w:lineRule="auto"/>
        <w:ind w:firstLine="708"/>
        <w:jc w:val="both"/>
        <w:rPr>
          <w:rFonts w:ascii="Times New Roman" w:eastAsia="Times New Roman" w:hAnsi="Times New Roman" w:cs="Times New Roman"/>
          <w:bCs/>
          <w:color w:val="000000"/>
          <w:sz w:val="24"/>
          <w:szCs w:val="24"/>
        </w:rPr>
      </w:pPr>
      <w:r w:rsidRPr="00416BF9">
        <w:rPr>
          <w:rFonts w:ascii="Times New Roman" w:hAnsi="Times New Roman" w:cs="Times New Roman"/>
          <w:sz w:val="24"/>
          <w:szCs w:val="24"/>
        </w:rPr>
        <w:t xml:space="preserve">Таблица 3. Общий объем финансирования муниципальной программы </w:t>
      </w:r>
      <w:r w:rsidRPr="00416BF9">
        <w:rPr>
          <w:rFonts w:ascii="Times New Roman" w:eastAsia="Times New Roman" w:hAnsi="Times New Roman" w:cs="Times New Roman"/>
          <w:bCs/>
          <w:color w:val="000000"/>
          <w:sz w:val="24"/>
          <w:szCs w:val="24"/>
        </w:rPr>
        <w:t>«Реализация государственной национальной политики на территории Нязепетровского муниципального района»</w:t>
      </w:r>
    </w:p>
    <w:p w:rsidR="00544348" w:rsidRPr="00416BF9" w:rsidRDefault="00544348" w:rsidP="00416BF9">
      <w:pPr>
        <w:spacing w:after="0" w:line="240" w:lineRule="auto"/>
        <w:ind w:firstLine="708"/>
        <w:jc w:val="both"/>
        <w:rPr>
          <w:rFonts w:ascii="Times New Roman" w:eastAsia="Times New Roman" w:hAnsi="Times New Roman" w:cs="Times New Roman"/>
          <w:bCs/>
          <w:sz w:val="24"/>
          <w:szCs w:val="24"/>
        </w:rPr>
      </w:pPr>
    </w:p>
    <w:tbl>
      <w:tblPr>
        <w:tblW w:w="10222" w:type="dxa"/>
        <w:tblInd w:w="-20" w:type="dxa"/>
        <w:tblLayout w:type="fixed"/>
        <w:tblLook w:val="04A0" w:firstRow="1" w:lastRow="0" w:firstColumn="1" w:lastColumn="0" w:noHBand="0" w:noVBand="1"/>
      </w:tblPr>
      <w:tblGrid>
        <w:gridCol w:w="534"/>
        <w:gridCol w:w="161"/>
        <w:gridCol w:w="3666"/>
        <w:gridCol w:w="1427"/>
        <w:gridCol w:w="1560"/>
        <w:gridCol w:w="1842"/>
        <w:gridCol w:w="1032"/>
      </w:tblGrid>
      <w:tr w:rsidR="00544348" w:rsidRPr="00416BF9" w:rsidTr="00416BF9">
        <w:tc>
          <w:tcPr>
            <w:tcW w:w="534" w:type="dxa"/>
            <w:vMerge w:val="restart"/>
            <w:tcBorders>
              <w:top w:val="single" w:sz="4" w:space="0" w:color="000000"/>
              <w:left w:val="single" w:sz="4" w:space="0" w:color="000000"/>
              <w:right w:val="nil"/>
            </w:tcBorders>
            <w:hideMark/>
          </w:tcPr>
          <w:p w:rsidR="00544348" w:rsidRPr="00416BF9" w:rsidRDefault="00544348" w:rsidP="00416BF9">
            <w:pPr>
              <w:spacing w:after="0" w:line="240" w:lineRule="auto"/>
              <w:jc w:val="both"/>
              <w:rPr>
                <w:rFonts w:ascii="Times New Roman" w:hAnsi="Times New Roman" w:cs="Times New Roman"/>
              </w:rPr>
            </w:pPr>
            <w:r w:rsidRPr="00416BF9">
              <w:rPr>
                <w:rFonts w:ascii="Times New Roman" w:hAnsi="Times New Roman" w:cs="Times New Roman"/>
              </w:rPr>
              <w:t>№ п/п</w:t>
            </w:r>
          </w:p>
        </w:tc>
        <w:tc>
          <w:tcPr>
            <w:tcW w:w="3827" w:type="dxa"/>
            <w:gridSpan w:val="2"/>
            <w:vMerge w:val="restart"/>
            <w:tcBorders>
              <w:top w:val="single" w:sz="4" w:space="0" w:color="000000"/>
              <w:left w:val="single" w:sz="4" w:space="0" w:color="000000"/>
              <w:right w:val="nil"/>
            </w:tcBorders>
            <w:hideMark/>
          </w:tcPr>
          <w:p w:rsidR="00544348" w:rsidRPr="00416BF9" w:rsidRDefault="00544348" w:rsidP="00416BF9">
            <w:pPr>
              <w:spacing w:after="0" w:line="240" w:lineRule="auto"/>
              <w:jc w:val="center"/>
              <w:rPr>
                <w:rFonts w:ascii="Times New Roman" w:hAnsi="Times New Roman" w:cs="Times New Roman"/>
              </w:rPr>
            </w:pPr>
            <w:r w:rsidRPr="00416BF9">
              <w:rPr>
                <w:rFonts w:ascii="Times New Roman" w:hAnsi="Times New Roman" w:cs="Times New Roman"/>
              </w:rPr>
              <w:t>Направление реализации мероприятий  муниципальной программы</w:t>
            </w:r>
          </w:p>
        </w:tc>
        <w:tc>
          <w:tcPr>
            <w:tcW w:w="4829" w:type="dxa"/>
            <w:gridSpan w:val="3"/>
            <w:tcBorders>
              <w:top w:val="single" w:sz="4" w:space="0" w:color="000000"/>
              <w:left w:val="single" w:sz="4" w:space="0" w:color="000000"/>
              <w:bottom w:val="single" w:sz="4" w:space="0" w:color="000000"/>
              <w:right w:val="nil"/>
            </w:tcBorders>
            <w:hideMark/>
          </w:tcPr>
          <w:p w:rsidR="00544348" w:rsidRPr="00416BF9" w:rsidRDefault="00544348" w:rsidP="00416BF9">
            <w:pPr>
              <w:spacing w:after="0" w:line="240" w:lineRule="auto"/>
              <w:jc w:val="center"/>
              <w:rPr>
                <w:rFonts w:ascii="Times New Roman" w:hAnsi="Times New Roman" w:cs="Times New Roman"/>
              </w:rPr>
            </w:pPr>
            <w:r w:rsidRPr="00416BF9">
              <w:rPr>
                <w:rFonts w:ascii="Times New Roman" w:hAnsi="Times New Roman" w:cs="Times New Roman"/>
              </w:rPr>
              <w:t>Объём финансирование по годам,</w:t>
            </w:r>
          </w:p>
          <w:p w:rsidR="00544348" w:rsidRPr="00416BF9" w:rsidRDefault="00544348" w:rsidP="00416BF9">
            <w:pPr>
              <w:spacing w:after="0" w:line="240" w:lineRule="auto"/>
              <w:jc w:val="center"/>
              <w:rPr>
                <w:rFonts w:ascii="Times New Roman" w:hAnsi="Times New Roman" w:cs="Times New Roman"/>
              </w:rPr>
            </w:pPr>
            <w:r w:rsidRPr="00416BF9">
              <w:rPr>
                <w:rFonts w:ascii="Times New Roman" w:hAnsi="Times New Roman" w:cs="Times New Roman"/>
              </w:rPr>
              <w:t>тыс. рублей</w:t>
            </w:r>
          </w:p>
        </w:tc>
        <w:tc>
          <w:tcPr>
            <w:tcW w:w="1032" w:type="dxa"/>
            <w:vMerge w:val="restart"/>
            <w:tcBorders>
              <w:top w:val="single" w:sz="4" w:space="0" w:color="000000"/>
              <w:left w:val="single" w:sz="4" w:space="0" w:color="000000"/>
              <w:bottom w:val="single" w:sz="4" w:space="0" w:color="000000"/>
              <w:right w:val="single" w:sz="4" w:space="0" w:color="000000"/>
            </w:tcBorders>
            <w:hideMark/>
          </w:tcPr>
          <w:p w:rsidR="00544348" w:rsidRPr="00416BF9" w:rsidRDefault="00544348" w:rsidP="00416BF9">
            <w:pPr>
              <w:spacing w:after="0" w:line="240" w:lineRule="auto"/>
              <w:jc w:val="center"/>
              <w:rPr>
                <w:rFonts w:ascii="Times New Roman" w:hAnsi="Times New Roman" w:cs="Times New Roman"/>
              </w:rPr>
            </w:pPr>
            <w:r w:rsidRPr="00416BF9">
              <w:rPr>
                <w:rFonts w:ascii="Times New Roman" w:hAnsi="Times New Roman" w:cs="Times New Roman"/>
              </w:rPr>
              <w:t>Иные  источники финансирования</w:t>
            </w:r>
          </w:p>
        </w:tc>
      </w:tr>
      <w:tr w:rsidR="00544348" w:rsidRPr="00416BF9" w:rsidTr="00416BF9">
        <w:tc>
          <w:tcPr>
            <w:tcW w:w="534" w:type="dxa"/>
            <w:vMerge/>
            <w:tcBorders>
              <w:left w:val="single" w:sz="4" w:space="0" w:color="000000"/>
              <w:bottom w:val="single" w:sz="4" w:space="0" w:color="000000"/>
              <w:right w:val="nil"/>
            </w:tcBorders>
          </w:tcPr>
          <w:p w:rsidR="00544348" w:rsidRPr="00416BF9" w:rsidRDefault="00544348" w:rsidP="00416BF9">
            <w:pPr>
              <w:snapToGrid w:val="0"/>
              <w:spacing w:after="0" w:line="240" w:lineRule="auto"/>
              <w:jc w:val="both"/>
              <w:rPr>
                <w:rFonts w:ascii="Times New Roman" w:hAnsi="Times New Roman" w:cs="Times New Roman"/>
              </w:rPr>
            </w:pPr>
          </w:p>
        </w:tc>
        <w:tc>
          <w:tcPr>
            <w:tcW w:w="3827" w:type="dxa"/>
            <w:gridSpan w:val="2"/>
            <w:vMerge/>
            <w:tcBorders>
              <w:left w:val="single" w:sz="4" w:space="0" w:color="000000"/>
              <w:bottom w:val="single" w:sz="4" w:space="0" w:color="000000"/>
              <w:right w:val="nil"/>
            </w:tcBorders>
          </w:tcPr>
          <w:p w:rsidR="00544348" w:rsidRPr="00416BF9" w:rsidRDefault="00544348" w:rsidP="00416BF9">
            <w:pPr>
              <w:snapToGrid w:val="0"/>
              <w:spacing w:after="0" w:line="240" w:lineRule="auto"/>
              <w:jc w:val="both"/>
              <w:rPr>
                <w:rFonts w:ascii="Times New Roman" w:hAnsi="Times New Roman" w:cs="Times New Roman"/>
              </w:rPr>
            </w:pPr>
          </w:p>
        </w:tc>
        <w:tc>
          <w:tcPr>
            <w:tcW w:w="1427" w:type="dxa"/>
            <w:tcBorders>
              <w:top w:val="single" w:sz="4" w:space="0" w:color="000000"/>
              <w:left w:val="single" w:sz="4" w:space="0" w:color="000000"/>
              <w:bottom w:val="single" w:sz="4" w:space="0" w:color="000000"/>
              <w:right w:val="nil"/>
            </w:tcBorders>
            <w:hideMark/>
          </w:tcPr>
          <w:p w:rsidR="00544348" w:rsidRPr="00416BF9" w:rsidRDefault="00544348" w:rsidP="00416BF9">
            <w:pPr>
              <w:spacing w:after="0" w:line="240" w:lineRule="auto"/>
              <w:jc w:val="both"/>
              <w:rPr>
                <w:rFonts w:ascii="Times New Roman" w:hAnsi="Times New Roman" w:cs="Times New Roman"/>
              </w:rPr>
            </w:pPr>
            <w:r w:rsidRPr="00416BF9">
              <w:rPr>
                <w:rFonts w:ascii="Times New Roman" w:hAnsi="Times New Roman" w:cs="Times New Roman"/>
              </w:rPr>
              <w:t>Федеральный бюджет</w:t>
            </w:r>
          </w:p>
        </w:tc>
        <w:tc>
          <w:tcPr>
            <w:tcW w:w="1560" w:type="dxa"/>
            <w:tcBorders>
              <w:top w:val="single" w:sz="4" w:space="0" w:color="000000"/>
              <w:left w:val="single" w:sz="4" w:space="0" w:color="000000"/>
              <w:bottom w:val="single" w:sz="4" w:space="0" w:color="000000"/>
              <w:right w:val="nil"/>
            </w:tcBorders>
            <w:hideMark/>
          </w:tcPr>
          <w:p w:rsidR="00544348" w:rsidRPr="00416BF9" w:rsidRDefault="00544348" w:rsidP="00416BF9">
            <w:pPr>
              <w:spacing w:after="0" w:line="240" w:lineRule="auto"/>
              <w:jc w:val="both"/>
              <w:rPr>
                <w:rFonts w:ascii="Times New Roman" w:hAnsi="Times New Roman" w:cs="Times New Roman"/>
              </w:rPr>
            </w:pPr>
            <w:r w:rsidRPr="00416BF9">
              <w:rPr>
                <w:rFonts w:ascii="Times New Roman" w:hAnsi="Times New Roman" w:cs="Times New Roman"/>
              </w:rPr>
              <w:t>Областной бюджет</w:t>
            </w:r>
          </w:p>
        </w:tc>
        <w:tc>
          <w:tcPr>
            <w:tcW w:w="1842" w:type="dxa"/>
            <w:tcBorders>
              <w:top w:val="single" w:sz="4" w:space="0" w:color="000000"/>
              <w:left w:val="single" w:sz="4" w:space="0" w:color="000000"/>
              <w:bottom w:val="single" w:sz="4" w:space="0" w:color="000000"/>
              <w:right w:val="nil"/>
            </w:tcBorders>
            <w:hideMark/>
          </w:tcPr>
          <w:p w:rsidR="00544348" w:rsidRPr="00416BF9" w:rsidRDefault="00544348" w:rsidP="00416BF9">
            <w:pPr>
              <w:spacing w:after="0" w:line="240" w:lineRule="auto"/>
              <w:jc w:val="both"/>
              <w:rPr>
                <w:rFonts w:ascii="Times New Roman" w:hAnsi="Times New Roman" w:cs="Times New Roman"/>
              </w:rPr>
            </w:pPr>
            <w:r w:rsidRPr="00416BF9">
              <w:rPr>
                <w:rFonts w:ascii="Times New Roman" w:hAnsi="Times New Roman" w:cs="Times New Roman"/>
              </w:rPr>
              <w:t>Муниципальный бюджет</w:t>
            </w:r>
          </w:p>
        </w:tc>
        <w:tc>
          <w:tcPr>
            <w:tcW w:w="1032" w:type="dxa"/>
            <w:vMerge/>
            <w:tcBorders>
              <w:top w:val="single" w:sz="4" w:space="0" w:color="000000"/>
              <w:left w:val="single" w:sz="4" w:space="0" w:color="000000"/>
              <w:bottom w:val="single" w:sz="4" w:space="0" w:color="000000"/>
              <w:right w:val="single" w:sz="4" w:space="0" w:color="000000"/>
            </w:tcBorders>
            <w:vAlign w:val="center"/>
            <w:hideMark/>
          </w:tcPr>
          <w:p w:rsidR="00544348" w:rsidRPr="00416BF9" w:rsidRDefault="00544348" w:rsidP="00416BF9">
            <w:pPr>
              <w:spacing w:after="0" w:line="240" w:lineRule="auto"/>
              <w:rPr>
                <w:rFonts w:ascii="Times New Roman" w:hAnsi="Times New Roman" w:cs="Times New Roman"/>
              </w:rPr>
            </w:pPr>
          </w:p>
        </w:tc>
      </w:tr>
      <w:tr w:rsidR="00544348" w:rsidRPr="00416BF9" w:rsidTr="00416BF9">
        <w:tc>
          <w:tcPr>
            <w:tcW w:w="10222" w:type="dxa"/>
            <w:gridSpan w:val="7"/>
            <w:tcBorders>
              <w:top w:val="single" w:sz="4" w:space="0" w:color="000000"/>
              <w:left w:val="single" w:sz="4" w:space="0" w:color="000000"/>
              <w:bottom w:val="single" w:sz="4" w:space="0" w:color="000000"/>
              <w:right w:val="single" w:sz="4" w:space="0" w:color="000000"/>
            </w:tcBorders>
          </w:tcPr>
          <w:p w:rsidR="00544348" w:rsidRPr="00416BF9" w:rsidRDefault="00544348" w:rsidP="00416BF9">
            <w:pPr>
              <w:spacing w:after="0" w:line="240" w:lineRule="auto"/>
              <w:jc w:val="center"/>
              <w:rPr>
                <w:rFonts w:ascii="Times New Roman" w:hAnsi="Times New Roman" w:cs="Times New Roman"/>
              </w:rPr>
            </w:pPr>
            <w:r w:rsidRPr="00416BF9">
              <w:rPr>
                <w:rFonts w:ascii="Times New Roman" w:hAnsi="Times New Roman" w:cs="Times New Roman"/>
              </w:rPr>
              <w:t>Задача1. «Укрепление гражданской идентичности на основе духовно-нравственных и культурных ценностей народов Российской Федерации»</w:t>
            </w:r>
          </w:p>
        </w:tc>
      </w:tr>
      <w:tr w:rsidR="00544348" w:rsidRPr="00416BF9" w:rsidTr="00416BF9">
        <w:tc>
          <w:tcPr>
            <w:tcW w:w="534" w:type="dxa"/>
            <w:tcBorders>
              <w:top w:val="single" w:sz="4" w:space="0" w:color="000000"/>
              <w:left w:val="single" w:sz="4" w:space="0" w:color="000000"/>
              <w:bottom w:val="single" w:sz="4" w:space="0" w:color="000000"/>
              <w:right w:val="nil"/>
            </w:tcBorders>
            <w:hideMark/>
          </w:tcPr>
          <w:p w:rsidR="00544348" w:rsidRPr="00416BF9" w:rsidRDefault="00544348" w:rsidP="00416BF9">
            <w:pPr>
              <w:spacing w:after="0" w:line="240" w:lineRule="auto"/>
              <w:jc w:val="both"/>
              <w:rPr>
                <w:rFonts w:ascii="Times New Roman" w:hAnsi="Times New Roman" w:cs="Times New Roman"/>
              </w:rPr>
            </w:pPr>
            <w:r w:rsidRPr="00416BF9">
              <w:rPr>
                <w:rFonts w:ascii="Times New Roman" w:hAnsi="Times New Roman" w:cs="Times New Roman"/>
              </w:rPr>
              <w:t>1.1</w:t>
            </w:r>
          </w:p>
        </w:tc>
        <w:tc>
          <w:tcPr>
            <w:tcW w:w="3827" w:type="dxa"/>
            <w:gridSpan w:val="2"/>
            <w:tcBorders>
              <w:top w:val="single" w:sz="4" w:space="0" w:color="000000"/>
              <w:left w:val="single" w:sz="4" w:space="0" w:color="000000"/>
              <w:bottom w:val="single" w:sz="4" w:space="0" w:color="000000"/>
              <w:right w:val="nil"/>
            </w:tcBorders>
            <w:hideMark/>
          </w:tcPr>
          <w:p w:rsidR="00544348" w:rsidRPr="00416BF9" w:rsidRDefault="00544348" w:rsidP="00416BF9">
            <w:pPr>
              <w:pStyle w:val="Default"/>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-реализация  в общеобразовательных организациях образовательных курсов по изучению культурных ценностей и традиций народов, проживающих на территории Нязепетровского муниципального района; </w:t>
            </w:r>
          </w:p>
          <w:p w:rsidR="00544348" w:rsidRPr="00416BF9" w:rsidRDefault="00544348" w:rsidP="00416BF9">
            <w:pPr>
              <w:pStyle w:val="Default"/>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поддержка общественных инициатив, направленных на патриотическое воспитание детей и молодежи; </w:t>
            </w:r>
          </w:p>
          <w:p w:rsidR="00544348" w:rsidRPr="00416BF9" w:rsidRDefault="00544348" w:rsidP="00416BF9">
            <w:pPr>
              <w:pStyle w:val="Default"/>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подготовка, профессиональная переподготовка и повышение квалификации педагогических </w:t>
            </w:r>
          </w:p>
          <w:p w:rsidR="00544348" w:rsidRPr="00416BF9" w:rsidRDefault="00544348" w:rsidP="00416BF9">
            <w:pPr>
              <w:spacing w:after="0" w:line="240" w:lineRule="auto"/>
              <w:jc w:val="both"/>
              <w:rPr>
                <w:rFonts w:ascii="Times New Roman" w:hAnsi="Times New Roman" w:cs="Times New Roman"/>
              </w:rPr>
            </w:pPr>
            <w:r w:rsidRPr="00416BF9">
              <w:rPr>
                <w:rFonts w:ascii="Times New Roman" w:hAnsi="Times New Roman" w:cs="Times New Roman"/>
              </w:rPr>
              <w:t>кадров с учетом этнокультурных и региональных особенностей.</w:t>
            </w:r>
          </w:p>
        </w:tc>
        <w:tc>
          <w:tcPr>
            <w:tcW w:w="1427" w:type="dxa"/>
            <w:tcBorders>
              <w:top w:val="single" w:sz="4" w:space="0" w:color="000000"/>
              <w:left w:val="single" w:sz="4" w:space="0" w:color="000000"/>
              <w:bottom w:val="single" w:sz="4" w:space="0" w:color="000000"/>
              <w:right w:val="nil"/>
            </w:tcBorders>
          </w:tcPr>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2021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2022г.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2023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2024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 xml:space="preserve">2025 г. –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w:t>
            </w:r>
          </w:p>
          <w:p w:rsidR="00544348" w:rsidRPr="00416BF9" w:rsidRDefault="00544348" w:rsidP="00416BF9">
            <w:pPr>
              <w:spacing w:after="0" w:line="240" w:lineRule="auto"/>
              <w:rPr>
                <w:rFonts w:ascii="Times New Roman" w:hAnsi="Times New Roman" w:cs="Times New Roman"/>
              </w:rPr>
            </w:pPr>
          </w:p>
        </w:tc>
        <w:tc>
          <w:tcPr>
            <w:tcW w:w="1560" w:type="dxa"/>
            <w:tcBorders>
              <w:top w:val="single" w:sz="4" w:space="0" w:color="000000"/>
              <w:left w:val="single" w:sz="4" w:space="0" w:color="000000"/>
              <w:bottom w:val="single" w:sz="4" w:space="0" w:color="000000"/>
              <w:right w:val="nil"/>
            </w:tcBorders>
            <w:hideMark/>
          </w:tcPr>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2021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2022г.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2023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2024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 xml:space="preserve">2025 г. – </w:t>
            </w:r>
          </w:p>
          <w:p w:rsidR="00544348" w:rsidRPr="00416BF9" w:rsidRDefault="00544348" w:rsidP="00416BF9">
            <w:pPr>
              <w:spacing w:after="0" w:line="240" w:lineRule="auto"/>
              <w:rPr>
                <w:rFonts w:ascii="Times New Roman" w:hAnsi="Times New Roman" w:cs="Times New Roman"/>
              </w:rPr>
            </w:pPr>
          </w:p>
        </w:tc>
        <w:tc>
          <w:tcPr>
            <w:tcW w:w="1842" w:type="dxa"/>
            <w:tcBorders>
              <w:top w:val="single" w:sz="4" w:space="0" w:color="000000"/>
              <w:left w:val="single" w:sz="4" w:space="0" w:color="000000"/>
              <w:bottom w:val="single" w:sz="4" w:space="0" w:color="000000"/>
              <w:right w:val="nil"/>
            </w:tcBorders>
            <w:hideMark/>
          </w:tcPr>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2021 г. –0</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2022г.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2023 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2024 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 xml:space="preserve">2025 г. – </w:t>
            </w:r>
            <w:r w:rsidR="00544348" w:rsidRPr="00416BF9">
              <w:rPr>
                <w:rFonts w:ascii="Times New Roman" w:hAnsi="Times New Roman" w:cs="Times New Roman"/>
              </w:rPr>
              <w:t>0,0</w:t>
            </w:r>
          </w:p>
          <w:p w:rsidR="00544348" w:rsidRPr="00416BF9" w:rsidRDefault="00544348" w:rsidP="00416BF9">
            <w:pPr>
              <w:spacing w:after="0" w:line="240" w:lineRule="auto"/>
              <w:rPr>
                <w:rFonts w:ascii="Times New Roman" w:hAnsi="Times New Roman" w:cs="Times New Roman"/>
              </w:rPr>
            </w:pPr>
          </w:p>
        </w:tc>
        <w:tc>
          <w:tcPr>
            <w:tcW w:w="1032" w:type="dxa"/>
            <w:tcBorders>
              <w:top w:val="single" w:sz="4" w:space="0" w:color="000000"/>
              <w:left w:val="single" w:sz="4" w:space="0" w:color="000000"/>
              <w:bottom w:val="single" w:sz="4" w:space="0" w:color="000000"/>
              <w:right w:val="single" w:sz="4" w:space="0" w:color="000000"/>
            </w:tcBorders>
          </w:tcPr>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2021 г. –</w:t>
            </w:r>
            <w:r w:rsidR="00544348" w:rsidRPr="00416BF9">
              <w:rPr>
                <w:rFonts w:ascii="Times New Roman" w:hAnsi="Times New Roman" w:cs="Times New Roman"/>
              </w:rPr>
              <w:t>0,0</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2022г.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0,0</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2023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0,0</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2024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0,0</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2025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0,0</w:t>
            </w:r>
          </w:p>
          <w:p w:rsidR="00544348" w:rsidRPr="00416BF9" w:rsidRDefault="00544348" w:rsidP="00416BF9">
            <w:pPr>
              <w:snapToGrid w:val="0"/>
              <w:spacing w:after="0" w:line="240" w:lineRule="auto"/>
              <w:jc w:val="both"/>
              <w:rPr>
                <w:rFonts w:ascii="Times New Roman" w:hAnsi="Times New Roman" w:cs="Times New Roman"/>
              </w:rPr>
            </w:pPr>
          </w:p>
        </w:tc>
      </w:tr>
      <w:tr w:rsidR="00544348" w:rsidRPr="00416BF9" w:rsidTr="00416BF9">
        <w:tc>
          <w:tcPr>
            <w:tcW w:w="10222" w:type="dxa"/>
            <w:gridSpan w:val="7"/>
            <w:tcBorders>
              <w:top w:val="single" w:sz="4" w:space="0" w:color="000000"/>
              <w:left w:val="single" w:sz="4" w:space="0" w:color="000000"/>
              <w:bottom w:val="single" w:sz="4" w:space="0" w:color="000000"/>
              <w:right w:val="single" w:sz="4" w:space="0" w:color="000000"/>
            </w:tcBorders>
          </w:tcPr>
          <w:p w:rsidR="00544348" w:rsidRPr="00416BF9" w:rsidRDefault="00544348" w:rsidP="00416BF9">
            <w:pPr>
              <w:spacing w:after="0" w:line="240" w:lineRule="auto"/>
              <w:jc w:val="center"/>
              <w:rPr>
                <w:rFonts w:ascii="Times New Roman" w:hAnsi="Times New Roman" w:cs="Times New Roman"/>
              </w:rPr>
            </w:pPr>
            <w:r w:rsidRPr="00416BF9">
              <w:rPr>
                <w:rFonts w:ascii="Times New Roman" w:hAnsi="Times New Roman" w:cs="Times New Roman"/>
              </w:rPr>
              <w:t>Задача  2. «Обеспечения реализации конституционных прав граждан, проживающих на территории Нязепетровского муниципального района»</w:t>
            </w:r>
          </w:p>
          <w:p w:rsidR="00544348" w:rsidRPr="00416BF9" w:rsidRDefault="00544348" w:rsidP="00416BF9">
            <w:pPr>
              <w:spacing w:after="0" w:line="240" w:lineRule="auto"/>
              <w:jc w:val="center"/>
              <w:rPr>
                <w:rFonts w:ascii="Times New Roman" w:hAnsi="Times New Roman" w:cs="Times New Roman"/>
              </w:rPr>
            </w:pPr>
          </w:p>
        </w:tc>
      </w:tr>
      <w:tr w:rsidR="00544348" w:rsidRPr="00416BF9" w:rsidTr="00416BF9">
        <w:tc>
          <w:tcPr>
            <w:tcW w:w="534" w:type="dxa"/>
            <w:tcBorders>
              <w:top w:val="single" w:sz="4" w:space="0" w:color="000000"/>
              <w:left w:val="single" w:sz="4" w:space="0" w:color="000000"/>
              <w:bottom w:val="single" w:sz="4" w:space="0" w:color="000000"/>
              <w:right w:val="nil"/>
            </w:tcBorders>
            <w:hideMark/>
          </w:tcPr>
          <w:p w:rsidR="00544348" w:rsidRPr="00416BF9" w:rsidRDefault="00544348" w:rsidP="00416BF9">
            <w:pPr>
              <w:spacing w:after="0" w:line="240" w:lineRule="auto"/>
              <w:jc w:val="both"/>
              <w:rPr>
                <w:rFonts w:ascii="Times New Roman" w:hAnsi="Times New Roman" w:cs="Times New Roman"/>
              </w:rPr>
            </w:pPr>
            <w:r w:rsidRPr="00416BF9">
              <w:rPr>
                <w:rFonts w:ascii="Times New Roman" w:hAnsi="Times New Roman" w:cs="Times New Roman"/>
              </w:rPr>
              <w:t>1.2.</w:t>
            </w:r>
          </w:p>
        </w:tc>
        <w:tc>
          <w:tcPr>
            <w:tcW w:w="3827" w:type="dxa"/>
            <w:gridSpan w:val="2"/>
            <w:tcBorders>
              <w:top w:val="single" w:sz="4" w:space="0" w:color="000000"/>
              <w:left w:val="single" w:sz="4" w:space="0" w:color="000000"/>
              <w:bottom w:val="single" w:sz="4" w:space="0" w:color="000000"/>
              <w:right w:val="nil"/>
            </w:tcBorders>
            <w:hideMark/>
          </w:tcPr>
          <w:p w:rsidR="00544348" w:rsidRPr="00416BF9" w:rsidRDefault="00544348" w:rsidP="00416BF9">
            <w:pPr>
              <w:pStyle w:val="Default"/>
              <w:rPr>
                <w:rFonts w:ascii="Times New Roman" w:hAnsi="Times New Roman" w:cs="Times New Roman"/>
                <w:color w:val="auto"/>
                <w:sz w:val="22"/>
                <w:szCs w:val="22"/>
              </w:rPr>
            </w:pPr>
            <w:r w:rsidRPr="00416BF9">
              <w:rPr>
                <w:rFonts w:ascii="Times New Roman" w:hAnsi="Times New Roman" w:cs="Times New Roman"/>
                <w:color w:val="auto"/>
                <w:sz w:val="22"/>
                <w:szCs w:val="22"/>
              </w:rPr>
              <w:t>- обеспечение равенства прав и свобод человека и гражданина независимо от расы, национальности, языка, происхождения, имущественного или должностного положения, места жительства, отношения к религии, убеждений, принадлежности к общественным объединениям, а также других обстоятельств при приеме на работу, замещении должностей государственной и муниципальной службы, формировании кадрового резерва</w:t>
            </w:r>
          </w:p>
        </w:tc>
        <w:tc>
          <w:tcPr>
            <w:tcW w:w="1427" w:type="dxa"/>
            <w:tcBorders>
              <w:top w:val="single" w:sz="4" w:space="0" w:color="000000"/>
              <w:left w:val="single" w:sz="4" w:space="0" w:color="000000"/>
              <w:bottom w:val="single" w:sz="4" w:space="0" w:color="000000"/>
              <w:right w:val="nil"/>
            </w:tcBorders>
          </w:tcPr>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2021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2022г.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2023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2024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 xml:space="preserve">2025 г. – </w:t>
            </w:r>
          </w:p>
          <w:p w:rsidR="00544348" w:rsidRPr="00416BF9" w:rsidRDefault="00544348" w:rsidP="00416BF9">
            <w:pPr>
              <w:spacing w:after="0" w:line="240" w:lineRule="auto"/>
              <w:rPr>
                <w:rFonts w:ascii="Times New Roman" w:hAnsi="Times New Roman" w:cs="Times New Roman"/>
              </w:rPr>
            </w:pPr>
          </w:p>
        </w:tc>
        <w:tc>
          <w:tcPr>
            <w:tcW w:w="1560" w:type="dxa"/>
            <w:tcBorders>
              <w:top w:val="single" w:sz="4" w:space="0" w:color="000000"/>
              <w:left w:val="single" w:sz="4" w:space="0" w:color="000000"/>
              <w:bottom w:val="single" w:sz="4" w:space="0" w:color="000000"/>
              <w:right w:val="nil"/>
            </w:tcBorders>
            <w:hideMark/>
          </w:tcPr>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2021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2022г.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2023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2024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 xml:space="preserve">2025 г. – </w:t>
            </w:r>
          </w:p>
          <w:p w:rsidR="00544348" w:rsidRPr="00416BF9" w:rsidRDefault="00544348" w:rsidP="00416BF9">
            <w:pPr>
              <w:spacing w:after="0" w:line="240" w:lineRule="auto"/>
              <w:rPr>
                <w:rFonts w:ascii="Times New Roman" w:hAnsi="Times New Roman" w:cs="Times New Roman"/>
              </w:rPr>
            </w:pPr>
          </w:p>
        </w:tc>
        <w:tc>
          <w:tcPr>
            <w:tcW w:w="1842" w:type="dxa"/>
            <w:tcBorders>
              <w:top w:val="single" w:sz="4" w:space="0" w:color="000000"/>
              <w:left w:val="single" w:sz="4" w:space="0" w:color="000000"/>
              <w:bottom w:val="single" w:sz="4" w:space="0" w:color="000000"/>
              <w:right w:val="nil"/>
            </w:tcBorders>
            <w:hideMark/>
          </w:tcPr>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2021 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2022г.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2023 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2024 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 xml:space="preserve">2025 г. – </w:t>
            </w:r>
            <w:r w:rsidR="00544348" w:rsidRPr="00416BF9">
              <w:rPr>
                <w:rFonts w:ascii="Times New Roman" w:hAnsi="Times New Roman" w:cs="Times New Roman"/>
              </w:rPr>
              <w:t>0,0</w:t>
            </w:r>
          </w:p>
          <w:p w:rsidR="00544348" w:rsidRPr="00416BF9" w:rsidRDefault="00544348" w:rsidP="00416BF9">
            <w:pPr>
              <w:spacing w:after="0" w:line="240" w:lineRule="auto"/>
              <w:rPr>
                <w:rFonts w:ascii="Times New Roman" w:hAnsi="Times New Roman" w:cs="Times New Roman"/>
              </w:rPr>
            </w:pPr>
          </w:p>
        </w:tc>
        <w:tc>
          <w:tcPr>
            <w:tcW w:w="1032" w:type="dxa"/>
            <w:tcBorders>
              <w:top w:val="single" w:sz="4" w:space="0" w:color="000000"/>
              <w:left w:val="single" w:sz="4" w:space="0" w:color="000000"/>
              <w:bottom w:val="single" w:sz="4" w:space="0" w:color="000000"/>
              <w:right w:val="single" w:sz="4" w:space="0" w:color="000000"/>
            </w:tcBorders>
          </w:tcPr>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2021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2022г.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2023 г. –</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 xml:space="preserve">2024 г. – </w:t>
            </w:r>
            <w:r w:rsidR="00544348" w:rsidRPr="00416BF9">
              <w:rPr>
                <w:rFonts w:ascii="Times New Roman" w:hAnsi="Times New Roman" w:cs="Times New Roman"/>
              </w:rPr>
              <w:t>0,0</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 xml:space="preserve">2025 г. –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0,0</w:t>
            </w:r>
          </w:p>
          <w:p w:rsidR="00544348" w:rsidRPr="00416BF9" w:rsidRDefault="00544348" w:rsidP="00416BF9">
            <w:pPr>
              <w:snapToGrid w:val="0"/>
              <w:spacing w:after="0" w:line="240" w:lineRule="auto"/>
              <w:jc w:val="both"/>
              <w:rPr>
                <w:rFonts w:ascii="Times New Roman" w:hAnsi="Times New Roman" w:cs="Times New Roman"/>
              </w:rPr>
            </w:pPr>
          </w:p>
        </w:tc>
      </w:tr>
      <w:tr w:rsidR="00544348" w:rsidRPr="00416BF9" w:rsidTr="00416BF9">
        <w:tc>
          <w:tcPr>
            <w:tcW w:w="10222" w:type="dxa"/>
            <w:gridSpan w:val="7"/>
            <w:tcBorders>
              <w:top w:val="single" w:sz="4" w:space="0" w:color="000000"/>
              <w:left w:val="single" w:sz="4" w:space="0" w:color="000000"/>
              <w:bottom w:val="single" w:sz="4" w:space="0" w:color="000000"/>
              <w:right w:val="single" w:sz="4" w:space="0" w:color="000000"/>
            </w:tcBorders>
          </w:tcPr>
          <w:p w:rsidR="00544348" w:rsidRPr="00416BF9" w:rsidRDefault="00544348" w:rsidP="00416BF9">
            <w:pPr>
              <w:snapToGrid w:val="0"/>
              <w:spacing w:after="0" w:line="240" w:lineRule="auto"/>
              <w:jc w:val="both"/>
              <w:rPr>
                <w:rFonts w:ascii="Times New Roman" w:hAnsi="Times New Roman" w:cs="Times New Roman"/>
              </w:rPr>
            </w:pPr>
            <w:r w:rsidRPr="00416BF9">
              <w:rPr>
                <w:rFonts w:ascii="Times New Roman" w:hAnsi="Times New Roman" w:cs="Times New Roman"/>
              </w:rPr>
              <w:t>Задача 3.«Укрепление гражданского единства многонационального народа Российской Федерации (российской нации), сохранение и поддержка этнокультурного и языкового многообразия Российской Федерации»</w:t>
            </w:r>
          </w:p>
        </w:tc>
      </w:tr>
      <w:tr w:rsidR="00544348" w:rsidRPr="00416BF9" w:rsidTr="00416BF9">
        <w:tc>
          <w:tcPr>
            <w:tcW w:w="534" w:type="dxa"/>
            <w:tcBorders>
              <w:top w:val="single" w:sz="4" w:space="0" w:color="000000"/>
              <w:left w:val="single" w:sz="4" w:space="0" w:color="000000"/>
              <w:bottom w:val="single" w:sz="4" w:space="0" w:color="000000"/>
              <w:right w:val="nil"/>
            </w:tcBorders>
            <w:hideMark/>
          </w:tcPr>
          <w:p w:rsidR="00544348" w:rsidRPr="00416BF9" w:rsidRDefault="00544348" w:rsidP="00416BF9">
            <w:pPr>
              <w:spacing w:after="0" w:line="240" w:lineRule="auto"/>
              <w:jc w:val="both"/>
              <w:rPr>
                <w:rFonts w:ascii="Times New Roman" w:hAnsi="Times New Roman" w:cs="Times New Roman"/>
              </w:rPr>
            </w:pPr>
            <w:r w:rsidRPr="00416BF9">
              <w:rPr>
                <w:rFonts w:ascii="Times New Roman" w:hAnsi="Times New Roman" w:cs="Times New Roman"/>
              </w:rPr>
              <w:t>1.3</w:t>
            </w:r>
          </w:p>
        </w:tc>
        <w:tc>
          <w:tcPr>
            <w:tcW w:w="3827" w:type="dxa"/>
            <w:gridSpan w:val="2"/>
            <w:tcBorders>
              <w:top w:val="single" w:sz="4" w:space="0" w:color="000000"/>
              <w:left w:val="single" w:sz="4" w:space="0" w:color="000000"/>
              <w:bottom w:val="single" w:sz="4" w:space="0" w:color="000000"/>
              <w:right w:val="nil"/>
            </w:tcBorders>
            <w:hideMark/>
          </w:tcPr>
          <w:p w:rsidR="00544348" w:rsidRPr="00416BF9" w:rsidRDefault="00544348" w:rsidP="00416BF9">
            <w:pPr>
              <w:pStyle w:val="Default"/>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повышение интереса к изучению истории, культуры и языков народов Российской Федерации, значимых исторических событий, ставших основой государственных праздников и памятных дат, связанных с реализацией государственной национальной политики Российской Федерации; </w:t>
            </w:r>
          </w:p>
          <w:p w:rsidR="00544348" w:rsidRPr="00416BF9" w:rsidRDefault="00544348" w:rsidP="00416BF9">
            <w:pPr>
              <w:pStyle w:val="Default"/>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сохранение и развитие культуры межнациональных (межэтнических) отношений в Российской Федерации; </w:t>
            </w:r>
          </w:p>
          <w:p w:rsidR="00544348" w:rsidRPr="00416BF9" w:rsidRDefault="00544348" w:rsidP="00416BF9">
            <w:pPr>
              <w:pStyle w:val="Default"/>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популяризация и распространение классических и современных произведений литературы и искусства народов Российской Федерации, народного художественного творчества, организация и поддержка художественных выставок, фестивалей, конкурсов; </w:t>
            </w:r>
          </w:p>
          <w:p w:rsidR="00544348" w:rsidRPr="00416BF9" w:rsidRDefault="00544348" w:rsidP="00416BF9">
            <w:pPr>
              <w:pStyle w:val="Default"/>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развитие этнографического и культурно-познавательного туризма, оздоровительных и рекреационных зон, включающих объекты культурного наследия (памятники истории и культуры), оказание поддержки национальным видам спорта; </w:t>
            </w:r>
          </w:p>
          <w:p w:rsidR="00544348" w:rsidRPr="00416BF9" w:rsidRDefault="00544348" w:rsidP="00416BF9">
            <w:pPr>
              <w:spacing w:after="0" w:line="240" w:lineRule="auto"/>
              <w:jc w:val="both"/>
              <w:rPr>
                <w:rFonts w:ascii="Times New Roman" w:hAnsi="Times New Roman" w:cs="Times New Roman"/>
              </w:rPr>
            </w:pPr>
            <w:r w:rsidRPr="00416BF9">
              <w:rPr>
                <w:rFonts w:ascii="Times New Roman" w:hAnsi="Times New Roman" w:cs="Times New Roman"/>
              </w:rPr>
              <w:t>- организация посещения детьми и молодежью объектов исторического и культурного наследия (памятников истории и культуры) народов Российской Федерации, памятных мест, городов-героев и городов воинской славы.</w:t>
            </w:r>
          </w:p>
        </w:tc>
        <w:tc>
          <w:tcPr>
            <w:tcW w:w="1427" w:type="dxa"/>
            <w:tcBorders>
              <w:top w:val="single" w:sz="4" w:space="0" w:color="000000"/>
              <w:left w:val="single" w:sz="4" w:space="0" w:color="000000"/>
              <w:bottom w:val="single" w:sz="4" w:space="0" w:color="000000"/>
              <w:right w:val="nil"/>
            </w:tcBorders>
            <w:hideMark/>
          </w:tcPr>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2021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2022г.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2023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2024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 xml:space="preserve">2025 г. – </w:t>
            </w:r>
          </w:p>
          <w:p w:rsidR="00544348" w:rsidRPr="00416BF9" w:rsidRDefault="00544348" w:rsidP="00416BF9">
            <w:pPr>
              <w:spacing w:after="0" w:line="240" w:lineRule="auto"/>
              <w:rPr>
                <w:rFonts w:ascii="Times New Roman" w:hAnsi="Times New Roman" w:cs="Times New Roman"/>
              </w:rPr>
            </w:pPr>
          </w:p>
        </w:tc>
        <w:tc>
          <w:tcPr>
            <w:tcW w:w="1560" w:type="dxa"/>
            <w:tcBorders>
              <w:top w:val="single" w:sz="4" w:space="0" w:color="000000"/>
              <w:left w:val="single" w:sz="4" w:space="0" w:color="000000"/>
              <w:bottom w:val="single" w:sz="4" w:space="0" w:color="000000"/>
              <w:right w:val="nil"/>
            </w:tcBorders>
            <w:hideMark/>
          </w:tcPr>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2021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2022г.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2023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2024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 xml:space="preserve">2025 г. – </w:t>
            </w:r>
          </w:p>
          <w:p w:rsidR="00544348" w:rsidRPr="00416BF9" w:rsidRDefault="00544348" w:rsidP="00416BF9">
            <w:pPr>
              <w:spacing w:after="0" w:line="240" w:lineRule="auto"/>
              <w:rPr>
                <w:rFonts w:ascii="Times New Roman" w:hAnsi="Times New Roman" w:cs="Times New Roman"/>
              </w:rPr>
            </w:pPr>
          </w:p>
        </w:tc>
        <w:tc>
          <w:tcPr>
            <w:tcW w:w="1842" w:type="dxa"/>
            <w:tcBorders>
              <w:top w:val="single" w:sz="4" w:space="0" w:color="000000"/>
              <w:left w:val="single" w:sz="4" w:space="0" w:color="000000"/>
              <w:bottom w:val="single" w:sz="4" w:space="0" w:color="000000"/>
              <w:right w:val="nil"/>
            </w:tcBorders>
            <w:hideMark/>
          </w:tcPr>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2021 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2022г.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2023 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2024 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 xml:space="preserve">2025 г. – </w:t>
            </w:r>
            <w:r w:rsidR="00544348" w:rsidRPr="00416BF9">
              <w:rPr>
                <w:rFonts w:ascii="Times New Roman" w:hAnsi="Times New Roman" w:cs="Times New Roman"/>
              </w:rPr>
              <w:t>0,0</w:t>
            </w:r>
          </w:p>
          <w:p w:rsidR="00544348" w:rsidRPr="00416BF9" w:rsidRDefault="00544348" w:rsidP="00416BF9">
            <w:pPr>
              <w:spacing w:after="0" w:line="240" w:lineRule="auto"/>
              <w:rPr>
                <w:rFonts w:ascii="Times New Roman" w:hAnsi="Times New Roman" w:cs="Times New Roman"/>
              </w:rPr>
            </w:pPr>
          </w:p>
        </w:tc>
        <w:tc>
          <w:tcPr>
            <w:tcW w:w="1032" w:type="dxa"/>
            <w:tcBorders>
              <w:top w:val="single" w:sz="4" w:space="0" w:color="000000"/>
              <w:left w:val="single" w:sz="4" w:space="0" w:color="000000"/>
              <w:bottom w:val="single" w:sz="4" w:space="0" w:color="000000"/>
              <w:right w:val="single" w:sz="4" w:space="0" w:color="000000"/>
            </w:tcBorders>
          </w:tcPr>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2021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0,0</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2022г.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0,0</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2023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0,0</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2024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0,0</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 xml:space="preserve">2025 г. –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0,0</w:t>
            </w:r>
          </w:p>
          <w:p w:rsidR="00544348" w:rsidRPr="00416BF9" w:rsidRDefault="00544348" w:rsidP="00416BF9">
            <w:pPr>
              <w:spacing w:after="0" w:line="240" w:lineRule="auto"/>
              <w:rPr>
                <w:rFonts w:ascii="Times New Roman" w:hAnsi="Times New Roman" w:cs="Times New Roman"/>
              </w:rPr>
            </w:pPr>
          </w:p>
        </w:tc>
      </w:tr>
      <w:tr w:rsidR="00544348" w:rsidRPr="00416BF9" w:rsidTr="00416BF9">
        <w:tc>
          <w:tcPr>
            <w:tcW w:w="10222" w:type="dxa"/>
            <w:gridSpan w:val="7"/>
            <w:tcBorders>
              <w:top w:val="single" w:sz="4" w:space="0" w:color="000000"/>
              <w:left w:val="single" w:sz="4" w:space="0" w:color="000000"/>
              <w:bottom w:val="single" w:sz="4" w:space="0" w:color="000000"/>
              <w:right w:val="single" w:sz="4" w:space="0" w:color="000000"/>
            </w:tcBorders>
          </w:tcPr>
          <w:p w:rsidR="00544348" w:rsidRPr="00416BF9" w:rsidRDefault="00544348" w:rsidP="00416BF9">
            <w:pPr>
              <w:snapToGrid w:val="0"/>
              <w:spacing w:after="0" w:line="240" w:lineRule="auto"/>
              <w:jc w:val="both"/>
              <w:rPr>
                <w:rFonts w:ascii="Times New Roman" w:hAnsi="Times New Roman" w:cs="Times New Roman"/>
              </w:rPr>
            </w:pPr>
            <w:r w:rsidRPr="00416BF9">
              <w:rPr>
                <w:rFonts w:ascii="Times New Roman" w:hAnsi="Times New Roman" w:cs="Times New Roman"/>
              </w:rPr>
              <w:t>Задача 4. «Обеспечение межнационального и межрелигиозного мира и согласия, гармонизации межнациональных (межэтнических) отношений»</w:t>
            </w:r>
          </w:p>
        </w:tc>
      </w:tr>
      <w:tr w:rsidR="00544348" w:rsidRPr="00416BF9" w:rsidTr="00416BF9">
        <w:tc>
          <w:tcPr>
            <w:tcW w:w="534" w:type="dxa"/>
            <w:tcBorders>
              <w:top w:val="single" w:sz="4" w:space="0" w:color="000000"/>
              <w:left w:val="single" w:sz="4" w:space="0" w:color="000000"/>
              <w:bottom w:val="single" w:sz="4" w:space="0" w:color="000000"/>
              <w:right w:val="nil"/>
            </w:tcBorders>
            <w:hideMark/>
          </w:tcPr>
          <w:p w:rsidR="00544348" w:rsidRPr="00416BF9" w:rsidRDefault="00544348" w:rsidP="00416BF9">
            <w:pPr>
              <w:spacing w:after="0" w:line="240" w:lineRule="auto"/>
              <w:jc w:val="both"/>
              <w:rPr>
                <w:rFonts w:ascii="Times New Roman" w:hAnsi="Times New Roman" w:cs="Times New Roman"/>
              </w:rPr>
            </w:pPr>
            <w:r w:rsidRPr="00416BF9">
              <w:rPr>
                <w:rFonts w:ascii="Times New Roman" w:hAnsi="Times New Roman" w:cs="Times New Roman"/>
              </w:rPr>
              <w:t>1.4</w:t>
            </w:r>
          </w:p>
        </w:tc>
        <w:tc>
          <w:tcPr>
            <w:tcW w:w="3827" w:type="dxa"/>
            <w:gridSpan w:val="2"/>
            <w:tcBorders>
              <w:top w:val="single" w:sz="4" w:space="0" w:color="000000"/>
              <w:left w:val="single" w:sz="4" w:space="0" w:color="000000"/>
              <w:bottom w:val="single" w:sz="4" w:space="0" w:color="000000"/>
              <w:right w:val="nil"/>
            </w:tcBorders>
            <w:hideMark/>
          </w:tcPr>
          <w:p w:rsidR="00544348" w:rsidRPr="00416BF9" w:rsidRDefault="00544348" w:rsidP="00416BF9">
            <w:pPr>
              <w:pStyle w:val="Default"/>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вовлечение этнокультурных и общественных объединений, религиозных организаций, находящихся на территории Нязепетровского муниципального района,  в межнациональное и межконфессиональное сотрудничество; </w:t>
            </w:r>
          </w:p>
          <w:p w:rsidR="00544348" w:rsidRPr="00416BF9" w:rsidRDefault="00544348" w:rsidP="00416BF9">
            <w:pPr>
              <w:pStyle w:val="Default"/>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противодействие пропаганде идей экстремизма в средствах массовой информации и электронных коммуникаций; </w:t>
            </w:r>
          </w:p>
          <w:p w:rsidR="00544348" w:rsidRPr="00416BF9" w:rsidRDefault="00544348" w:rsidP="00416BF9">
            <w:pPr>
              <w:spacing w:after="0" w:line="240" w:lineRule="auto"/>
              <w:jc w:val="both"/>
              <w:rPr>
                <w:rFonts w:ascii="Times New Roman" w:hAnsi="Times New Roman" w:cs="Times New Roman"/>
              </w:rPr>
            </w:pPr>
            <w:r w:rsidRPr="00416BF9">
              <w:rPr>
                <w:rFonts w:ascii="Times New Roman" w:hAnsi="Times New Roman" w:cs="Times New Roman"/>
              </w:rPr>
              <w:t>- мониторинг состояния межнациональных отношений на территории Нязепетровского муниципального района</w:t>
            </w:r>
          </w:p>
        </w:tc>
        <w:tc>
          <w:tcPr>
            <w:tcW w:w="1427" w:type="dxa"/>
            <w:tcBorders>
              <w:top w:val="single" w:sz="4" w:space="0" w:color="000000"/>
              <w:left w:val="single" w:sz="4" w:space="0" w:color="000000"/>
              <w:bottom w:val="single" w:sz="4" w:space="0" w:color="000000"/>
              <w:right w:val="nil"/>
            </w:tcBorders>
            <w:hideMark/>
          </w:tcPr>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2021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2022г.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2023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2024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 xml:space="preserve">2025 г. –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w:t>
            </w:r>
          </w:p>
        </w:tc>
        <w:tc>
          <w:tcPr>
            <w:tcW w:w="1560" w:type="dxa"/>
            <w:tcBorders>
              <w:top w:val="single" w:sz="4" w:space="0" w:color="000000"/>
              <w:left w:val="single" w:sz="4" w:space="0" w:color="000000"/>
              <w:bottom w:val="single" w:sz="4" w:space="0" w:color="000000"/>
              <w:right w:val="nil"/>
            </w:tcBorders>
            <w:hideMark/>
          </w:tcPr>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2021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2022г.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2023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2024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 xml:space="preserve">2025 г. – </w:t>
            </w:r>
          </w:p>
          <w:p w:rsidR="00544348" w:rsidRPr="00416BF9" w:rsidRDefault="00544348" w:rsidP="00416BF9">
            <w:pPr>
              <w:spacing w:after="0" w:line="240" w:lineRule="auto"/>
              <w:rPr>
                <w:rFonts w:ascii="Times New Roman" w:hAnsi="Times New Roman" w:cs="Times New Roman"/>
              </w:rPr>
            </w:pPr>
          </w:p>
        </w:tc>
        <w:tc>
          <w:tcPr>
            <w:tcW w:w="1842" w:type="dxa"/>
            <w:tcBorders>
              <w:top w:val="single" w:sz="4" w:space="0" w:color="000000"/>
              <w:left w:val="single" w:sz="4" w:space="0" w:color="000000"/>
              <w:bottom w:val="single" w:sz="4" w:space="0" w:color="000000"/>
              <w:right w:val="nil"/>
            </w:tcBorders>
            <w:hideMark/>
          </w:tcPr>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2021 г. –0</w:t>
            </w:r>
            <w:r w:rsidR="00544348" w:rsidRPr="00416BF9">
              <w:rPr>
                <w:rFonts w:ascii="Times New Roman" w:hAnsi="Times New Roman" w:cs="Times New Roman"/>
              </w:rPr>
              <w:t>,0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2022г. –0</w:t>
            </w:r>
            <w:r w:rsidR="00544348" w:rsidRPr="00416BF9">
              <w:rPr>
                <w:rFonts w:ascii="Times New Roman" w:hAnsi="Times New Roman" w:cs="Times New Roman"/>
              </w:rPr>
              <w:t>,0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2023 г. –0</w:t>
            </w:r>
            <w:r w:rsidR="00544348" w:rsidRPr="00416BF9">
              <w:rPr>
                <w:rFonts w:ascii="Times New Roman" w:hAnsi="Times New Roman" w:cs="Times New Roman"/>
              </w:rPr>
              <w:t>,0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2024 г. –0</w:t>
            </w:r>
            <w:r w:rsidR="00544348" w:rsidRPr="00416BF9">
              <w:rPr>
                <w:rFonts w:ascii="Times New Roman" w:hAnsi="Times New Roman" w:cs="Times New Roman"/>
              </w:rPr>
              <w:t>,0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2025 г. – 0</w:t>
            </w:r>
            <w:r w:rsidR="00544348" w:rsidRPr="00416BF9">
              <w:rPr>
                <w:rFonts w:ascii="Times New Roman" w:hAnsi="Times New Roman" w:cs="Times New Roman"/>
              </w:rPr>
              <w:t>,0</w:t>
            </w:r>
          </w:p>
          <w:p w:rsidR="00544348" w:rsidRPr="00416BF9" w:rsidRDefault="00544348" w:rsidP="00416BF9">
            <w:pPr>
              <w:spacing w:after="0" w:line="240" w:lineRule="auto"/>
              <w:rPr>
                <w:rFonts w:ascii="Times New Roman" w:hAnsi="Times New Roman" w:cs="Times New Roman"/>
              </w:rPr>
            </w:pPr>
          </w:p>
          <w:p w:rsidR="00544348" w:rsidRPr="00416BF9" w:rsidRDefault="00544348" w:rsidP="00416BF9">
            <w:pPr>
              <w:spacing w:after="0" w:line="240" w:lineRule="auto"/>
              <w:rPr>
                <w:rFonts w:ascii="Times New Roman" w:hAnsi="Times New Roman" w:cs="Times New Roman"/>
              </w:rPr>
            </w:pPr>
          </w:p>
        </w:tc>
        <w:tc>
          <w:tcPr>
            <w:tcW w:w="1032" w:type="dxa"/>
            <w:tcBorders>
              <w:top w:val="single" w:sz="4" w:space="0" w:color="000000"/>
              <w:left w:val="single" w:sz="4" w:space="0" w:color="000000"/>
              <w:bottom w:val="single" w:sz="4" w:space="0" w:color="000000"/>
              <w:right w:val="single" w:sz="4" w:space="0" w:color="000000"/>
            </w:tcBorders>
          </w:tcPr>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2021 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2022г.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2023 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2024 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 xml:space="preserve">2025 г. – </w:t>
            </w:r>
            <w:r w:rsidR="00544348" w:rsidRPr="00416BF9">
              <w:rPr>
                <w:rFonts w:ascii="Times New Roman" w:hAnsi="Times New Roman" w:cs="Times New Roman"/>
              </w:rPr>
              <w:t>0,0</w:t>
            </w:r>
          </w:p>
          <w:p w:rsidR="00544348" w:rsidRPr="00416BF9" w:rsidRDefault="00544348" w:rsidP="00416BF9">
            <w:pPr>
              <w:snapToGrid w:val="0"/>
              <w:spacing w:after="0" w:line="240" w:lineRule="auto"/>
              <w:jc w:val="both"/>
              <w:rPr>
                <w:rFonts w:ascii="Times New Roman" w:hAnsi="Times New Roman" w:cs="Times New Roman"/>
              </w:rPr>
            </w:pPr>
          </w:p>
        </w:tc>
      </w:tr>
      <w:tr w:rsidR="00544348" w:rsidRPr="00416BF9" w:rsidTr="00416BF9">
        <w:tc>
          <w:tcPr>
            <w:tcW w:w="10222" w:type="dxa"/>
            <w:gridSpan w:val="7"/>
            <w:tcBorders>
              <w:top w:val="single" w:sz="4" w:space="0" w:color="000000"/>
              <w:left w:val="single" w:sz="4" w:space="0" w:color="000000"/>
              <w:bottom w:val="single" w:sz="4" w:space="0" w:color="000000"/>
              <w:right w:val="single" w:sz="4" w:space="0" w:color="000000"/>
            </w:tcBorders>
          </w:tcPr>
          <w:p w:rsidR="00544348" w:rsidRPr="00416BF9" w:rsidRDefault="00544348" w:rsidP="00416BF9">
            <w:pPr>
              <w:snapToGrid w:val="0"/>
              <w:spacing w:after="0" w:line="240" w:lineRule="auto"/>
              <w:jc w:val="both"/>
              <w:rPr>
                <w:rFonts w:ascii="Times New Roman" w:hAnsi="Times New Roman" w:cs="Times New Roman"/>
              </w:rPr>
            </w:pPr>
            <w:r w:rsidRPr="00416BF9">
              <w:rPr>
                <w:rFonts w:ascii="Times New Roman" w:hAnsi="Times New Roman" w:cs="Times New Roman"/>
              </w:rPr>
              <w:t>Задача 5. «Обеспечение условий для сохранения и развития русского языка как государственного языка Российской Федерации и языка межнационального общения, а также языков народов Российской Федерации на территории Нязепетровского муниципального района»</w:t>
            </w:r>
          </w:p>
        </w:tc>
      </w:tr>
      <w:tr w:rsidR="00544348" w:rsidRPr="00416BF9" w:rsidTr="00416BF9">
        <w:trPr>
          <w:trHeight w:val="530"/>
        </w:trPr>
        <w:tc>
          <w:tcPr>
            <w:tcW w:w="534" w:type="dxa"/>
            <w:tcBorders>
              <w:top w:val="single" w:sz="4" w:space="0" w:color="000000"/>
              <w:left w:val="single" w:sz="4" w:space="0" w:color="000000"/>
              <w:bottom w:val="single" w:sz="4" w:space="0" w:color="000000"/>
              <w:right w:val="nil"/>
            </w:tcBorders>
            <w:hideMark/>
          </w:tcPr>
          <w:p w:rsidR="00544348" w:rsidRPr="00416BF9" w:rsidRDefault="00544348" w:rsidP="00416BF9">
            <w:pPr>
              <w:spacing w:after="0" w:line="240" w:lineRule="auto"/>
              <w:jc w:val="both"/>
              <w:rPr>
                <w:rFonts w:ascii="Times New Roman" w:hAnsi="Times New Roman" w:cs="Times New Roman"/>
              </w:rPr>
            </w:pPr>
            <w:r w:rsidRPr="00416BF9">
              <w:rPr>
                <w:rFonts w:ascii="Times New Roman" w:hAnsi="Times New Roman" w:cs="Times New Roman"/>
              </w:rPr>
              <w:t>1.5</w:t>
            </w:r>
          </w:p>
        </w:tc>
        <w:tc>
          <w:tcPr>
            <w:tcW w:w="3827" w:type="dxa"/>
            <w:gridSpan w:val="2"/>
            <w:tcBorders>
              <w:top w:val="single" w:sz="4" w:space="0" w:color="000000"/>
              <w:left w:val="single" w:sz="4" w:space="0" w:color="000000"/>
              <w:bottom w:val="single" w:sz="4" w:space="0" w:color="000000"/>
              <w:right w:val="nil"/>
            </w:tcBorders>
            <w:hideMark/>
          </w:tcPr>
          <w:p w:rsidR="00544348" w:rsidRPr="00416BF9" w:rsidRDefault="00544348" w:rsidP="00416BF9">
            <w:pPr>
              <w:pStyle w:val="Default"/>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обеспечение прав граждан на изучение родного языка и других языков народов Российской Федерации; </w:t>
            </w:r>
          </w:p>
          <w:p w:rsidR="00544348" w:rsidRPr="00416BF9" w:rsidRDefault="00544348" w:rsidP="00416BF9">
            <w:pPr>
              <w:spacing w:after="0" w:line="240" w:lineRule="auto"/>
              <w:jc w:val="both"/>
              <w:rPr>
                <w:rFonts w:ascii="Times New Roman" w:hAnsi="Times New Roman" w:cs="Times New Roman"/>
              </w:rPr>
            </w:pPr>
            <w:r w:rsidRPr="00416BF9">
              <w:rPr>
                <w:rFonts w:ascii="Times New Roman" w:hAnsi="Times New Roman" w:cs="Times New Roman"/>
              </w:rPr>
              <w:t>- оказание содействия при производстве телепрограмм, издании печатной продукции на языках народов, проживающих на территории Нязепетровского муниципального района.</w:t>
            </w:r>
          </w:p>
        </w:tc>
        <w:tc>
          <w:tcPr>
            <w:tcW w:w="1427" w:type="dxa"/>
            <w:tcBorders>
              <w:top w:val="single" w:sz="4" w:space="0" w:color="000000"/>
              <w:left w:val="single" w:sz="4" w:space="0" w:color="000000"/>
              <w:bottom w:val="single" w:sz="4" w:space="0" w:color="000000"/>
              <w:right w:val="nil"/>
            </w:tcBorders>
            <w:hideMark/>
          </w:tcPr>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2021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2022г.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2023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2024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 xml:space="preserve">2025 г. – </w:t>
            </w:r>
          </w:p>
          <w:p w:rsidR="00544348" w:rsidRPr="00416BF9" w:rsidRDefault="00544348" w:rsidP="00416BF9">
            <w:pPr>
              <w:spacing w:after="0" w:line="240" w:lineRule="auto"/>
              <w:rPr>
                <w:rFonts w:ascii="Times New Roman" w:hAnsi="Times New Roman" w:cs="Times New Roman"/>
              </w:rPr>
            </w:pPr>
          </w:p>
        </w:tc>
        <w:tc>
          <w:tcPr>
            <w:tcW w:w="1560" w:type="dxa"/>
            <w:tcBorders>
              <w:top w:val="single" w:sz="4" w:space="0" w:color="000000"/>
              <w:left w:val="single" w:sz="4" w:space="0" w:color="000000"/>
              <w:bottom w:val="single" w:sz="4" w:space="0" w:color="000000"/>
              <w:right w:val="nil"/>
            </w:tcBorders>
            <w:hideMark/>
          </w:tcPr>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2021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2022г.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2023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2024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 xml:space="preserve">2025 г. – </w:t>
            </w:r>
          </w:p>
          <w:p w:rsidR="00544348" w:rsidRPr="00416BF9" w:rsidRDefault="00544348" w:rsidP="00416BF9">
            <w:pPr>
              <w:spacing w:after="0" w:line="240" w:lineRule="auto"/>
              <w:rPr>
                <w:rFonts w:ascii="Times New Roman" w:hAnsi="Times New Roman" w:cs="Times New Roman"/>
              </w:rPr>
            </w:pPr>
          </w:p>
        </w:tc>
        <w:tc>
          <w:tcPr>
            <w:tcW w:w="1842" w:type="dxa"/>
            <w:tcBorders>
              <w:top w:val="single" w:sz="4" w:space="0" w:color="000000"/>
              <w:left w:val="single" w:sz="4" w:space="0" w:color="000000"/>
              <w:bottom w:val="single" w:sz="4" w:space="0" w:color="000000"/>
              <w:right w:val="nil"/>
            </w:tcBorders>
            <w:hideMark/>
          </w:tcPr>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2021 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2022г.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2023 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2024 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 xml:space="preserve">2025 г. – </w:t>
            </w:r>
            <w:r w:rsidR="00544348" w:rsidRPr="00416BF9">
              <w:rPr>
                <w:rFonts w:ascii="Times New Roman" w:hAnsi="Times New Roman" w:cs="Times New Roman"/>
              </w:rPr>
              <w:t>0,0</w:t>
            </w:r>
          </w:p>
          <w:p w:rsidR="00544348" w:rsidRPr="00416BF9" w:rsidRDefault="00544348" w:rsidP="00416BF9">
            <w:pPr>
              <w:spacing w:after="0" w:line="240" w:lineRule="auto"/>
              <w:rPr>
                <w:rFonts w:ascii="Times New Roman" w:hAnsi="Times New Roman" w:cs="Times New Roman"/>
              </w:rPr>
            </w:pPr>
          </w:p>
        </w:tc>
        <w:tc>
          <w:tcPr>
            <w:tcW w:w="1032" w:type="dxa"/>
            <w:tcBorders>
              <w:top w:val="single" w:sz="4" w:space="0" w:color="000000"/>
              <w:left w:val="single" w:sz="4" w:space="0" w:color="000000"/>
              <w:bottom w:val="single" w:sz="4" w:space="0" w:color="000000"/>
              <w:right w:val="single" w:sz="4" w:space="0" w:color="000000"/>
            </w:tcBorders>
          </w:tcPr>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2021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2022г. –</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2023 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 xml:space="preserve">2024 г. – </w:t>
            </w:r>
            <w:r w:rsidR="00544348" w:rsidRPr="00416BF9">
              <w:rPr>
                <w:rFonts w:ascii="Times New Roman" w:hAnsi="Times New Roman" w:cs="Times New Roman"/>
              </w:rPr>
              <w:t>0,0</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 xml:space="preserve">2025 г. –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0,0</w:t>
            </w:r>
          </w:p>
          <w:p w:rsidR="00544348" w:rsidRPr="00416BF9" w:rsidRDefault="00544348" w:rsidP="00416BF9">
            <w:pPr>
              <w:snapToGrid w:val="0"/>
              <w:spacing w:after="0" w:line="240" w:lineRule="auto"/>
              <w:jc w:val="both"/>
              <w:rPr>
                <w:rFonts w:ascii="Times New Roman" w:hAnsi="Times New Roman" w:cs="Times New Roman"/>
              </w:rPr>
            </w:pPr>
          </w:p>
        </w:tc>
      </w:tr>
      <w:tr w:rsidR="00544348" w:rsidRPr="00416BF9" w:rsidTr="00416BF9">
        <w:trPr>
          <w:trHeight w:val="530"/>
        </w:trPr>
        <w:tc>
          <w:tcPr>
            <w:tcW w:w="10222" w:type="dxa"/>
            <w:gridSpan w:val="7"/>
            <w:tcBorders>
              <w:top w:val="single" w:sz="4" w:space="0" w:color="000000"/>
              <w:left w:val="single" w:sz="4" w:space="0" w:color="000000"/>
              <w:bottom w:val="single" w:sz="4" w:space="0" w:color="000000"/>
              <w:right w:val="single" w:sz="4" w:space="0" w:color="000000"/>
            </w:tcBorders>
          </w:tcPr>
          <w:p w:rsidR="00544348" w:rsidRPr="00416BF9" w:rsidRDefault="00544348" w:rsidP="00416BF9">
            <w:pPr>
              <w:snapToGrid w:val="0"/>
              <w:spacing w:after="0" w:line="240" w:lineRule="auto"/>
              <w:jc w:val="both"/>
              <w:rPr>
                <w:rFonts w:ascii="Times New Roman" w:hAnsi="Times New Roman" w:cs="Times New Roman"/>
              </w:rPr>
            </w:pPr>
            <w:r w:rsidRPr="00416BF9">
              <w:rPr>
                <w:rFonts w:ascii="Times New Roman" w:hAnsi="Times New Roman" w:cs="Times New Roman"/>
              </w:rPr>
              <w:t>Задача 6. «Обеспечение условий для социальной и культурной адаптации иностранных граждан в Российской Федерации и их интеграции в российское общество»</w:t>
            </w:r>
          </w:p>
        </w:tc>
      </w:tr>
      <w:tr w:rsidR="00544348" w:rsidRPr="00416BF9" w:rsidTr="00416BF9">
        <w:tc>
          <w:tcPr>
            <w:tcW w:w="534" w:type="dxa"/>
            <w:tcBorders>
              <w:top w:val="single" w:sz="4" w:space="0" w:color="000000"/>
              <w:left w:val="single" w:sz="4" w:space="0" w:color="000000"/>
              <w:bottom w:val="single" w:sz="4" w:space="0" w:color="000000"/>
              <w:right w:val="nil"/>
            </w:tcBorders>
            <w:hideMark/>
          </w:tcPr>
          <w:p w:rsidR="00544348" w:rsidRPr="00416BF9" w:rsidRDefault="00544348" w:rsidP="00416BF9">
            <w:pPr>
              <w:spacing w:after="0" w:line="240" w:lineRule="auto"/>
              <w:jc w:val="both"/>
              <w:rPr>
                <w:rFonts w:ascii="Times New Roman" w:hAnsi="Times New Roman" w:cs="Times New Roman"/>
              </w:rPr>
            </w:pPr>
            <w:r w:rsidRPr="00416BF9">
              <w:rPr>
                <w:rFonts w:ascii="Times New Roman" w:hAnsi="Times New Roman" w:cs="Times New Roman"/>
              </w:rPr>
              <w:t>1.6</w:t>
            </w:r>
          </w:p>
        </w:tc>
        <w:tc>
          <w:tcPr>
            <w:tcW w:w="3827" w:type="dxa"/>
            <w:gridSpan w:val="2"/>
            <w:tcBorders>
              <w:top w:val="single" w:sz="4" w:space="0" w:color="000000"/>
              <w:left w:val="single" w:sz="4" w:space="0" w:color="000000"/>
              <w:bottom w:val="single" w:sz="4" w:space="0" w:color="000000"/>
              <w:right w:val="nil"/>
            </w:tcBorders>
            <w:hideMark/>
          </w:tcPr>
          <w:p w:rsidR="00544348" w:rsidRPr="00416BF9" w:rsidRDefault="00544348" w:rsidP="00416BF9">
            <w:pPr>
              <w:pStyle w:val="Default"/>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разработка, внедрение и реализация органами местного самоуправления во взаимодействии с институтами гражданского общества и работодателями программ адаптации иностранных граждан в Российской Федерации и их интеграции в российское общество; </w:t>
            </w:r>
          </w:p>
        </w:tc>
        <w:tc>
          <w:tcPr>
            <w:tcW w:w="1427" w:type="dxa"/>
            <w:tcBorders>
              <w:top w:val="single" w:sz="4" w:space="0" w:color="000000"/>
              <w:left w:val="single" w:sz="4" w:space="0" w:color="000000"/>
              <w:bottom w:val="single" w:sz="4" w:space="0" w:color="000000"/>
              <w:right w:val="nil"/>
            </w:tcBorders>
            <w:hideMark/>
          </w:tcPr>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2021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2022г.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2023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2024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 xml:space="preserve">2025 г. – </w:t>
            </w:r>
          </w:p>
          <w:p w:rsidR="00544348" w:rsidRPr="00416BF9" w:rsidRDefault="00544348" w:rsidP="00416BF9">
            <w:pPr>
              <w:spacing w:after="0" w:line="240" w:lineRule="auto"/>
              <w:rPr>
                <w:rFonts w:ascii="Times New Roman" w:hAnsi="Times New Roman" w:cs="Times New Roman"/>
              </w:rPr>
            </w:pPr>
          </w:p>
        </w:tc>
        <w:tc>
          <w:tcPr>
            <w:tcW w:w="1560" w:type="dxa"/>
            <w:tcBorders>
              <w:top w:val="single" w:sz="4" w:space="0" w:color="000000"/>
              <w:left w:val="single" w:sz="4" w:space="0" w:color="000000"/>
              <w:bottom w:val="single" w:sz="4" w:space="0" w:color="000000"/>
              <w:right w:val="nil"/>
            </w:tcBorders>
            <w:hideMark/>
          </w:tcPr>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2021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2022г.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2023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2024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 xml:space="preserve">2025 г. – </w:t>
            </w:r>
          </w:p>
          <w:p w:rsidR="00544348" w:rsidRPr="00416BF9" w:rsidRDefault="00544348" w:rsidP="00416BF9">
            <w:pPr>
              <w:spacing w:after="0" w:line="240" w:lineRule="auto"/>
              <w:rPr>
                <w:rFonts w:ascii="Times New Roman" w:hAnsi="Times New Roman" w:cs="Times New Roman"/>
              </w:rPr>
            </w:pPr>
          </w:p>
        </w:tc>
        <w:tc>
          <w:tcPr>
            <w:tcW w:w="1842" w:type="dxa"/>
            <w:tcBorders>
              <w:top w:val="single" w:sz="4" w:space="0" w:color="000000"/>
              <w:left w:val="single" w:sz="4" w:space="0" w:color="000000"/>
              <w:bottom w:val="single" w:sz="4" w:space="0" w:color="000000"/>
              <w:right w:val="nil"/>
            </w:tcBorders>
            <w:hideMark/>
          </w:tcPr>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2021 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2022г.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2023 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2024 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 xml:space="preserve">2025 г. – </w:t>
            </w:r>
            <w:r w:rsidR="00544348" w:rsidRPr="00416BF9">
              <w:rPr>
                <w:rFonts w:ascii="Times New Roman" w:hAnsi="Times New Roman" w:cs="Times New Roman"/>
              </w:rPr>
              <w:t>0,0</w:t>
            </w:r>
          </w:p>
          <w:p w:rsidR="00544348" w:rsidRPr="00416BF9" w:rsidRDefault="00544348" w:rsidP="00416BF9">
            <w:pPr>
              <w:spacing w:after="0" w:line="240" w:lineRule="auto"/>
              <w:rPr>
                <w:rFonts w:ascii="Times New Roman" w:hAnsi="Times New Roman" w:cs="Times New Roman"/>
              </w:rPr>
            </w:pPr>
          </w:p>
          <w:p w:rsidR="00544348" w:rsidRPr="00416BF9" w:rsidRDefault="00544348" w:rsidP="00416BF9">
            <w:pPr>
              <w:spacing w:after="0" w:line="240" w:lineRule="auto"/>
              <w:rPr>
                <w:rFonts w:ascii="Times New Roman" w:hAnsi="Times New Roman" w:cs="Times New Roman"/>
              </w:rPr>
            </w:pPr>
          </w:p>
        </w:tc>
        <w:tc>
          <w:tcPr>
            <w:tcW w:w="1032" w:type="dxa"/>
            <w:tcBorders>
              <w:top w:val="single" w:sz="4" w:space="0" w:color="000000"/>
              <w:left w:val="single" w:sz="4" w:space="0" w:color="000000"/>
              <w:bottom w:val="single" w:sz="4" w:space="0" w:color="000000"/>
              <w:right w:val="single" w:sz="4" w:space="0" w:color="000000"/>
            </w:tcBorders>
          </w:tcPr>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2021 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2022г.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2023 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 xml:space="preserve">2024 г. – </w:t>
            </w:r>
            <w:r w:rsidR="00544348" w:rsidRPr="00416BF9">
              <w:rPr>
                <w:rFonts w:ascii="Times New Roman" w:hAnsi="Times New Roman" w:cs="Times New Roman"/>
              </w:rPr>
              <w:t>0,0</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2025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0,0</w:t>
            </w:r>
          </w:p>
          <w:p w:rsidR="00544348" w:rsidRPr="00416BF9" w:rsidRDefault="00544348" w:rsidP="00416BF9">
            <w:pPr>
              <w:snapToGrid w:val="0"/>
              <w:spacing w:after="0" w:line="240" w:lineRule="auto"/>
              <w:jc w:val="both"/>
              <w:rPr>
                <w:rFonts w:ascii="Times New Roman" w:hAnsi="Times New Roman" w:cs="Times New Roman"/>
              </w:rPr>
            </w:pPr>
          </w:p>
        </w:tc>
      </w:tr>
      <w:tr w:rsidR="00544348" w:rsidRPr="00416BF9" w:rsidTr="00416BF9">
        <w:tc>
          <w:tcPr>
            <w:tcW w:w="10222" w:type="dxa"/>
            <w:gridSpan w:val="7"/>
            <w:tcBorders>
              <w:top w:val="single" w:sz="4" w:space="0" w:color="000000"/>
              <w:left w:val="single" w:sz="4" w:space="0" w:color="000000"/>
              <w:bottom w:val="single" w:sz="4" w:space="0" w:color="000000"/>
              <w:right w:val="single" w:sz="4" w:space="0" w:color="000000"/>
            </w:tcBorders>
          </w:tcPr>
          <w:p w:rsidR="00544348" w:rsidRPr="00416BF9" w:rsidRDefault="00544348" w:rsidP="00416BF9">
            <w:pPr>
              <w:snapToGrid w:val="0"/>
              <w:spacing w:after="0" w:line="240" w:lineRule="auto"/>
              <w:jc w:val="both"/>
              <w:rPr>
                <w:rFonts w:ascii="Times New Roman" w:hAnsi="Times New Roman" w:cs="Times New Roman"/>
              </w:rPr>
            </w:pPr>
            <w:r w:rsidRPr="00416BF9">
              <w:rPr>
                <w:rFonts w:ascii="Times New Roman" w:hAnsi="Times New Roman" w:cs="Times New Roman"/>
              </w:rPr>
              <w:t>Задача 7 «Совершенствование муниципального управления»</w:t>
            </w:r>
          </w:p>
        </w:tc>
      </w:tr>
      <w:tr w:rsidR="00544348" w:rsidRPr="00416BF9" w:rsidTr="00416BF9">
        <w:tc>
          <w:tcPr>
            <w:tcW w:w="534" w:type="dxa"/>
            <w:tcBorders>
              <w:top w:val="single" w:sz="4" w:space="0" w:color="000000"/>
              <w:left w:val="single" w:sz="4" w:space="0" w:color="000000"/>
              <w:bottom w:val="single" w:sz="4" w:space="0" w:color="000000"/>
              <w:right w:val="nil"/>
            </w:tcBorders>
            <w:hideMark/>
          </w:tcPr>
          <w:p w:rsidR="00544348" w:rsidRPr="00416BF9" w:rsidRDefault="00544348" w:rsidP="00416BF9">
            <w:pPr>
              <w:spacing w:after="0" w:line="240" w:lineRule="auto"/>
              <w:jc w:val="both"/>
              <w:rPr>
                <w:rFonts w:ascii="Times New Roman" w:hAnsi="Times New Roman" w:cs="Times New Roman"/>
              </w:rPr>
            </w:pPr>
            <w:r w:rsidRPr="00416BF9">
              <w:rPr>
                <w:rFonts w:ascii="Times New Roman" w:hAnsi="Times New Roman" w:cs="Times New Roman"/>
              </w:rPr>
              <w:t>1.7</w:t>
            </w:r>
          </w:p>
        </w:tc>
        <w:tc>
          <w:tcPr>
            <w:tcW w:w="3827" w:type="dxa"/>
            <w:gridSpan w:val="2"/>
            <w:tcBorders>
              <w:top w:val="single" w:sz="4" w:space="0" w:color="000000"/>
              <w:left w:val="single" w:sz="4" w:space="0" w:color="000000"/>
              <w:bottom w:val="single" w:sz="4" w:space="0" w:color="000000"/>
              <w:right w:val="nil"/>
            </w:tcBorders>
            <w:hideMark/>
          </w:tcPr>
          <w:p w:rsidR="00544348" w:rsidRPr="00416BF9" w:rsidRDefault="00544348" w:rsidP="00416BF9">
            <w:pPr>
              <w:pStyle w:val="Default"/>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совершенствование взаимодействия органов местного самоуправления с институтами гражданского общества в целях укрепления гражданского единства многонационального народа Российской Федерации (российской нации), сохранения межнационального мира и согласия; </w:t>
            </w:r>
          </w:p>
          <w:p w:rsidR="00544348" w:rsidRPr="00416BF9" w:rsidRDefault="00544348" w:rsidP="00416BF9">
            <w:pPr>
              <w:pStyle w:val="Default"/>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создание организационно-правовых и экономических условий для более активного участия институтов гражданского общества, в том числе межнациональных общественных объединений и иных некоммерческих организаций, осуществляющих деятельность, направленную на гармонизацию межнациональных (межэтнических) и межрелигиозных отношений, в решении задач государственной национальной политики Российской Федерации на территории Нязепетровского муниципального района; </w:t>
            </w:r>
          </w:p>
          <w:p w:rsidR="00544348" w:rsidRPr="00416BF9" w:rsidRDefault="00544348" w:rsidP="00416BF9">
            <w:pPr>
              <w:pStyle w:val="Default"/>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осуществление системы мониторинга в сфере </w:t>
            </w:r>
          </w:p>
          <w:p w:rsidR="00544348" w:rsidRPr="00416BF9" w:rsidRDefault="00544348" w:rsidP="00416BF9">
            <w:pPr>
              <w:pStyle w:val="Default"/>
              <w:pageBreakBefore/>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межнациональных и межконфессиональных отношений и раннего предупреждения конфликтных ситуаций; </w:t>
            </w:r>
          </w:p>
          <w:p w:rsidR="00544348" w:rsidRPr="00416BF9" w:rsidRDefault="00544348" w:rsidP="00416BF9">
            <w:pPr>
              <w:spacing w:after="0" w:line="240" w:lineRule="auto"/>
              <w:jc w:val="both"/>
              <w:rPr>
                <w:rFonts w:ascii="Times New Roman" w:hAnsi="Times New Roman" w:cs="Times New Roman"/>
              </w:rPr>
            </w:pPr>
            <w:r w:rsidRPr="00416BF9">
              <w:rPr>
                <w:rFonts w:ascii="Times New Roman" w:hAnsi="Times New Roman" w:cs="Times New Roman"/>
              </w:rPr>
              <w:t>- развитие этнокультурной инфраструктуры: центров национальной культуры, этнопарков, этнодеревень, иных муниципальных организаций, деятельность которых направлена на решение задач государственной национальной политики Российской Федерации.</w:t>
            </w:r>
          </w:p>
        </w:tc>
        <w:tc>
          <w:tcPr>
            <w:tcW w:w="1427" w:type="dxa"/>
            <w:tcBorders>
              <w:top w:val="single" w:sz="4" w:space="0" w:color="000000"/>
              <w:left w:val="single" w:sz="4" w:space="0" w:color="000000"/>
              <w:bottom w:val="single" w:sz="4" w:space="0" w:color="000000"/>
              <w:right w:val="nil"/>
            </w:tcBorders>
            <w:hideMark/>
          </w:tcPr>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2021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2022г.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2023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2024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 xml:space="preserve">2025 г. – </w:t>
            </w:r>
          </w:p>
          <w:p w:rsidR="00544348" w:rsidRPr="00416BF9" w:rsidRDefault="00544348" w:rsidP="00416BF9">
            <w:pPr>
              <w:spacing w:after="0" w:line="240" w:lineRule="auto"/>
              <w:rPr>
                <w:rFonts w:ascii="Times New Roman" w:hAnsi="Times New Roman" w:cs="Times New Roman"/>
              </w:rPr>
            </w:pPr>
          </w:p>
        </w:tc>
        <w:tc>
          <w:tcPr>
            <w:tcW w:w="1560" w:type="dxa"/>
            <w:tcBorders>
              <w:top w:val="single" w:sz="4" w:space="0" w:color="000000"/>
              <w:left w:val="single" w:sz="4" w:space="0" w:color="000000"/>
              <w:bottom w:val="single" w:sz="4" w:space="0" w:color="000000"/>
              <w:right w:val="nil"/>
            </w:tcBorders>
            <w:hideMark/>
          </w:tcPr>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2021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2022г.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2023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2024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 xml:space="preserve">2025 г. – </w:t>
            </w:r>
          </w:p>
          <w:p w:rsidR="00544348" w:rsidRPr="00416BF9" w:rsidRDefault="00544348" w:rsidP="00416BF9">
            <w:pPr>
              <w:spacing w:after="0" w:line="240" w:lineRule="auto"/>
              <w:rPr>
                <w:rFonts w:ascii="Times New Roman" w:hAnsi="Times New Roman" w:cs="Times New Roman"/>
              </w:rPr>
            </w:pPr>
          </w:p>
        </w:tc>
        <w:tc>
          <w:tcPr>
            <w:tcW w:w="1842" w:type="dxa"/>
            <w:tcBorders>
              <w:top w:val="single" w:sz="4" w:space="0" w:color="000000"/>
              <w:left w:val="single" w:sz="4" w:space="0" w:color="000000"/>
              <w:bottom w:val="single" w:sz="4" w:space="0" w:color="000000"/>
              <w:right w:val="nil"/>
            </w:tcBorders>
            <w:hideMark/>
          </w:tcPr>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2021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2022г. –</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2023 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2024 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 xml:space="preserve">2025 г. – </w:t>
            </w:r>
            <w:r w:rsidR="00544348" w:rsidRPr="00416BF9">
              <w:rPr>
                <w:rFonts w:ascii="Times New Roman" w:hAnsi="Times New Roman" w:cs="Times New Roman"/>
              </w:rPr>
              <w:t>0,0</w:t>
            </w:r>
          </w:p>
          <w:p w:rsidR="00544348" w:rsidRPr="00416BF9" w:rsidRDefault="00544348" w:rsidP="00416BF9">
            <w:pPr>
              <w:spacing w:after="0" w:line="240" w:lineRule="auto"/>
              <w:rPr>
                <w:rFonts w:ascii="Times New Roman" w:hAnsi="Times New Roman" w:cs="Times New Roman"/>
              </w:rPr>
            </w:pPr>
          </w:p>
        </w:tc>
        <w:tc>
          <w:tcPr>
            <w:tcW w:w="1032" w:type="dxa"/>
            <w:tcBorders>
              <w:top w:val="single" w:sz="4" w:space="0" w:color="000000"/>
              <w:left w:val="single" w:sz="4" w:space="0" w:color="000000"/>
              <w:bottom w:val="single" w:sz="4" w:space="0" w:color="000000"/>
              <w:right w:val="single" w:sz="4" w:space="0" w:color="000000"/>
            </w:tcBorders>
          </w:tcPr>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2021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2022г.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0,0</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2023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0,0</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2024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0,0</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2025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0,0</w:t>
            </w:r>
          </w:p>
          <w:p w:rsidR="00544348" w:rsidRPr="00416BF9" w:rsidRDefault="00544348" w:rsidP="00416BF9">
            <w:pPr>
              <w:snapToGrid w:val="0"/>
              <w:spacing w:after="0" w:line="240" w:lineRule="auto"/>
              <w:jc w:val="both"/>
              <w:rPr>
                <w:rFonts w:ascii="Times New Roman" w:hAnsi="Times New Roman" w:cs="Times New Roman"/>
              </w:rPr>
            </w:pPr>
          </w:p>
        </w:tc>
      </w:tr>
      <w:tr w:rsidR="00544348" w:rsidRPr="00416BF9" w:rsidTr="00416BF9">
        <w:tc>
          <w:tcPr>
            <w:tcW w:w="10222" w:type="dxa"/>
            <w:gridSpan w:val="7"/>
            <w:tcBorders>
              <w:top w:val="single" w:sz="4" w:space="0" w:color="000000"/>
              <w:left w:val="single" w:sz="4" w:space="0" w:color="000000"/>
              <w:bottom w:val="single" w:sz="4" w:space="0" w:color="000000"/>
              <w:right w:val="single" w:sz="4" w:space="0" w:color="000000"/>
            </w:tcBorders>
            <w:hideMark/>
          </w:tcPr>
          <w:p w:rsidR="00544348" w:rsidRPr="00416BF9" w:rsidRDefault="00544348" w:rsidP="00416BF9">
            <w:pPr>
              <w:spacing w:after="0" w:line="240" w:lineRule="auto"/>
              <w:jc w:val="center"/>
              <w:rPr>
                <w:rFonts w:ascii="Times New Roman" w:hAnsi="Times New Roman" w:cs="Times New Roman"/>
              </w:rPr>
            </w:pPr>
            <w:r w:rsidRPr="00416BF9">
              <w:rPr>
                <w:rFonts w:ascii="Times New Roman" w:hAnsi="Times New Roman" w:cs="Times New Roman"/>
              </w:rPr>
              <w:t>Задача8. «Обеспечение участия институтов гражданского общества в реализации целей и задач государственной национальной политики Российской Федерации»</w:t>
            </w:r>
          </w:p>
        </w:tc>
      </w:tr>
      <w:tr w:rsidR="00544348" w:rsidRPr="00416BF9" w:rsidTr="00416BF9">
        <w:trPr>
          <w:trHeight w:val="935"/>
        </w:trPr>
        <w:tc>
          <w:tcPr>
            <w:tcW w:w="534" w:type="dxa"/>
            <w:tcBorders>
              <w:top w:val="single" w:sz="4" w:space="0" w:color="000000"/>
              <w:left w:val="single" w:sz="4" w:space="0" w:color="000000"/>
              <w:bottom w:val="single" w:sz="4" w:space="0" w:color="000000"/>
              <w:right w:val="nil"/>
            </w:tcBorders>
            <w:hideMark/>
          </w:tcPr>
          <w:p w:rsidR="00544348" w:rsidRPr="00416BF9" w:rsidRDefault="00544348" w:rsidP="00416BF9">
            <w:pPr>
              <w:spacing w:after="0" w:line="240" w:lineRule="auto"/>
              <w:jc w:val="both"/>
              <w:rPr>
                <w:rFonts w:ascii="Times New Roman" w:hAnsi="Times New Roman" w:cs="Times New Roman"/>
              </w:rPr>
            </w:pPr>
            <w:r w:rsidRPr="00416BF9">
              <w:rPr>
                <w:rFonts w:ascii="Times New Roman" w:hAnsi="Times New Roman" w:cs="Times New Roman"/>
              </w:rPr>
              <w:t>1.8</w:t>
            </w:r>
          </w:p>
        </w:tc>
        <w:tc>
          <w:tcPr>
            <w:tcW w:w="3827" w:type="dxa"/>
            <w:gridSpan w:val="2"/>
            <w:tcBorders>
              <w:top w:val="single" w:sz="4" w:space="0" w:color="000000"/>
              <w:left w:val="single" w:sz="4" w:space="0" w:color="000000"/>
              <w:bottom w:val="single" w:sz="4" w:space="0" w:color="000000"/>
              <w:right w:val="nil"/>
            </w:tcBorders>
            <w:hideMark/>
          </w:tcPr>
          <w:p w:rsidR="00544348" w:rsidRPr="00416BF9" w:rsidRDefault="00544348" w:rsidP="00416BF9">
            <w:pPr>
              <w:pStyle w:val="Default"/>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привлечение общественной палаты Нязепетровского муниципального района к выработке управленческих решений, направленных на реализацию государственной национальной политики на территории Нязепетровского муниципального района; </w:t>
            </w:r>
          </w:p>
          <w:p w:rsidR="00544348" w:rsidRPr="00416BF9" w:rsidRDefault="00544348" w:rsidP="00416BF9">
            <w:pPr>
              <w:pStyle w:val="Default"/>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участие общественного совета по делам национальностей Нязепетровского муниципального района в деятельности по укреплению общероссийской гражданской идентичности, гармонизации межнациональных (межэтнических) и межрелигиозных отношений, обеспечению социальной и культурной адаптации иностранных граждан в Российской Федерации и их интеграции в российское общество; </w:t>
            </w:r>
          </w:p>
          <w:p w:rsidR="00544348" w:rsidRPr="00416BF9" w:rsidRDefault="00544348" w:rsidP="00416BF9">
            <w:pPr>
              <w:pStyle w:val="Default"/>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вовлечение институтов гражданского общества, в том числе молодежных и детских общественных объединений, в проведение мероприятий по профилактике проявлений межнациональной (межэтнической) нетерпимости либо вражды; </w:t>
            </w:r>
          </w:p>
          <w:p w:rsidR="00544348" w:rsidRPr="00416BF9" w:rsidRDefault="00544348" w:rsidP="00416BF9">
            <w:pPr>
              <w:pStyle w:val="Default"/>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поддержка волонтерской (добровольческой) деятельности, направленной на реализацию государственной национальной политики на территории Нязепетровского муниципального района; </w:t>
            </w:r>
          </w:p>
          <w:p w:rsidR="00544348" w:rsidRPr="00416BF9" w:rsidRDefault="00544348" w:rsidP="00416BF9">
            <w:pPr>
              <w:pStyle w:val="Default"/>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использование потенциала институтов гражданского общества, в том числе межнациональных общественных объединений, этнокультурных объединений, в деятельности по гармонизации межнациональных </w:t>
            </w:r>
          </w:p>
          <w:p w:rsidR="00544348" w:rsidRPr="00416BF9" w:rsidRDefault="00544348" w:rsidP="00416BF9">
            <w:pPr>
              <w:spacing w:after="0" w:line="240" w:lineRule="auto"/>
              <w:jc w:val="both"/>
              <w:rPr>
                <w:rFonts w:ascii="Times New Roman" w:hAnsi="Times New Roman" w:cs="Times New Roman"/>
              </w:rPr>
            </w:pPr>
            <w:r w:rsidRPr="00416BF9">
              <w:rPr>
                <w:rFonts w:ascii="Times New Roman" w:hAnsi="Times New Roman" w:cs="Times New Roman"/>
              </w:rPr>
              <w:t>(межэтнических) отношений, а также по профилактике экстремизма и предупреждению конфликтов на национальной и религиозной почве.</w:t>
            </w:r>
          </w:p>
        </w:tc>
        <w:tc>
          <w:tcPr>
            <w:tcW w:w="1427" w:type="dxa"/>
            <w:tcBorders>
              <w:top w:val="single" w:sz="4" w:space="0" w:color="000000"/>
              <w:left w:val="single" w:sz="4" w:space="0" w:color="000000"/>
              <w:bottom w:val="single" w:sz="4" w:space="0" w:color="000000"/>
              <w:right w:val="nil"/>
            </w:tcBorders>
            <w:hideMark/>
          </w:tcPr>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2021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2022г.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2023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2024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 xml:space="preserve">2025 г. – </w:t>
            </w:r>
          </w:p>
          <w:p w:rsidR="00544348" w:rsidRPr="00416BF9" w:rsidRDefault="00544348" w:rsidP="00416BF9">
            <w:pPr>
              <w:spacing w:after="0" w:line="240" w:lineRule="auto"/>
              <w:rPr>
                <w:rFonts w:ascii="Times New Roman" w:hAnsi="Times New Roman" w:cs="Times New Roman"/>
              </w:rPr>
            </w:pPr>
          </w:p>
        </w:tc>
        <w:tc>
          <w:tcPr>
            <w:tcW w:w="1560" w:type="dxa"/>
            <w:tcBorders>
              <w:top w:val="single" w:sz="4" w:space="0" w:color="000000"/>
              <w:left w:val="single" w:sz="4" w:space="0" w:color="000000"/>
              <w:bottom w:val="single" w:sz="4" w:space="0" w:color="000000"/>
              <w:right w:val="nil"/>
            </w:tcBorders>
            <w:hideMark/>
          </w:tcPr>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2021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2022г.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2023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2024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 xml:space="preserve">2025 г. – </w:t>
            </w:r>
          </w:p>
          <w:p w:rsidR="00544348" w:rsidRPr="00416BF9" w:rsidRDefault="00544348" w:rsidP="00416BF9">
            <w:pPr>
              <w:spacing w:after="0" w:line="240" w:lineRule="auto"/>
              <w:rPr>
                <w:rFonts w:ascii="Times New Roman" w:hAnsi="Times New Roman" w:cs="Times New Roman"/>
              </w:rPr>
            </w:pPr>
          </w:p>
        </w:tc>
        <w:tc>
          <w:tcPr>
            <w:tcW w:w="1842" w:type="dxa"/>
            <w:tcBorders>
              <w:top w:val="single" w:sz="4" w:space="0" w:color="000000"/>
              <w:left w:val="single" w:sz="4" w:space="0" w:color="000000"/>
              <w:bottom w:val="single" w:sz="4" w:space="0" w:color="000000"/>
              <w:right w:val="nil"/>
            </w:tcBorders>
            <w:hideMark/>
          </w:tcPr>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2021 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2022г.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2023 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2024 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 xml:space="preserve">2025 г. – </w:t>
            </w:r>
            <w:r w:rsidR="00544348" w:rsidRPr="00416BF9">
              <w:rPr>
                <w:rFonts w:ascii="Times New Roman" w:hAnsi="Times New Roman" w:cs="Times New Roman"/>
              </w:rPr>
              <w:t>0,0</w:t>
            </w:r>
          </w:p>
          <w:p w:rsidR="00544348" w:rsidRPr="00416BF9" w:rsidRDefault="00544348" w:rsidP="00416BF9">
            <w:pPr>
              <w:spacing w:after="0" w:line="240" w:lineRule="auto"/>
              <w:rPr>
                <w:rFonts w:ascii="Times New Roman" w:hAnsi="Times New Roman" w:cs="Times New Roman"/>
              </w:rPr>
            </w:pPr>
          </w:p>
        </w:tc>
        <w:tc>
          <w:tcPr>
            <w:tcW w:w="1032" w:type="dxa"/>
            <w:tcBorders>
              <w:top w:val="single" w:sz="4" w:space="0" w:color="000000"/>
              <w:left w:val="single" w:sz="4" w:space="0" w:color="000000"/>
              <w:bottom w:val="single" w:sz="4" w:space="0" w:color="000000"/>
              <w:right w:val="single" w:sz="4" w:space="0" w:color="000000"/>
            </w:tcBorders>
          </w:tcPr>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2021 г. –</w:t>
            </w:r>
            <w:r w:rsidR="00544348" w:rsidRPr="00416BF9">
              <w:rPr>
                <w:rFonts w:ascii="Times New Roman" w:hAnsi="Times New Roman" w:cs="Times New Roman"/>
              </w:rPr>
              <w:t>0,0</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2022г.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0,0</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2023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0,0</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 xml:space="preserve">2024 г. </w:t>
            </w:r>
            <w:r w:rsidR="00BA55F8">
              <w:rPr>
                <w:rFonts w:ascii="Times New Roman" w:hAnsi="Times New Roman" w:cs="Times New Roman"/>
              </w:rPr>
              <w:t>–</w:t>
            </w:r>
            <w:r w:rsidRPr="00416BF9">
              <w:rPr>
                <w:rFonts w:ascii="Times New Roman" w:hAnsi="Times New Roman" w:cs="Times New Roman"/>
              </w:rPr>
              <w:t>0,0</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2025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 xml:space="preserve">0,0 </w:t>
            </w:r>
          </w:p>
          <w:p w:rsidR="00544348" w:rsidRPr="00416BF9" w:rsidRDefault="00544348" w:rsidP="00416BF9">
            <w:pPr>
              <w:snapToGrid w:val="0"/>
              <w:spacing w:after="0" w:line="240" w:lineRule="auto"/>
              <w:jc w:val="both"/>
              <w:rPr>
                <w:rFonts w:ascii="Times New Roman" w:hAnsi="Times New Roman" w:cs="Times New Roman"/>
              </w:rPr>
            </w:pPr>
          </w:p>
        </w:tc>
      </w:tr>
      <w:tr w:rsidR="00544348" w:rsidRPr="00416BF9" w:rsidTr="00416BF9">
        <w:trPr>
          <w:trHeight w:val="935"/>
        </w:trPr>
        <w:tc>
          <w:tcPr>
            <w:tcW w:w="10222" w:type="dxa"/>
            <w:gridSpan w:val="7"/>
            <w:tcBorders>
              <w:top w:val="single" w:sz="4" w:space="0" w:color="000000"/>
              <w:left w:val="single" w:sz="4" w:space="0" w:color="000000"/>
              <w:bottom w:val="single" w:sz="4" w:space="0" w:color="000000"/>
              <w:right w:val="single" w:sz="4" w:space="0" w:color="000000"/>
            </w:tcBorders>
          </w:tcPr>
          <w:p w:rsidR="00544348" w:rsidRPr="00416BF9" w:rsidRDefault="00544348" w:rsidP="00416BF9">
            <w:pPr>
              <w:snapToGrid w:val="0"/>
              <w:spacing w:after="0" w:line="240" w:lineRule="auto"/>
              <w:jc w:val="both"/>
              <w:rPr>
                <w:rFonts w:ascii="Times New Roman" w:hAnsi="Times New Roman" w:cs="Times New Roman"/>
              </w:rPr>
            </w:pPr>
            <w:r w:rsidRPr="00416BF9">
              <w:rPr>
                <w:rFonts w:ascii="Times New Roman" w:hAnsi="Times New Roman" w:cs="Times New Roman"/>
              </w:rPr>
              <w:t>Задача 9. «Информационное обеспечение реализации государственной национальной политики Российской Федерации на территории Нязепетровского муниципального района»</w:t>
            </w:r>
          </w:p>
        </w:tc>
      </w:tr>
      <w:tr w:rsidR="00544348" w:rsidRPr="00416BF9" w:rsidTr="00416BF9">
        <w:trPr>
          <w:trHeight w:val="935"/>
        </w:trPr>
        <w:tc>
          <w:tcPr>
            <w:tcW w:w="695" w:type="dxa"/>
            <w:gridSpan w:val="2"/>
            <w:tcBorders>
              <w:top w:val="single" w:sz="4" w:space="0" w:color="000000"/>
              <w:left w:val="single" w:sz="4" w:space="0" w:color="000000"/>
              <w:bottom w:val="single" w:sz="4" w:space="0" w:color="000000"/>
              <w:right w:val="nil"/>
            </w:tcBorders>
          </w:tcPr>
          <w:p w:rsidR="00544348" w:rsidRPr="00416BF9" w:rsidRDefault="00544348" w:rsidP="00416BF9">
            <w:pPr>
              <w:spacing w:after="0" w:line="240" w:lineRule="auto"/>
              <w:jc w:val="both"/>
              <w:rPr>
                <w:rFonts w:ascii="Times New Roman" w:hAnsi="Times New Roman" w:cs="Times New Roman"/>
              </w:rPr>
            </w:pPr>
            <w:r w:rsidRPr="00416BF9">
              <w:rPr>
                <w:rFonts w:ascii="Times New Roman" w:hAnsi="Times New Roman" w:cs="Times New Roman"/>
              </w:rPr>
              <w:t>1.9</w:t>
            </w:r>
          </w:p>
        </w:tc>
        <w:tc>
          <w:tcPr>
            <w:tcW w:w="3666" w:type="dxa"/>
            <w:tcBorders>
              <w:top w:val="single" w:sz="4" w:space="0" w:color="000000"/>
              <w:left w:val="single" w:sz="4" w:space="0" w:color="000000"/>
              <w:bottom w:val="single" w:sz="4" w:space="0" w:color="000000"/>
              <w:right w:val="nil"/>
            </w:tcBorders>
          </w:tcPr>
          <w:p w:rsidR="00544348" w:rsidRPr="00416BF9" w:rsidRDefault="00544348" w:rsidP="00416BF9">
            <w:pPr>
              <w:pStyle w:val="Default"/>
              <w:rPr>
                <w:rFonts w:ascii="Times New Roman" w:hAnsi="Times New Roman" w:cs="Times New Roman"/>
                <w:color w:val="auto"/>
                <w:sz w:val="22"/>
                <w:szCs w:val="22"/>
              </w:rPr>
            </w:pPr>
            <w:r w:rsidRPr="00416BF9">
              <w:rPr>
                <w:rFonts w:ascii="Times New Roman" w:hAnsi="Times New Roman" w:cs="Times New Roman"/>
                <w:color w:val="auto"/>
                <w:sz w:val="22"/>
                <w:szCs w:val="22"/>
              </w:rPr>
              <w:t>- привлечение средств массовой информации, освещающих вопросы реализации государственной национальной политики Российской Федерации, к активному взаимодействию с органами местного самоуправления;</w:t>
            </w:r>
          </w:p>
          <w:p w:rsidR="00544348" w:rsidRPr="00416BF9" w:rsidRDefault="00544348" w:rsidP="00416BF9">
            <w:pPr>
              <w:pStyle w:val="Default"/>
              <w:rPr>
                <w:rFonts w:ascii="Times New Roman" w:hAnsi="Times New Roman" w:cs="Times New Roman"/>
                <w:color w:val="auto"/>
                <w:sz w:val="22"/>
                <w:szCs w:val="22"/>
              </w:rPr>
            </w:pPr>
            <w:r w:rsidRPr="00416BF9">
              <w:rPr>
                <w:rFonts w:ascii="Times New Roman" w:hAnsi="Times New Roman" w:cs="Times New Roman"/>
                <w:color w:val="auto"/>
                <w:sz w:val="22"/>
                <w:szCs w:val="22"/>
              </w:rPr>
              <w:t xml:space="preserve">- создание и распространение рекламной и иной информационной продукции для реализации целей, и задач государственной национальной политики Российской Федерации; </w:t>
            </w:r>
          </w:p>
          <w:p w:rsidR="00544348" w:rsidRPr="00416BF9" w:rsidRDefault="00544348" w:rsidP="00416BF9">
            <w:pPr>
              <w:pStyle w:val="Default"/>
              <w:rPr>
                <w:rFonts w:ascii="Times New Roman" w:hAnsi="Times New Roman" w:cs="Times New Roman"/>
                <w:color w:val="auto"/>
                <w:sz w:val="22"/>
                <w:szCs w:val="22"/>
              </w:rPr>
            </w:pPr>
            <w:r w:rsidRPr="00416BF9">
              <w:rPr>
                <w:rFonts w:ascii="Times New Roman" w:hAnsi="Times New Roman" w:cs="Times New Roman"/>
                <w:color w:val="auto"/>
                <w:sz w:val="22"/>
                <w:szCs w:val="22"/>
              </w:rPr>
              <w:t>- организация и проведение конкурсов на лучшее освещение в средствах массовой информации вопросов межнационального (межэтнического), межконфессионального и межкультурного взаимодействия.</w:t>
            </w:r>
          </w:p>
        </w:tc>
        <w:tc>
          <w:tcPr>
            <w:tcW w:w="1427" w:type="dxa"/>
            <w:tcBorders>
              <w:top w:val="single" w:sz="4" w:space="0" w:color="000000"/>
              <w:left w:val="single" w:sz="4" w:space="0" w:color="000000"/>
              <w:bottom w:val="single" w:sz="4" w:space="0" w:color="000000"/>
              <w:right w:val="nil"/>
            </w:tcBorders>
          </w:tcPr>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2021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2022г.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2023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2024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 xml:space="preserve">2025 г. – </w:t>
            </w:r>
          </w:p>
          <w:p w:rsidR="00544348" w:rsidRPr="00416BF9" w:rsidRDefault="00544348" w:rsidP="00416BF9">
            <w:pPr>
              <w:spacing w:after="0" w:line="240" w:lineRule="auto"/>
              <w:rPr>
                <w:rFonts w:ascii="Times New Roman" w:hAnsi="Times New Roman" w:cs="Times New Roman"/>
              </w:rPr>
            </w:pPr>
          </w:p>
        </w:tc>
        <w:tc>
          <w:tcPr>
            <w:tcW w:w="1560" w:type="dxa"/>
            <w:tcBorders>
              <w:top w:val="single" w:sz="4" w:space="0" w:color="000000"/>
              <w:left w:val="single" w:sz="4" w:space="0" w:color="000000"/>
              <w:bottom w:val="single" w:sz="4" w:space="0" w:color="000000"/>
              <w:right w:val="nil"/>
            </w:tcBorders>
          </w:tcPr>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2021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2022г.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2023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2024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 xml:space="preserve">2025 г. – </w:t>
            </w:r>
          </w:p>
          <w:p w:rsidR="00544348" w:rsidRPr="00416BF9" w:rsidRDefault="00544348" w:rsidP="00416BF9">
            <w:pPr>
              <w:spacing w:after="0" w:line="240" w:lineRule="auto"/>
              <w:rPr>
                <w:rFonts w:ascii="Times New Roman" w:hAnsi="Times New Roman" w:cs="Times New Roman"/>
              </w:rPr>
            </w:pPr>
          </w:p>
        </w:tc>
        <w:tc>
          <w:tcPr>
            <w:tcW w:w="1842" w:type="dxa"/>
            <w:tcBorders>
              <w:top w:val="single" w:sz="4" w:space="0" w:color="000000"/>
              <w:left w:val="single" w:sz="4" w:space="0" w:color="000000"/>
              <w:bottom w:val="single" w:sz="4" w:space="0" w:color="000000"/>
              <w:right w:val="nil"/>
            </w:tcBorders>
          </w:tcPr>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2021 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2022г.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2023 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2024 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 xml:space="preserve">2025 г. – </w:t>
            </w:r>
            <w:r w:rsidR="00544348" w:rsidRPr="00416BF9">
              <w:rPr>
                <w:rFonts w:ascii="Times New Roman" w:hAnsi="Times New Roman" w:cs="Times New Roman"/>
              </w:rPr>
              <w:t>0.0</w:t>
            </w:r>
          </w:p>
          <w:p w:rsidR="00544348" w:rsidRPr="00416BF9" w:rsidRDefault="00544348" w:rsidP="00416BF9">
            <w:pPr>
              <w:spacing w:after="0" w:line="240" w:lineRule="auto"/>
              <w:rPr>
                <w:rFonts w:ascii="Times New Roman" w:hAnsi="Times New Roman" w:cs="Times New Roman"/>
              </w:rPr>
            </w:pPr>
          </w:p>
        </w:tc>
        <w:tc>
          <w:tcPr>
            <w:tcW w:w="1032" w:type="dxa"/>
            <w:tcBorders>
              <w:top w:val="single" w:sz="4" w:space="0" w:color="000000"/>
              <w:left w:val="single" w:sz="4" w:space="0" w:color="000000"/>
              <w:bottom w:val="single" w:sz="4" w:space="0" w:color="000000"/>
              <w:right w:val="single" w:sz="4" w:space="0" w:color="000000"/>
            </w:tcBorders>
          </w:tcPr>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2021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2022г.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2023 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2024 г. –</w:t>
            </w:r>
            <w:r w:rsidR="00544348" w:rsidRPr="00416BF9">
              <w:rPr>
                <w:rFonts w:ascii="Times New Roman" w:hAnsi="Times New Roman" w:cs="Times New Roman"/>
              </w:rPr>
              <w:t>0,0</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2025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 xml:space="preserve">0,0 </w:t>
            </w:r>
          </w:p>
          <w:p w:rsidR="00544348" w:rsidRPr="00416BF9" w:rsidRDefault="00544348" w:rsidP="00416BF9">
            <w:pPr>
              <w:snapToGrid w:val="0"/>
              <w:spacing w:after="0" w:line="240" w:lineRule="auto"/>
              <w:jc w:val="both"/>
              <w:rPr>
                <w:rFonts w:ascii="Times New Roman" w:hAnsi="Times New Roman" w:cs="Times New Roman"/>
              </w:rPr>
            </w:pPr>
          </w:p>
        </w:tc>
      </w:tr>
      <w:tr w:rsidR="00544348" w:rsidRPr="00416BF9" w:rsidTr="00416BF9">
        <w:tc>
          <w:tcPr>
            <w:tcW w:w="695" w:type="dxa"/>
            <w:gridSpan w:val="2"/>
            <w:tcBorders>
              <w:top w:val="single" w:sz="4" w:space="0" w:color="000000"/>
              <w:left w:val="single" w:sz="4" w:space="0" w:color="000000"/>
              <w:bottom w:val="single" w:sz="4" w:space="0" w:color="000000"/>
              <w:right w:val="nil"/>
            </w:tcBorders>
          </w:tcPr>
          <w:p w:rsidR="00544348" w:rsidRPr="00416BF9" w:rsidRDefault="00544348" w:rsidP="00416BF9">
            <w:pPr>
              <w:snapToGrid w:val="0"/>
              <w:spacing w:after="0" w:line="240" w:lineRule="auto"/>
              <w:jc w:val="both"/>
              <w:rPr>
                <w:rFonts w:ascii="Times New Roman" w:hAnsi="Times New Roman" w:cs="Times New Roman"/>
              </w:rPr>
            </w:pPr>
            <w:r w:rsidRPr="00416BF9">
              <w:rPr>
                <w:rFonts w:ascii="Times New Roman" w:hAnsi="Times New Roman" w:cs="Times New Roman"/>
              </w:rPr>
              <w:t>1.10</w:t>
            </w:r>
          </w:p>
        </w:tc>
        <w:tc>
          <w:tcPr>
            <w:tcW w:w="3666" w:type="dxa"/>
            <w:tcBorders>
              <w:top w:val="single" w:sz="4" w:space="0" w:color="000000"/>
              <w:left w:val="single" w:sz="4" w:space="0" w:color="000000"/>
              <w:bottom w:val="single" w:sz="4" w:space="0" w:color="000000"/>
              <w:right w:val="nil"/>
            </w:tcBorders>
            <w:hideMark/>
          </w:tcPr>
          <w:p w:rsidR="00544348" w:rsidRPr="00416BF9" w:rsidRDefault="00544348" w:rsidP="00416BF9">
            <w:pPr>
              <w:spacing w:after="0" w:line="240" w:lineRule="auto"/>
              <w:jc w:val="both"/>
              <w:rPr>
                <w:rFonts w:ascii="Times New Roman" w:hAnsi="Times New Roman" w:cs="Times New Roman"/>
              </w:rPr>
            </w:pPr>
            <w:r w:rsidRPr="00416BF9">
              <w:rPr>
                <w:rFonts w:ascii="Times New Roman" w:hAnsi="Times New Roman" w:cs="Times New Roman"/>
              </w:rPr>
              <w:t>Всего: 3 135,0 тыс. рублей</w:t>
            </w:r>
          </w:p>
        </w:tc>
        <w:tc>
          <w:tcPr>
            <w:tcW w:w="1427" w:type="dxa"/>
            <w:tcBorders>
              <w:top w:val="single" w:sz="4" w:space="0" w:color="000000"/>
              <w:left w:val="single" w:sz="4" w:space="0" w:color="000000"/>
              <w:bottom w:val="single" w:sz="4" w:space="0" w:color="000000"/>
              <w:right w:val="nil"/>
            </w:tcBorders>
            <w:hideMark/>
          </w:tcPr>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2021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2022г.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2023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2024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 xml:space="preserve">2025 г. – </w:t>
            </w:r>
          </w:p>
        </w:tc>
        <w:tc>
          <w:tcPr>
            <w:tcW w:w="1560" w:type="dxa"/>
            <w:tcBorders>
              <w:top w:val="single" w:sz="4" w:space="0" w:color="000000"/>
              <w:left w:val="single" w:sz="4" w:space="0" w:color="000000"/>
              <w:bottom w:val="single" w:sz="4" w:space="0" w:color="000000"/>
              <w:right w:val="nil"/>
            </w:tcBorders>
            <w:hideMark/>
          </w:tcPr>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2021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2022г.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2023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2024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2025 г. –</w:t>
            </w:r>
          </w:p>
        </w:tc>
        <w:tc>
          <w:tcPr>
            <w:tcW w:w="1842" w:type="dxa"/>
            <w:tcBorders>
              <w:top w:val="single" w:sz="4" w:space="0" w:color="000000"/>
              <w:left w:val="single" w:sz="4" w:space="0" w:color="000000"/>
              <w:bottom w:val="single" w:sz="4" w:space="0" w:color="000000"/>
              <w:right w:val="nil"/>
            </w:tcBorders>
            <w:hideMark/>
          </w:tcPr>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2021 г. –0</w:t>
            </w:r>
            <w:r w:rsidR="00544348" w:rsidRPr="00416BF9">
              <w:rPr>
                <w:rFonts w:ascii="Times New Roman" w:hAnsi="Times New Roman" w:cs="Times New Roman"/>
              </w:rPr>
              <w:t>,0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2022г. –0</w:t>
            </w:r>
            <w:r w:rsidR="00544348" w:rsidRPr="00416BF9">
              <w:rPr>
                <w:rFonts w:ascii="Times New Roman" w:hAnsi="Times New Roman" w:cs="Times New Roman"/>
              </w:rPr>
              <w:t>,0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2023 г. –0</w:t>
            </w:r>
            <w:r w:rsidR="00544348" w:rsidRPr="00416BF9">
              <w:rPr>
                <w:rFonts w:ascii="Times New Roman" w:hAnsi="Times New Roman" w:cs="Times New Roman"/>
              </w:rPr>
              <w:t>,0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2024 г. –0</w:t>
            </w:r>
            <w:r w:rsidR="00544348" w:rsidRPr="00416BF9">
              <w:rPr>
                <w:rFonts w:ascii="Times New Roman" w:hAnsi="Times New Roman" w:cs="Times New Roman"/>
              </w:rPr>
              <w:t>,0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2025 г. –0</w:t>
            </w:r>
            <w:r w:rsidR="00544348" w:rsidRPr="00416BF9">
              <w:rPr>
                <w:rFonts w:ascii="Times New Roman" w:hAnsi="Times New Roman" w:cs="Times New Roman"/>
              </w:rPr>
              <w:t>,0</w:t>
            </w:r>
          </w:p>
        </w:tc>
        <w:tc>
          <w:tcPr>
            <w:tcW w:w="1032" w:type="dxa"/>
            <w:tcBorders>
              <w:top w:val="single" w:sz="4" w:space="0" w:color="000000"/>
              <w:left w:val="single" w:sz="4" w:space="0" w:color="000000"/>
              <w:bottom w:val="single" w:sz="4" w:space="0" w:color="000000"/>
              <w:right w:val="single" w:sz="4" w:space="0" w:color="000000"/>
            </w:tcBorders>
          </w:tcPr>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2021 г. –</w:t>
            </w:r>
            <w:r w:rsidR="00544348"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2022г. –</w:t>
            </w:r>
            <w:r w:rsidR="00544348" w:rsidRPr="00416BF9">
              <w:rPr>
                <w:rFonts w:ascii="Times New Roman" w:hAnsi="Times New Roman" w:cs="Times New Roman"/>
              </w:rPr>
              <w:t>0,0</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2023 г. –</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0,0</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2024 г. –</w:t>
            </w:r>
            <w:r w:rsidR="00544348" w:rsidRPr="00416BF9">
              <w:rPr>
                <w:rFonts w:ascii="Times New Roman" w:hAnsi="Times New Roman" w:cs="Times New Roman"/>
              </w:rPr>
              <w:t>0,0</w:t>
            </w:r>
          </w:p>
          <w:p w:rsidR="00544348" w:rsidRPr="00416BF9" w:rsidRDefault="00544348" w:rsidP="00416BF9">
            <w:pPr>
              <w:spacing w:after="0" w:line="240" w:lineRule="auto"/>
              <w:rPr>
                <w:rFonts w:ascii="Times New Roman" w:hAnsi="Times New Roman" w:cs="Times New Roman"/>
              </w:rPr>
            </w:pPr>
            <w:r w:rsidRPr="00416BF9">
              <w:rPr>
                <w:rFonts w:ascii="Times New Roman" w:hAnsi="Times New Roman" w:cs="Times New Roman"/>
              </w:rPr>
              <w:t>2025 г. –</w:t>
            </w:r>
          </w:p>
          <w:p w:rsidR="00544348" w:rsidRPr="00416BF9" w:rsidRDefault="00BA55F8" w:rsidP="00416BF9">
            <w:pPr>
              <w:spacing w:after="0" w:line="240" w:lineRule="auto"/>
              <w:rPr>
                <w:rFonts w:ascii="Times New Roman" w:hAnsi="Times New Roman" w:cs="Times New Roman"/>
              </w:rPr>
            </w:pPr>
            <w:r>
              <w:rPr>
                <w:rFonts w:ascii="Times New Roman" w:hAnsi="Times New Roman" w:cs="Times New Roman"/>
              </w:rPr>
              <w:t xml:space="preserve"> </w:t>
            </w:r>
            <w:r w:rsidR="00544348" w:rsidRPr="00416BF9">
              <w:rPr>
                <w:rFonts w:ascii="Times New Roman" w:hAnsi="Times New Roman" w:cs="Times New Roman"/>
              </w:rPr>
              <w:t>0,0</w:t>
            </w:r>
          </w:p>
          <w:p w:rsidR="00544348" w:rsidRPr="00416BF9" w:rsidRDefault="00544348" w:rsidP="00416BF9">
            <w:pPr>
              <w:snapToGrid w:val="0"/>
              <w:spacing w:after="0" w:line="240" w:lineRule="auto"/>
              <w:jc w:val="both"/>
              <w:rPr>
                <w:rFonts w:ascii="Times New Roman" w:hAnsi="Times New Roman" w:cs="Times New Roman"/>
              </w:rPr>
            </w:pPr>
          </w:p>
        </w:tc>
      </w:tr>
    </w:tbl>
    <w:p w:rsidR="00544348" w:rsidRPr="00416BF9" w:rsidRDefault="00544348" w:rsidP="00BA55F8">
      <w:pPr>
        <w:spacing w:after="0" w:line="240" w:lineRule="auto"/>
        <w:rPr>
          <w:rFonts w:ascii="Times New Roman" w:eastAsia="Times New Roman" w:hAnsi="Times New Roman" w:cs="Times New Roman"/>
          <w:sz w:val="24"/>
          <w:szCs w:val="24"/>
        </w:rPr>
      </w:pPr>
    </w:p>
    <w:p w:rsidR="00544348" w:rsidRDefault="00544348" w:rsidP="00416BF9">
      <w:pPr>
        <w:spacing w:after="0" w:line="240" w:lineRule="auto"/>
        <w:jc w:val="center"/>
        <w:rPr>
          <w:rFonts w:ascii="Times New Roman" w:eastAsia="Times New Roman" w:hAnsi="Times New Roman" w:cs="Times New Roman"/>
          <w:sz w:val="24"/>
          <w:szCs w:val="24"/>
        </w:rPr>
      </w:pPr>
    </w:p>
    <w:p w:rsidR="00A2005A" w:rsidRPr="00416BF9" w:rsidRDefault="00A2005A" w:rsidP="00416BF9">
      <w:pPr>
        <w:spacing w:after="0" w:line="240" w:lineRule="auto"/>
        <w:jc w:val="center"/>
        <w:rPr>
          <w:rFonts w:ascii="Times New Roman" w:eastAsia="Times New Roman" w:hAnsi="Times New Roman" w:cs="Times New Roman"/>
          <w:sz w:val="24"/>
          <w:szCs w:val="24"/>
        </w:rPr>
      </w:pPr>
    </w:p>
    <w:p w:rsidR="00544348" w:rsidRPr="00416BF9" w:rsidRDefault="00692422" w:rsidP="00416BF9">
      <w:pPr>
        <w:spacing w:after="0" w:line="240" w:lineRule="auto"/>
        <w:ind w:firstLine="360"/>
        <w:jc w:val="center"/>
        <w:rPr>
          <w:sz w:val="24"/>
          <w:szCs w:val="24"/>
        </w:rPr>
      </w:pPr>
      <w:r>
        <w:rPr>
          <w:rFonts w:ascii="Times New Roman" w:eastAsia="Times New Roman" w:hAnsi="Times New Roman" w:cs="Times New Roman"/>
          <w:color w:val="000000"/>
          <w:sz w:val="24"/>
          <w:szCs w:val="24"/>
        </w:rPr>
        <w:t>Раздел</w:t>
      </w:r>
      <w:r w:rsidRPr="00692422">
        <w:rPr>
          <w:rFonts w:ascii="Times New Roman" w:eastAsia="Times New Roman" w:hAnsi="Times New Roman" w:cs="Times New Roman"/>
          <w:sz w:val="24"/>
          <w:szCs w:val="24"/>
        </w:rPr>
        <w:t xml:space="preserve"> </w:t>
      </w:r>
      <w:r w:rsidR="00544348" w:rsidRPr="00416BF9">
        <w:rPr>
          <w:rFonts w:ascii="Times New Roman" w:eastAsia="Times New Roman" w:hAnsi="Times New Roman" w:cs="Times New Roman"/>
          <w:sz w:val="24"/>
          <w:szCs w:val="24"/>
          <w:lang w:val="en-US"/>
        </w:rPr>
        <w:t>VI</w:t>
      </w:r>
      <w:r w:rsidR="00544348" w:rsidRPr="00416BF9">
        <w:rPr>
          <w:rFonts w:ascii="Times New Roman" w:eastAsia="Times New Roman" w:hAnsi="Times New Roman" w:cs="Times New Roman"/>
          <w:sz w:val="24"/>
          <w:szCs w:val="24"/>
        </w:rPr>
        <w:t>. РЕСУРСНОЕ ОБЕСПЕЧЕНИЕ МУНИЦИПАЛЬНОЙ ПРОГРАММЫ</w:t>
      </w:r>
    </w:p>
    <w:p w:rsidR="00544348" w:rsidRPr="00416BF9" w:rsidRDefault="00544348" w:rsidP="00416BF9">
      <w:pPr>
        <w:spacing w:after="0" w:line="240" w:lineRule="auto"/>
        <w:ind w:firstLine="360"/>
        <w:jc w:val="center"/>
        <w:rPr>
          <w:rFonts w:ascii="Times New Roman" w:eastAsia="Times New Roman" w:hAnsi="Times New Roman" w:cs="Times New Roman"/>
          <w:b/>
          <w:sz w:val="24"/>
          <w:szCs w:val="24"/>
        </w:rPr>
      </w:pPr>
    </w:p>
    <w:p w:rsidR="00544348" w:rsidRPr="00416BF9" w:rsidRDefault="00544348" w:rsidP="00416BF9">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416BF9">
        <w:rPr>
          <w:rFonts w:ascii="Times New Roman" w:eastAsia="Times New Roman" w:hAnsi="Times New Roman" w:cs="Times New Roman"/>
          <w:sz w:val="24"/>
          <w:szCs w:val="24"/>
        </w:rPr>
        <w:tab/>
      </w:r>
      <w:r w:rsidRPr="00416BF9">
        <w:rPr>
          <w:rFonts w:ascii="Times New Roman" w:eastAsia="Times New Roman" w:hAnsi="Times New Roman" w:cs="Times New Roman"/>
          <w:color w:val="2D2D2D"/>
          <w:spacing w:val="2"/>
          <w:sz w:val="24"/>
          <w:szCs w:val="24"/>
        </w:rPr>
        <w:t>Принцип межотраслевого управления межэтническими процессами обуславливает оптимизацию финансовых, информационных ресурсов, организационных, правовых условий реализации Программы. Программа предусматривает использование волонтерского труда, а также имеющихся материальных ресурсов учреждений культуры и образования, спортивных организаций и клубов.</w:t>
      </w:r>
    </w:p>
    <w:p w:rsidR="00544348" w:rsidRPr="00416BF9" w:rsidRDefault="00544348" w:rsidP="00416BF9">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4"/>
          <w:szCs w:val="24"/>
        </w:rPr>
      </w:pPr>
      <w:r w:rsidRPr="00416BF9">
        <w:rPr>
          <w:rFonts w:ascii="Times New Roman" w:eastAsia="Times New Roman" w:hAnsi="Times New Roman" w:cs="Times New Roman"/>
          <w:color w:val="2D2D2D"/>
          <w:spacing w:val="2"/>
          <w:sz w:val="24"/>
          <w:szCs w:val="24"/>
        </w:rPr>
        <w:t xml:space="preserve">Общая финансовая потребность на реализацию Программы в течение пяти лет из бюджета Нязепетровского муниципального </w:t>
      </w:r>
      <w:r w:rsidR="00BA55F8">
        <w:rPr>
          <w:rFonts w:ascii="Times New Roman" w:eastAsia="Times New Roman" w:hAnsi="Times New Roman" w:cs="Times New Roman"/>
          <w:color w:val="2D2D2D"/>
          <w:spacing w:val="2"/>
          <w:sz w:val="24"/>
          <w:szCs w:val="24"/>
        </w:rPr>
        <w:t>района составляет   0</w:t>
      </w:r>
      <w:r w:rsidRPr="00416BF9">
        <w:rPr>
          <w:rFonts w:ascii="Times New Roman" w:eastAsia="Times New Roman" w:hAnsi="Times New Roman" w:cs="Times New Roman"/>
          <w:color w:val="2D2D2D"/>
          <w:spacing w:val="2"/>
          <w:sz w:val="24"/>
          <w:szCs w:val="24"/>
        </w:rPr>
        <w:t>,0 тысяч рублей, привлечение средств и</w:t>
      </w:r>
      <w:r w:rsidR="00BA55F8">
        <w:rPr>
          <w:rFonts w:ascii="Times New Roman" w:eastAsia="Times New Roman" w:hAnsi="Times New Roman" w:cs="Times New Roman"/>
          <w:color w:val="2D2D2D"/>
          <w:spacing w:val="2"/>
          <w:sz w:val="24"/>
          <w:szCs w:val="24"/>
        </w:rPr>
        <w:t>з иных источников составит 0</w:t>
      </w:r>
      <w:r w:rsidRPr="00416BF9">
        <w:rPr>
          <w:rFonts w:ascii="Times New Roman" w:eastAsia="Times New Roman" w:hAnsi="Times New Roman" w:cs="Times New Roman"/>
          <w:color w:val="2D2D2D"/>
          <w:spacing w:val="2"/>
          <w:sz w:val="24"/>
          <w:szCs w:val="24"/>
        </w:rPr>
        <w:t>,0 тысяч рублей.</w:t>
      </w:r>
    </w:p>
    <w:p w:rsidR="00544348" w:rsidRPr="00416BF9" w:rsidRDefault="00544348" w:rsidP="00416BF9">
      <w:pPr>
        <w:shd w:val="clear" w:color="auto" w:fill="FFFFFF"/>
        <w:spacing w:after="0" w:line="240" w:lineRule="auto"/>
        <w:ind w:firstLine="708"/>
        <w:jc w:val="both"/>
        <w:textAlignment w:val="baseline"/>
        <w:rPr>
          <w:rFonts w:ascii="Arial" w:eastAsia="Times New Roman" w:hAnsi="Arial" w:cs="Arial"/>
          <w:color w:val="2D2D2D"/>
          <w:spacing w:val="2"/>
          <w:sz w:val="24"/>
          <w:szCs w:val="24"/>
        </w:rPr>
      </w:pPr>
      <w:r w:rsidRPr="00416BF9">
        <w:rPr>
          <w:rFonts w:ascii="Times New Roman" w:eastAsia="Times New Roman" w:hAnsi="Times New Roman" w:cs="Times New Roman"/>
          <w:color w:val="2D2D2D"/>
          <w:spacing w:val="2"/>
          <w:sz w:val="24"/>
          <w:szCs w:val="24"/>
        </w:rPr>
        <w:t>Суммы ежегодного финансирования Программы из бюджета Нязепетровского муниципального района определяются при утверждении бюджета соответствующего года (таблица 4).</w:t>
      </w:r>
    </w:p>
    <w:tbl>
      <w:tblPr>
        <w:tblW w:w="0" w:type="auto"/>
        <w:jc w:val="center"/>
        <w:tblCellMar>
          <w:left w:w="0" w:type="dxa"/>
          <w:right w:w="0" w:type="dxa"/>
        </w:tblCellMar>
        <w:tblLook w:val="04A0" w:firstRow="1" w:lastRow="0" w:firstColumn="1" w:lastColumn="0" w:noHBand="0" w:noVBand="1"/>
      </w:tblPr>
      <w:tblGrid>
        <w:gridCol w:w="3666"/>
        <w:gridCol w:w="5689"/>
      </w:tblGrid>
      <w:tr w:rsidR="00544348" w:rsidRPr="00416BF9" w:rsidTr="00416BF9">
        <w:trPr>
          <w:trHeight w:val="12"/>
          <w:jc w:val="center"/>
        </w:trPr>
        <w:tc>
          <w:tcPr>
            <w:tcW w:w="3776" w:type="dxa"/>
            <w:hideMark/>
          </w:tcPr>
          <w:p w:rsidR="00544348" w:rsidRPr="00416BF9" w:rsidRDefault="00544348" w:rsidP="00416BF9">
            <w:pPr>
              <w:spacing w:after="0" w:line="240" w:lineRule="auto"/>
              <w:rPr>
                <w:rFonts w:ascii="Arial" w:eastAsia="Times New Roman" w:hAnsi="Arial" w:cs="Arial"/>
                <w:color w:val="2D2D2D"/>
                <w:spacing w:val="2"/>
                <w:sz w:val="24"/>
                <w:szCs w:val="24"/>
              </w:rPr>
            </w:pPr>
          </w:p>
        </w:tc>
        <w:tc>
          <w:tcPr>
            <w:tcW w:w="5861" w:type="dxa"/>
            <w:hideMark/>
          </w:tcPr>
          <w:p w:rsidR="00544348" w:rsidRPr="00416BF9" w:rsidRDefault="00544348" w:rsidP="00416BF9">
            <w:pPr>
              <w:spacing w:after="0" w:line="240" w:lineRule="auto"/>
              <w:rPr>
                <w:rFonts w:ascii="Times New Roman" w:eastAsia="Times New Roman" w:hAnsi="Times New Roman" w:cs="Times New Roman"/>
                <w:sz w:val="24"/>
                <w:szCs w:val="24"/>
              </w:rPr>
            </w:pPr>
          </w:p>
        </w:tc>
      </w:tr>
    </w:tbl>
    <w:p w:rsidR="00544348" w:rsidRPr="00416BF9" w:rsidRDefault="00544348" w:rsidP="00416BF9">
      <w:pPr>
        <w:spacing w:after="0" w:line="240" w:lineRule="auto"/>
        <w:jc w:val="both"/>
        <w:rPr>
          <w:rFonts w:ascii="Times New Roman" w:eastAsia="Times New Roman" w:hAnsi="Times New Roman" w:cs="Times New Roman"/>
          <w:sz w:val="24"/>
          <w:szCs w:val="24"/>
        </w:rPr>
      </w:pPr>
    </w:p>
    <w:p w:rsidR="00544348" w:rsidRPr="00416BF9" w:rsidRDefault="00544348" w:rsidP="00416BF9">
      <w:pPr>
        <w:spacing w:after="0" w:line="240" w:lineRule="auto"/>
        <w:ind w:firstLine="708"/>
        <w:jc w:val="both"/>
        <w:rPr>
          <w:rFonts w:ascii="Times New Roman" w:eastAsia="Times New Roman" w:hAnsi="Times New Roman" w:cs="Times New Roman"/>
          <w:bCs/>
          <w:color w:val="000000"/>
          <w:sz w:val="24"/>
          <w:szCs w:val="24"/>
        </w:rPr>
      </w:pPr>
      <w:r w:rsidRPr="00416BF9">
        <w:rPr>
          <w:rFonts w:ascii="Times New Roman" w:eastAsia="Times New Roman" w:hAnsi="Times New Roman" w:cs="Times New Roman"/>
          <w:sz w:val="24"/>
          <w:szCs w:val="24"/>
        </w:rPr>
        <w:t xml:space="preserve">Таблица 4. Общий объем финансирования </w:t>
      </w:r>
      <w:r w:rsidRPr="00416BF9">
        <w:rPr>
          <w:rFonts w:ascii="Times New Roman" w:hAnsi="Times New Roman" w:cs="Times New Roman"/>
          <w:sz w:val="24"/>
          <w:szCs w:val="24"/>
        </w:rPr>
        <w:t xml:space="preserve">муниципальной программы </w:t>
      </w:r>
      <w:r w:rsidRPr="00416BF9">
        <w:rPr>
          <w:rFonts w:ascii="Times New Roman" w:eastAsia="Times New Roman" w:hAnsi="Times New Roman" w:cs="Times New Roman"/>
          <w:bCs/>
          <w:color w:val="000000"/>
          <w:sz w:val="24"/>
          <w:szCs w:val="24"/>
        </w:rPr>
        <w:t>«Реализация государственной национальной политики на территории Нязепетровского муниципального района»</w:t>
      </w:r>
    </w:p>
    <w:tbl>
      <w:tblPr>
        <w:tblStyle w:val="af6"/>
        <w:tblW w:w="8726" w:type="dxa"/>
        <w:tblInd w:w="562" w:type="dxa"/>
        <w:tblLook w:val="01E0" w:firstRow="1" w:lastRow="1" w:firstColumn="1" w:lastColumn="1" w:noHBand="0" w:noVBand="0"/>
      </w:tblPr>
      <w:tblGrid>
        <w:gridCol w:w="1864"/>
        <w:gridCol w:w="1984"/>
        <w:gridCol w:w="2268"/>
        <w:gridCol w:w="2610"/>
      </w:tblGrid>
      <w:tr w:rsidR="00544348" w:rsidRPr="00416BF9" w:rsidTr="00416BF9">
        <w:tc>
          <w:tcPr>
            <w:tcW w:w="1864" w:type="dxa"/>
            <w:shd w:val="clear" w:color="auto" w:fill="auto"/>
            <w:vAlign w:val="center"/>
          </w:tcPr>
          <w:p w:rsidR="00544348" w:rsidRPr="00416BF9" w:rsidRDefault="00544348" w:rsidP="00416BF9">
            <w:pPr>
              <w:spacing w:after="0" w:line="240" w:lineRule="auto"/>
              <w:jc w:val="center"/>
              <w:rPr>
                <w:rFonts w:ascii="Times New Roman" w:hAnsi="Times New Roman"/>
                <w:sz w:val="22"/>
                <w:szCs w:val="22"/>
              </w:rPr>
            </w:pPr>
            <w:r w:rsidRPr="00416BF9">
              <w:rPr>
                <w:rFonts w:ascii="Times New Roman" w:eastAsia="Times New Roman" w:hAnsi="Times New Roman" w:cs="Times New Roman"/>
                <w:sz w:val="22"/>
                <w:szCs w:val="22"/>
              </w:rPr>
              <w:t>Год</w:t>
            </w:r>
          </w:p>
        </w:tc>
        <w:tc>
          <w:tcPr>
            <w:tcW w:w="1984" w:type="dxa"/>
            <w:shd w:val="clear" w:color="auto" w:fill="auto"/>
            <w:vAlign w:val="center"/>
          </w:tcPr>
          <w:p w:rsidR="00544348" w:rsidRPr="00416BF9" w:rsidRDefault="00544348" w:rsidP="00416BF9">
            <w:pPr>
              <w:spacing w:after="0" w:line="240" w:lineRule="auto"/>
              <w:jc w:val="center"/>
              <w:rPr>
                <w:rFonts w:ascii="Times New Roman" w:hAnsi="Times New Roman"/>
                <w:sz w:val="22"/>
                <w:szCs w:val="22"/>
              </w:rPr>
            </w:pPr>
            <w:r w:rsidRPr="00416BF9">
              <w:rPr>
                <w:rFonts w:ascii="Times New Roman" w:eastAsia="Times New Roman" w:hAnsi="Times New Roman" w:cs="Times New Roman"/>
                <w:sz w:val="22"/>
                <w:szCs w:val="22"/>
              </w:rPr>
              <w:t>Всего</w:t>
            </w:r>
          </w:p>
          <w:p w:rsidR="00544348" w:rsidRPr="00416BF9" w:rsidRDefault="00544348" w:rsidP="00416BF9">
            <w:pPr>
              <w:spacing w:after="0" w:line="240" w:lineRule="auto"/>
              <w:jc w:val="center"/>
              <w:rPr>
                <w:rFonts w:ascii="Times New Roman" w:hAnsi="Times New Roman"/>
                <w:sz w:val="22"/>
                <w:szCs w:val="22"/>
              </w:rPr>
            </w:pPr>
            <w:r w:rsidRPr="00416BF9">
              <w:rPr>
                <w:rFonts w:ascii="Times New Roman" w:eastAsia="Times New Roman" w:hAnsi="Times New Roman" w:cs="Times New Roman"/>
                <w:sz w:val="22"/>
                <w:szCs w:val="22"/>
              </w:rPr>
              <w:t>тыс.</w:t>
            </w:r>
            <w:r w:rsidR="00416BF9">
              <w:rPr>
                <w:rFonts w:ascii="Times New Roman" w:eastAsia="Times New Roman" w:hAnsi="Times New Roman" w:cs="Times New Roman"/>
                <w:sz w:val="22"/>
                <w:szCs w:val="22"/>
              </w:rPr>
              <w:t xml:space="preserve"> </w:t>
            </w:r>
            <w:r w:rsidRPr="00416BF9">
              <w:rPr>
                <w:rFonts w:ascii="Times New Roman" w:eastAsia="Times New Roman" w:hAnsi="Times New Roman" w:cs="Times New Roman"/>
                <w:sz w:val="22"/>
                <w:szCs w:val="22"/>
              </w:rPr>
              <w:t>руб.</w:t>
            </w:r>
          </w:p>
        </w:tc>
        <w:tc>
          <w:tcPr>
            <w:tcW w:w="2268" w:type="dxa"/>
            <w:shd w:val="clear" w:color="auto" w:fill="auto"/>
            <w:vAlign w:val="center"/>
          </w:tcPr>
          <w:p w:rsidR="00544348" w:rsidRPr="00416BF9" w:rsidRDefault="00544348" w:rsidP="00416BF9">
            <w:pPr>
              <w:spacing w:after="0" w:line="240" w:lineRule="auto"/>
              <w:jc w:val="center"/>
              <w:rPr>
                <w:rFonts w:ascii="Times New Roman" w:hAnsi="Times New Roman"/>
                <w:sz w:val="22"/>
                <w:szCs w:val="22"/>
              </w:rPr>
            </w:pPr>
            <w:r w:rsidRPr="00416BF9">
              <w:rPr>
                <w:rFonts w:ascii="Times New Roman" w:eastAsia="Times New Roman" w:hAnsi="Times New Roman" w:cs="Times New Roman"/>
                <w:sz w:val="22"/>
                <w:szCs w:val="22"/>
              </w:rPr>
              <w:t>Средства бюджета района</w:t>
            </w:r>
          </w:p>
          <w:p w:rsidR="00544348" w:rsidRPr="00416BF9" w:rsidRDefault="00544348" w:rsidP="00416BF9">
            <w:pPr>
              <w:spacing w:after="0" w:line="240" w:lineRule="auto"/>
              <w:jc w:val="center"/>
              <w:rPr>
                <w:rFonts w:ascii="Times New Roman" w:hAnsi="Times New Roman"/>
                <w:sz w:val="22"/>
                <w:szCs w:val="22"/>
              </w:rPr>
            </w:pPr>
            <w:r w:rsidRPr="00416BF9">
              <w:rPr>
                <w:rFonts w:ascii="Times New Roman" w:eastAsia="Times New Roman" w:hAnsi="Times New Roman" w:cs="Times New Roman"/>
                <w:sz w:val="22"/>
                <w:szCs w:val="22"/>
              </w:rPr>
              <w:t>тыс.</w:t>
            </w:r>
            <w:r w:rsidR="00416BF9">
              <w:rPr>
                <w:rFonts w:ascii="Times New Roman" w:eastAsia="Times New Roman" w:hAnsi="Times New Roman" w:cs="Times New Roman"/>
                <w:sz w:val="22"/>
                <w:szCs w:val="22"/>
              </w:rPr>
              <w:t xml:space="preserve"> </w:t>
            </w:r>
            <w:r w:rsidRPr="00416BF9">
              <w:rPr>
                <w:rFonts w:ascii="Times New Roman" w:eastAsia="Times New Roman" w:hAnsi="Times New Roman" w:cs="Times New Roman"/>
                <w:sz w:val="22"/>
                <w:szCs w:val="22"/>
              </w:rPr>
              <w:t>руб.</w:t>
            </w:r>
          </w:p>
        </w:tc>
        <w:tc>
          <w:tcPr>
            <w:tcW w:w="2610" w:type="dxa"/>
            <w:shd w:val="clear" w:color="auto" w:fill="auto"/>
            <w:vAlign w:val="center"/>
          </w:tcPr>
          <w:p w:rsidR="00544348" w:rsidRPr="00416BF9" w:rsidRDefault="00544348" w:rsidP="00416BF9">
            <w:pPr>
              <w:spacing w:after="0" w:line="240" w:lineRule="auto"/>
              <w:jc w:val="center"/>
              <w:rPr>
                <w:rFonts w:ascii="Times New Roman" w:hAnsi="Times New Roman"/>
                <w:sz w:val="22"/>
                <w:szCs w:val="22"/>
              </w:rPr>
            </w:pPr>
            <w:r w:rsidRPr="00416BF9">
              <w:rPr>
                <w:rFonts w:ascii="Times New Roman" w:eastAsia="Times New Roman" w:hAnsi="Times New Roman" w:cs="Times New Roman"/>
                <w:sz w:val="22"/>
                <w:szCs w:val="22"/>
              </w:rPr>
              <w:t>Средства внебюджетных источников</w:t>
            </w:r>
          </w:p>
          <w:p w:rsidR="00544348" w:rsidRPr="00416BF9" w:rsidRDefault="00544348" w:rsidP="00416BF9">
            <w:pPr>
              <w:spacing w:after="0" w:line="240" w:lineRule="auto"/>
              <w:jc w:val="center"/>
              <w:rPr>
                <w:rFonts w:ascii="Times New Roman" w:hAnsi="Times New Roman"/>
                <w:sz w:val="22"/>
                <w:szCs w:val="22"/>
              </w:rPr>
            </w:pPr>
            <w:r w:rsidRPr="00416BF9">
              <w:rPr>
                <w:rFonts w:ascii="Times New Roman" w:eastAsia="Times New Roman" w:hAnsi="Times New Roman" w:cs="Times New Roman"/>
                <w:sz w:val="22"/>
                <w:szCs w:val="22"/>
              </w:rPr>
              <w:t>тыс.</w:t>
            </w:r>
            <w:r w:rsidR="00416BF9">
              <w:rPr>
                <w:rFonts w:ascii="Times New Roman" w:eastAsia="Times New Roman" w:hAnsi="Times New Roman" w:cs="Times New Roman"/>
                <w:sz w:val="22"/>
                <w:szCs w:val="22"/>
              </w:rPr>
              <w:t xml:space="preserve"> </w:t>
            </w:r>
            <w:r w:rsidRPr="00416BF9">
              <w:rPr>
                <w:rFonts w:ascii="Times New Roman" w:eastAsia="Times New Roman" w:hAnsi="Times New Roman" w:cs="Times New Roman"/>
                <w:sz w:val="22"/>
                <w:szCs w:val="22"/>
              </w:rPr>
              <w:t>руб.</w:t>
            </w:r>
          </w:p>
        </w:tc>
      </w:tr>
      <w:tr w:rsidR="00544348" w:rsidRPr="00416BF9" w:rsidTr="00416BF9">
        <w:tc>
          <w:tcPr>
            <w:tcW w:w="1864" w:type="dxa"/>
            <w:shd w:val="clear" w:color="auto" w:fill="auto"/>
            <w:vAlign w:val="center"/>
          </w:tcPr>
          <w:p w:rsidR="00544348" w:rsidRPr="00416BF9" w:rsidRDefault="00544348" w:rsidP="00416BF9">
            <w:pPr>
              <w:spacing w:after="0" w:line="240" w:lineRule="auto"/>
              <w:jc w:val="center"/>
              <w:rPr>
                <w:rFonts w:ascii="Times New Roman" w:hAnsi="Times New Roman"/>
                <w:sz w:val="22"/>
                <w:szCs w:val="22"/>
              </w:rPr>
            </w:pPr>
            <w:r w:rsidRPr="00416BF9">
              <w:rPr>
                <w:rFonts w:ascii="Times New Roman" w:eastAsia="Times New Roman" w:hAnsi="Times New Roman" w:cs="Times New Roman"/>
                <w:sz w:val="22"/>
                <w:szCs w:val="22"/>
              </w:rPr>
              <w:t>2021</w:t>
            </w:r>
          </w:p>
        </w:tc>
        <w:tc>
          <w:tcPr>
            <w:tcW w:w="1984" w:type="dxa"/>
            <w:shd w:val="clear" w:color="auto" w:fill="auto"/>
            <w:vAlign w:val="center"/>
          </w:tcPr>
          <w:p w:rsidR="00544348" w:rsidRPr="00416BF9" w:rsidRDefault="00BA55F8" w:rsidP="00416BF9">
            <w:pPr>
              <w:spacing w:after="0" w:line="240" w:lineRule="auto"/>
              <w:jc w:val="center"/>
              <w:rPr>
                <w:rFonts w:ascii="Times New Roman" w:hAnsi="Times New Roman"/>
                <w:sz w:val="22"/>
                <w:szCs w:val="22"/>
              </w:rPr>
            </w:pPr>
            <w:r>
              <w:rPr>
                <w:rFonts w:ascii="Times New Roman" w:eastAsia="Times New Roman" w:hAnsi="Times New Roman" w:cs="Times New Roman"/>
                <w:sz w:val="22"/>
                <w:szCs w:val="22"/>
              </w:rPr>
              <w:t>0</w:t>
            </w:r>
            <w:r w:rsidR="00544348" w:rsidRPr="00416BF9">
              <w:rPr>
                <w:rFonts w:ascii="Times New Roman" w:eastAsia="Times New Roman" w:hAnsi="Times New Roman" w:cs="Times New Roman"/>
                <w:sz w:val="22"/>
                <w:szCs w:val="22"/>
              </w:rPr>
              <w:t>,0</w:t>
            </w:r>
          </w:p>
        </w:tc>
        <w:tc>
          <w:tcPr>
            <w:tcW w:w="2268" w:type="dxa"/>
            <w:shd w:val="clear" w:color="auto" w:fill="auto"/>
            <w:vAlign w:val="center"/>
          </w:tcPr>
          <w:p w:rsidR="00544348" w:rsidRPr="00416BF9" w:rsidRDefault="00BA55F8" w:rsidP="00416BF9">
            <w:pPr>
              <w:spacing w:after="0" w:line="240" w:lineRule="auto"/>
              <w:jc w:val="center"/>
              <w:rPr>
                <w:rFonts w:ascii="Times New Roman" w:hAnsi="Times New Roman"/>
                <w:sz w:val="22"/>
                <w:szCs w:val="22"/>
              </w:rPr>
            </w:pPr>
            <w:r>
              <w:rPr>
                <w:rFonts w:ascii="Times New Roman" w:hAnsi="Times New Roman"/>
                <w:sz w:val="22"/>
                <w:szCs w:val="22"/>
              </w:rPr>
              <w:t>0</w:t>
            </w:r>
            <w:r w:rsidR="00544348" w:rsidRPr="00416BF9">
              <w:rPr>
                <w:rFonts w:ascii="Times New Roman" w:hAnsi="Times New Roman"/>
                <w:sz w:val="22"/>
                <w:szCs w:val="22"/>
              </w:rPr>
              <w:t>,0</w:t>
            </w:r>
          </w:p>
        </w:tc>
        <w:tc>
          <w:tcPr>
            <w:tcW w:w="2610" w:type="dxa"/>
            <w:shd w:val="clear" w:color="auto" w:fill="auto"/>
            <w:vAlign w:val="center"/>
          </w:tcPr>
          <w:p w:rsidR="00544348" w:rsidRPr="00416BF9" w:rsidRDefault="00BA55F8" w:rsidP="00416BF9">
            <w:pPr>
              <w:spacing w:after="0" w:line="240" w:lineRule="auto"/>
              <w:jc w:val="center"/>
              <w:rPr>
                <w:rFonts w:ascii="Times New Roman" w:hAnsi="Times New Roman"/>
                <w:sz w:val="22"/>
                <w:szCs w:val="22"/>
              </w:rPr>
            </w:pPr>
            <w:r>
              <w:rPr>
                <w:rFonts w:ascii="Times New Roman" w:eastAsia="Times New Roman" w:hAnsi="Times New Roman" w:cs="Times New Roman"/>
                <w:sz w:val="22"/>
                <w:szCs w:val="22"/>
              </w:rPr>
              <w:t>0</w:t>
            </w:r>
            <w:r w:rsidR="00544348" w:rsidRPr="00416BF9">
              <w:rPr>
                <w:rFonts w:ascii="Times New Roman" w:eastAsia="Times New Roman" w:hAnsi="Times New Roman" w:cs="Times New Roman"/>
                <w:sz w:val="22"/>
                <w:szCs w:val="22"/>
              </w:rPr>
              <w:t>,0</w:t>
            </w:r>
          </w:p>
        </w:tc>
      </w:tr>
      <w:tr w:rsidR="00BA55F8" w:rsidRPr="00416BF9" w:rsidTr="00416BF9">
        <w:tc>
          <w:tcPr>
            <w:tcW w:w="1864" w:type="dxa"/>
            <w:shd w:val="clear" w:color="auto" w:fill="auto"/>
            <w:vAlign w:val="center"/>
          </w:tcPr>
          <w:p w:rsidR="00BA55F8" w:rsidRPr="00416BF9" w:rsidRDefault="00BA55F8" w:rsidP="00BA55F8">
            <w:pPr>
              <w:spacing w:after="0" w:line="240" w:lineRule="auto"/>
              <w:jc w:val="center"/>
              <w:rPr>
                <w:rFonts w:ascii="Times New Roman" w:hAnsi="Times New Roman"/>
                <w:sz w:val="22"/>
                <w:szCs w:val="22"/>
              </w:rPr>
            </w:pPr>
            <w:r w:rsidRPr="00416BF9">
              <w:rPr>
                <w:rFonts w:ascii="Times New Roman" w:eastAsia="Times New Roman" w:hAnsi="Times New Roman" w:cs="Times New Roman"/>
                <w:sz w:val="22"/>
                <w:szCs w:val="22"/>
              </w:rPr>
              <w:t>2022</w:t>
            </w:r>
          </w:p>
        </w:tc>
        <w:tc>
          <w:tcPr>
            <w:tcW w:w="1984" w:type="dxa"/>
            <w:shd w:val="clear" w:color="auto" w:fill="auto"/>
            <w:vAlign w:val="center"/>
          </w:tcPr>
          <w:p w:rsidR="00BA55F8" w:rsidRPr="00416BF9" w:rsidRDefault="00BA55F8" w:rsidP="00BA55F8">
            <w:pPr>
              <w:spacing w:after="0" w:line="240" w:lineRule="auto"/>
              <w:jc w:val="center"/>
              <w:rPr>
                <w:rFonts w:ascii="Times New Roman" w:hAnsi="Times New Roman"/>
                <w:sz w:val="22"/>
                <w:szCs w:val="22"/>
              </w:rPr>
            </w:pPr>
            <w:r>
              <w:rPr>
                <w:rFonts w:ascii="Times New Roman" w:eastAsia="Times New Roman" w:hAnsi="Times New Roman" w:cs="Times New Roman"/>
                <w:sz w:val="22"/>
                <w:szCs w:val="22"/>
              </w:rPr>
              <w:t>0</w:t>
            </w:r>
            <w:r w:rsidRPr="00416BF9">
              <w:rPr>
                <w:rFonts w:ascii="Times New Roman" w:eastAsia="Times New Roman" w:hAnsi="Times New Roman" w:cs="Times New Roman"/>
                <w:sz w:val="22"/>
                <w:szCs w:val="22"/>
              </w:rPr>
              <w:t>,0</w:t>
            </w:r>
          </w:p>
        </w:tc>
        <w:tc>
          <w:tcPr>
            <w:tcW w:w="2268" w:type="dxa"/>
            <w:shd w:val="clear" w:color="auto" w:fill="auto"/>
            <w:vAlign w:val="center"/>
          </w:tcPr>
          <w:p w:rsidR="00BA55F8" w:rsidRPr="00416BF9" w:rsidRDefault="00BA55F8" w:rsidP="00BA55F8">
            <w:pPr>
              <w:spacing w:after="0" w:line="240" w:lineRule="auto"/>
              <w:jc w:val="center"/>
              <w:rPr>
                <w:rFonts w:ascii="Times New Roman" w:hAnsi="Times New Roman"/>
                <w:sz w:val="22"/>
                <w:szCs w:val="22"/>
              </w:rPr>
            </w:pPr>
            <w:r>
              <w:rPr>
                <w:rFonts w:ascii="Times New Roman" w:hAnsi="Times New Roman"/>
                <w:sz w:val="22"/>
                <w:szCs w:val="22"/>
              </w:rPr>
              <w:t>0</w:t>
            </w:r>
            <w:r w:rsidRPr="00416BF9">
              <w:rPr>
                <w:rFonts w:ascii="Times New Roman" w:hAnsi="Times New Roman"/>
                <w:sz w:val="22"/>
                <w:szCs w:val="22"/>
              </w:rPr>
              <w:t>,0</w:t>
            </w:r>
          </w:p>
        </w:tc>
        <w:tc>
          <w:tcPr>
            <w:tcW w:w="2610" w:type="dxa"/>
            <w:shd w:val="clear" w:color="auto" w:fill="auto"/>
            <w:vAlign w:val="center"/>
          </w:tcPr>
          <w:p w:rsidR="00BA55F8" w:rsidRPr="00416BF9" w:rsidRDefault="00BA55F8" w:rsidP="00BA55F8">
            <w:pPr>
              <w:spacing w:after="0" w:line="240" w:lineRule="auto"/>
              <w:jc w:val="center"/>
              <w:rPr>
                <w:rFonts w:ascii="Times New Roman" w:hAnsi="Times New Roman"/>
                <w:sz w:val="22"/>
                <w:szCs w:val="22"/>
              </w:rPr>
            </w:pPr>
            <w:r>
              <w:rPr>
                <w:rFonts w:ascii="Times New Roman" w:eastAsia="Times New Roman" w:hAnsi="Times New Roman" w:cs="Times New Roman"/>
                <w:sz w:val="22"/>
                <w:szCs w:val="22"/>
              </w:rPr>
              <w:t>0</w:t>
            </w:r>
            <w:r w:rsidRPr="00416BF9">
              <w:rPr>
                <w:rFonts w:ascii="Times New Roman" w:eastAsia="Times New Roman" w:hAnsi="Times New Roman" w:cs="Times New Roman"/>
                <w:sz w:val="22"/>
                <w:szCs w:val="22"/>
              </w:rPr>
              <w:t>,0</w:t>
            </w:r>
          </w:p>
        </w:tc>
      </w:tr>
      <w:tr w:rsidR="00BA55F8" w:rsidRPr="00416BF9" w:rsidTr="00416BF9">
        <w:tc>
          <w:tcPr>
            <w:tcW w:w="1864" w:type="dxa"/>
            <w:shd w:val="clear" w:color="auto" w:fill="auto"/>
            <w:vAlign w:val="center"/>
          </w:tcPr>
          <w:p w:rsidR="00BA55F8" w:rsidRPr="00416BF9" w:rsidRDefault="00BA55F8" w:rsidP="00BA55F8">
            <w:pPr>
              <w:spacing w:after="0" w:line="240" w:lineRule="auto"/>
              <w:jc w:val="center"/>
              <w:rPr>
                <w:rFonts w:ascii="Times New Roman" w:hAnsi="Times New Roman"/>
                <w:sz w:val="22"/>
                <w:szCs w:val="22"/>
              </w:rPr>
            </w:pPr>
            <w:r w:rsidRPr="00416BF9">
              <w:rPr>
                <w:rFonts w:ascii="Times New Roman" w:eastAsia="Times New Roman" w:hAnsi="Times New Roman" w:cs="Times New Roman"/>
                <w:sz w:val="22"/>
                <w:szCs w:val="22"/>
              </w:rPr>
              <w:t>2023</w:t>
            </w:r>
          </w:p>
        </w:tc>
        <w:tc>
          <w:tcPr>
            <w:tcW w:w="1984" w:type="dxa"/>
            <w:shd w:val="clear" w:color="auto" w:fill="auto"/>
            <w:vAlign w:val="center"/>
          </w:tcPr>
          <w:p w:rsidR="00BA55F8" w:rsidRPr="00416BF9" w:rsidRDefault="00BA55F8" w:rsidP="00BA55F8">
            <w:pPr>
              <w:spacing w:after="0" w:line="240" w:lineRule="auto"/>
              <w:jc w:val="center"/>
              <w:rPr>
                <w:rFonts w:ascii="Times New Roman" w:hAnsi="Times New Roman"/>
                <w:sz w:val="22"/>
                <w:szCs w:val="22"/>
              </w:rPr>
            </w:pPr>
            <w:r>
              <w:rPr>
                <w:rFonts w:ascii="Times New Roman" w:eastAsia="Times New Roman" w:hAnsi="Times New Roman" w:cs="Times New Roman"/>
                <w:sz w:val="22"/>
                <w:szCs w:val="22"/>
              </w:rPr>
              <w:t>0</w:t>
            </w:r>
            <w:r w:rsidRPr="00416BF9">
              <w:rPr>
                <w:rFonts w:ascii="Times New Roman" w:eastAsia="Times New Roman" w:hAnsi="Times New Roman" w:cs="Times New Roman"/>
                <w:sz w:val="22"/>
                <w:szCs w:val="22"/>
              </w:rPr>
              <w:t>,0</w:t>
            </w:r>
          </w:p>
        </w:tc>
        <w:tc>
          <w:tcPr>
            <w:tcW w:w="2268" w:type="dxa"/>
            <w:shd w:val="clear" w:color="auto" w:fill="auto"/>
            <w:vAlign w:val="center"/>
          </w:tcPr>
          <w:p w:rsidR="00BA55F8" w:rsidRPr="00416BF9" w:rsidRDefault="00BA55F8" w:rsidP="00BA55F8">
            <w:pPr>
              <w:spacing w:after="0" w:line="240" w:lineRule="auto"/>
              <w:jc w:val="center"/>
              <w:rPr>
                <w:rFonts w:ascii="Times New Roman" w:hAnsi="Times New Roman"/>
                <w:sz w:val="22"/>
                <w:szCs w:val="22"/>
              </w:rPr>
            </w:pPr>
            <w:r>
              <w:rPr>
                <w:rFonts w:ascii="Times New Roman" w:hAnsi="Times New Roman"/>
                <w:sz w:val="22"/>
                <w:szCs w:val="22"/>
              </w:rPr>
              <w:t>0</w:t>
            </w:r>
            <w:r w:rsidRPr="00416BF9">
              <w:rPr>
                <w:rFonts w:ascii="Times New Roman" w:hAnsi="Times New Roman"/>
                <w:sz w:val="22"/>
                <w:szCs w:val="22"/>
              </w:rPr>
              <w:t>,0</w:t>
            </w:r>
          </w:p>
        </w:tc>
        <w:tc>
          <w:tcPr>
            <w:tcW w:w="2610" w:type="dxa"/>
            <w:shd w:val="clear" w:color="auto" w:fill="auto"/>
            <w:vAlign w:val="center"/>
          </w:tcPr>
          <w:p w:rsidR="00BA55F8" w:rsidRPr="00416BF9" w:rsidRDefault="00BA55F8" w:rsidP="00BA55F8">
            <w:pPr>
              <w:spacing w:after="0" w:line="240" w:lineRule="auto"/>
              <w:jc w:val="center"/>
              <w:rPr>
                <w:rFonts w:ascii="Times New Roman" w:hAnsi="Times New Roman"/>
                <w:sz w:val="22"/>
                <w:szCs w:val="22"/>
              </w:rPr>
            </w:pPr>
            <w:r>
              <w:rPr>
                <w:rFonts w:ascii="Times New Roman" w:eastAsia="Times New Roman" w:hAnsi="Times New Roman" w:cs="Times New Roman"/>
                <w:sz w:val="22"/>
                <w:szCs w:val="22"/>
              </w:rPr>
              <w:t>0</w:t>
            </w:r>
            <w:r w:rsidRPr="00416BF9">
              <w:rPr>
                <w:rFonts w:ascii="Times New Roman" w:eastAsia="Times New Roman" w:hAnsi="Times New Roman" w:cs="Times New Roman"/>
                <w:sz w:val="22"/>
                <w:szCs w:val="22"/>
              </w:rPr>
              <w:t>,0</w:t>
            </w:r>
          </w:p>
        </w:tc>
      </w:tr>
      <w:tr w:rsidR="00BA55F8" w:rsidRPr="00416BF9" w:rsidTr="00416BF9">
        <w:tc>
          <w:tcPr>
            <w:tcW w:w="1864" w:type="dxa"/>
            <w:shd w:val="clear" w:color="auto" w:fill="auto"/>
            <w:vAlign w:val="center"/>
          </w:tcPr>
          <w:p w:rsidR="00BA55F8" w:rsidRPr="00416BF9" w:rsidRDefault="00BA55F8" w:rsidP="00BA55F8">
            <w:pPr>
              <w:spacing w:after="0" w:line="240" w:lineRule="auto"/>
              <w:jc w:val="center"/>
              <w:rPr>
                <w:rFonts w:ascii="Times New Roman" w:hAnsi="Times New Roman"/>
                <w:sz w:val="22"/>
                <w:szCs w:val="22"/>
              </w:rPr>
            </w:pPr>
            <w:r w:rsidRPr="00416BF9">
              <w:rPr>
                <w:rFonts w:ascii="Times New Roman" w:eastAsia="Times New Roman" w:hAnsi="Times New Roman" w:cs="Times New Roman"/>
                <w:sz w:val="22"/>
                <w:szCs w:val="22"/>
              </w:rPr>
              <w:t>2024</w:t>
            </w:r>
          </w:p>
        </w:tc>
        <w:tc>
          <w:tcPr>
            <w:tcW w:w="1984" w:type="dxa"/>
            <w:shd w:val="clear" w:color="auto" w:fill="auto"/>
            <w:vAlign w:val="center"/>
          </w:tcPr>
          <w:p w:rsidR="00BA55F8" w:rsidRPr="00416BF9" w:rsidRDefault="00BA55F8" w:rsidP="00BA55F8">
            <w:pPr>
              <w:spacing w:after="0" w:line="240" w:lineRule="auto"/>
              <w:jc w:val="center"/>
              <w:rPr>
                <w:rFonts w:ascii="Times New Roman" w:hAnsi="Times New Roman"/>
                <w:sz w:val="22"/>
                <w:szCs w:val="22"/>
              </w:rPr>
            </w:pPr>
            <w:r>
              <w:rPr>
                <w:rFonts w:ascii="Times New Roman" w:eastAsia="Times New Roman" w:hAnsi="Times New Roman" w:cs="Times New Roman"/>
                <w:sz w:val="22"/>
                <w:szCs w:val="22"/>
              </w:rPr>
              <w:t>0</w:t>
            </w:r>
            <w:r w:rsidRPr="00416BF9">
              <w:rPr>
                <w:rFonts w:ascii="Times New Roman" w:eastAsia="Times New Roman" w:hAnsi="Times New Roman" w:cs="Times New Roman"/>
                <w:sz w:val="22"/>
                <w:szCs w:val="22"/>
              </w:rPr>
              <w:t>,0</w:t>
            </w:r>
          </w:p>
        </w:tc>
        <w:tc>
          <w:tcPr>
            <w:tcW w:w="2268" w:type="dxa"/>
            <w:shd w:val="clear" w:color="auto" w:fill="auto"/>
            <w:vAlign w:val="center"/>
          </w:tcPr>
          <w:p w:rsidR="00BA55F8" w:rsidRPr="00416BF9" w:rsidRDefault="00BA55F8" w:rsidP="00BA55F8">
            <w:pPr>
              <w:spacing w:after="0" w:line="240" w:lineRule="auto"/>
              <w:jc w:val="center"/>
              <w:rPr>
                <w:rFonts w:ascii="Times New Roman" w:hAnsi="Times New Roman"/>
                <w:sz w:val="22"/>
                <w:szCs w:val="22"/>
              </w:rPr>
            </w:pPr>
            <w:r>
              <w:rPr>
                <w:rFonts w:ascii="Times New Roman" w:hAnsi="Times New Roman"/>
                <w:sz w:val="22"/>
                <w:szCs w:val="22"/>
              </w:rPr>
              <w:t>0</w:t>
            </w:r>
            <w:r w:rsidRPr="00416BF9">
              <w:rPr>
                <w:rFonts w:ascii="Times New Roman" w:hAnsi="Times New Roman"/>
                <w:sz w:val="22"/>
                <w:szCs w:val="22"/>
              </w:rPr>
              <w:t>,0</w:t>
            </w:r>
          </w:p>
        </w:tc>
        <w:tc>
          <w:tcPr>
            <w:tcW w:w="2610" w:type="dxa"/>
            <w:shd w:val="clear" w:color="auto" w:fill="auto"/>
            <w:vAlign w:val="center"/>
          </w:tcPr>
          <w:p w:rsidR="00BA55F8" w:rsidRPr="00416BF9" w:rsidRDefault="00BA55F8" w:rsidP="00BA55F8">
            <w:pPr>
              <w:spacing w:after="0" w:line="240" w:lineRule="auto"/>
              <w:jc w:val="center"/>
              <w:rPr>
                <w:rFonts w:ascii="Times New Roman" w:hAnsi="Times New Roman"/>
                <w:sz w:val="22"/>
                <w:szCs w:val="22"/>
              </w:rPr>
            </w:pPr>
            <w:r>
              <w:rPr>
                <w:rFonts w:ascii="Times New Roman" w:eastAsia="Times New Roman" w:hAnsi="Times New Roman" w:cs="Times New Roman"/>
                <w:sz w:val="22"/>
                <w:szCs w:val="22"/>
              </w:rPr>
              <w:t>0</w:t>
            </w:r>
            <w:r w:rsidRPr="00416BF9">
              <w:rPr>
                <w:rFonts w:ascii="Times New Roman" w:eastAsia="Times New Roman" w:hAnsi="Times New Roman" w:cs="Times New Roman"/>
                <w:sz w:val="22"/>
                <w:szCs w:val="22"/>
              </w:rPr>
              <w:t>,0</w:t>
            </w:r>
          </w:p>
        </w:tc>
      </w:tr>
      <w:tr w:rsidR="00BA55F8" w:rsidRPr="00416BF9" w:rsidTr="00416BF9">
        <w:tc>
          <w:tcPr>
            <w:tcW w:w="1864" w:type="dxa"/>
            <w:shd w:val="clear" w:color="auto" w:fill="auto"/>
            <w:vAlign w:val="center"/>
          </w:tcPr>
          <w:p w:rsidR="00BA55F8" w:rsidRPr="00416BF9" w:rsidRDefault="00BA55F8" w:rsidP="00BA55F8">
            <w:pPr>
              <w:spacing w:after="0" w:line="240" w:lineRule="auto"/>
              <w:jc w:val="center"/>
              <w:rPr>
                <w:rFonts w:ascii="Times New Roman" w:hAnsi="Times New Roman"/>
                <w:sz w:val="22"/>
                <w:szCs w:val="22"/>
              </w:rPr>
            </w:pPr>
            <w:r w:rsidRPr="00416BF9">
              <w:rPr>
                <w:rFonts w:ascii="Times New Roman" w:eastAsia="Times New Roman" w:hAnsi="Times New Roman" w:cs="Times New Roman"/>
                <w:sz w:val="22"/>
                <w:szCs w:val="22"/>
              </w:rPr>
              <w:t>2025</w:t>
            </w:r>
          </w:p>
        </w:tc>
        <w:tc>
          <w:tcPr>
            <w:tcW w:w="1984" w:type="dxa"/>
            <w:shd w:val="clear" w:color="auto" w:fill="auto"/>
            <w:vAlign w:val="center"/>
          </w:tcPr>
          <w:p w:rsidR="00BA55F8" w:rsidRPr="00416BF9" w:rsidRDefault="00BA55F8" w:rsidP="00BA55F8">
            <w:pPr>
              <w:spacing w:after="0" w:line="240" w:lineRule="auto"/>
              <w:jc w:val="center"/>
              <w:rPr>
                <w:rFonts w:ascii="Times New Roman" w:hAnsi="Times New Roman"/>
                <w:sz w:val="22"/>
                <w:szCs w:val="22"/>
              </w:rPr>
            </w:pPr>
            <w:r>
              <w:rPr>
                <w:rFonts w:ascii="Times New Roman" w:eastAsia="Times New Roman" w:hAnsi="Times New Roman" w:cs="Times New Roman"/>
                <w:sz w:val="22"/>
                <w:szCs w:val="22"/>
              </w:rPr>
              <w:t>0</w:t>
            </w:r>
            <w:r w:rsidRPr="00416BF9">
              <w:rPr>
                <w:rFonts w:ascii="Times New Roman" w:eastAsia="Times New Roman" w:hAnsi="Times New Roman" w:cs="Times New Roman"/>
                <w:sz w:val="22"/>
                <w:szCs w:val="22"/>
              </w:rPr>
              <w:t>,0</w:t>
            </w:r>
          </w:p>
        </w:tc>
        <w:tc>
          <w:tcPr>
            <w:tcW w:w="2268" w:type="dxa"/>
            <w:shd w:val="clear" w:color="auto" w:fill="auto"/>
            <w:vAlign w:val="center"/>
          </w:tcPr>
          <w:p w:rsidR="00BA55F8" w:rsidRPr="00416BF9" w:rsidRDefault="00BA55F8" w:rsidP="00BA55F8">
            <w:pPr>
              <w:spacing w:after="0" w:line="240" w:lineRule="auto"/>
              <w:jc w:val="center"/>
              <w:rPr>
                <w:rFonts w:ascii="Times New Roman" w:hAnsi="Times New Roman"/>
                <w:sz w:val="22"/>
                <w:szCs w:val="22"/>
              </w:rPr>
            </w:pPr>
            <w:r>
              <w:rPr>
                <w:rFonts w:ascii="Times New Roman" w:hAnsi="Times New Roman"/>
                <w:sz w:val="22"/>
                <w:szCs w:val="22"/>
              </w:rPr>
              <w:t>0</w:t>
            </w:r>
            <w:r w:rsidRPr="00416BF9">
              <w:rPr>
                <w:rFonts w:ascii="Times New Roman" w:hAnsi="Times New Roman"/>
                <w:sz w:val="22"/>
                <w:szCs w:val="22"/>
              </w:rPr>
              <w:t>,0</w:t>
            </w:r>
          </w:p>
        </w:tc>
        <w:tc>
          <w:tcPr>
            <w:tcW w:w="2610" w:type="dxa"/>
            <w:shd w:val="clear" w:color="auto" w:fill="auto"/>
            <w:vAlign w:val="center"/>
          </w:tcPr>
          <w:p w:rsidR="00BA55F8" w:rsidRPr="00416BF9" w:rsidRDefault="00BA55F8" w:rsidP="00BA55F8">
            <w:pPr>
              <w:spacing w:after="0" w:line="240" w:lineRule="auto"/>
              <w:jc w:val="center"/>
              <w:rPr>
                <w:rFonts w:ascii="Times New Roman" w:hAnsi="Times New Roman"/>
                <w:sz w:val="22"/>
                <w:szCs w:val="22"/>
              </w:rPr>
            </w:pPr>
            <w:r>
              <w:rPr>
                <w:rFonts w:ascii="Times New Roman" w:eastAsia="Times New Roman" w:hAnsi="Times New Roman" w:cs="Times New Roman"/>
                <w:sz w:val="22"/>
                <w:szCs w:val="22"/>
              </w:rPr>
              <w:t>0</w:t>
            </w:r>
            <w:r w:rsidRPr="00416BF9">
              <w:rPr>
                <w:rFonts w:ascii="Times New Roman" w:eastAsia="Times New Roman" w:hAnsi="Times New Roman" w:cs="Times New Roman"/>
                <w:sz w:val="22"/>
                <w:szCs w:val="22"/>
              </w:rPr>
              <w:t>,0</w:t>
            </w:r>
          </w:p>
        </w:tc>
      </w:tr>
    </w:tbl>
    <w:p w:rsidR="00544348" w:rsidRPr="00416BF9" w:rsidRDefault="00544348" w:rsidP="00416BF9">
      <w:pPr>
        <w:spacing w:after="0" w:line="240" w:lineRule="auto"/>
        <w:ind w:firstLine="360"/>
        <w:jc w:val="both"/>
        <w:rPr>
          <w:rFonts w:ascii="Times New Roman" w:eastAsia="Times New Roman" w:hAnsi="Times New Roman" w:cs="Times New Roman"/>
          <w:sz w:val="24"/>
          <w:szCs w:val="24"/>
        </w:rPr>
      </w:pPr>
    </w:p>
    <w:p w:rsidR="00544348" w:rsidRPr="00692422" w:rsidRDefault="00544348" w:rsidP="00692422">
      <w:pPr>
        <w:spacing w:after="0" w:line="240" w:lineRule="auto"/>
        <w:ind w:firstLine="360"/>
        <w:jc w:val="both"/>
        <w:rPr>
          <w:rFonts w:ascii="Times New Roman" w:eastAsia="Times New Roman" w:hAnsi="Times New Roman" w:cs="Times New Roman"/>
          <w:sz w:val="24"/>
          <w:szCs w:val="24"/>
        </w:rPr>
      </w:pPr>
      <w:r w:rsidRPr="00416BF9">
        <w:rPr>
          <w:rFonts w:ascii="Times New Roman" w:eastAsia="Times New Roman" w:hAnsi="Times New Roman" w:cs="Times New Roman"/>
          <w:sz w:val="24"/>
          <w:szCs w:val="24"/>
        </w:rPr>
        <w:t>Объем финансирования Программы корректируется исходя из реальных возможностей местного бюджета и привлекаем</w:t>
      </w:r>
      <w:r w:rsidR="00692422">
        <w:rPr>
          <w:rFonts w:ascii="Times New Roman" w:eastAsia="Times New Roman" w:hAnsi="Times New Roman" w:cs="Times New Roman"/>
          <w:sz w:val="24"/>
          <w:szCs w:val="24"/>
        </w:rPr>
        <w:t>ых из других источников средств</w:t>
      </w:r>
      <w:r w:rsidR="00692422" w:rsidRPr="00692422">
        <w:rPr>
          <w:rFonts w:ascii="Times New Roman" w:eastAsia="Times New Roman" w:hAnsi="Times New Roman" w:cs="Times New Roman"/>
          <w:sz w:val="24"/>
          <w:szCs w:val="24"/>
        </w:rPr>
        <w:t>.</w:t>
      </w:r>
    </w:p>
    <w:p w:rsidR="00A2005A" w:rsidRDefault="00A2005A" w:rsidP="00416BF9">
      <w:pPr>
        <w:spacing w:after="0" w:line="240" w:lineRule="auto"/>
        <w:ind w:firstLine="360"/>
        <w:jc w:val="center"/>
        <w:rPr>
          <w:rFonts w:ascii="Times New Roman" w:eastAsia="Times New Roman" w:hAnsi="Times New Roman" w:cs="Times New Roman"/>
          <w:color w:val="000000"/>
          <w:sz w:val="24"/>
          <w:szCs w:val="24"/>
        </w:rPr>
      </w:pPr>
    </w:p>
    <w:p w:rsidR="00544348" w:rsidRPr="00416BF9" w:rsidRDefault="00692422" w:rsidP="00416BF9">
      <w:pPr>
        <w:spacing w:after="0" w:line="240" w:lineRule="auto"/>
        <w:ind w:firstLine="360"/>
        <w:jc w:val="center"/>
        <w:rPr>
          <w:sz w:val="24"/>
          <w:szCs w:val="24"/>
        </w:rPr>
      </w:pPr>
      <w:r>
        <w:rPr>
          <w:rFonts w:ascii="Times New Roman" w:eastAsia="Times New Roman" w:hAnsi="Times New Roman" w:cs="Times New Roman"/>
          <w:color w:val="000000"/>
          <w:sz w:val="24"/>
          <w:szCs w:val="24"/>
        </w:rPr>
        <w:t>Раздел</w:t>
      </w:r>
      <w:r w:rsidRPr="00FA567D">
        <w:rPr>
          <w:rFonts w:ascii="Times New Roman" w:eastAsia="Times New Roman" w:hAnsi="Times New Roman" w:cs="Times New Roman"/>
          <w:sz w:val="24"/>
          <w:szCs w:val="24"/>
        </w:rPr>
        <w:t xml:space="preserve"> </w:t>
      </w:r>
      <w:r w:rsidR="00544348" w:rsidRPr="00416BF9">
        <w:rPr>
          <w:rFonts w:ascii="Times New Roman" w:eastAsia="Times New Roman" w:hAnsi="Times New Roman" w:cs="Times New Roman"/>
          <w:sz w:val="24"/>
          <w:szCs w:val="24"/>
          <w:lang w:val="en-US"/>
        </w:rPr>
        <w:t>VII</w:t>
      </w:r>
      <w:r w:rsidR="00544348" w:rsidRPr="00416BF9">
        <w:rPr>
          <w:rFonts w:ascii="Times New Roman" w:eastAsia="Times New Roman" w:hAnsi="Times New Roman" w:cs="Times New Roman"/>
          <w:sz w:val="24"/>
          <w:szCs w:val="24"/>
        </w:rPr>
        <w:t xml:space="preserve">. ОРГАНИЗАЦИЯ УПРАВЛЕНИЯ И МЕХАНИЗМ ВЫПОЛНЕНИЯ МЕРОПРИЯТИЙ МУНИЦИПАЛЬНОЙ ПРОГРАММЫ </w:t>
      </w:r>
    </w:p>
    <w:p w:rsidR="00544348" w:rsidRPr="00416BF9" w:rsidRDefault="00544348" w:rsidP="00416BF9">
      <w:pPr>
        <w:spacing w:after="0" w:line="240" w:lineRule="auto"/>
        <w:ind w:firstLine="360"/>
        <w:jc w:val="center"/>
        <w:rPr>
          <w:rFonts w:ascii="Times New Roman" w:eastAsia="Times New Roman" w:hAnsi="Times New Roman" w:cs="Times New Roman"/>
          <w:sz w:val="24"/>
          <w:szCs w:val="24"/>
        </w:rPr>
      </w:pPr>
    </w:p>
    <w:p w:rsidR="00544348" w:rsidRPr="00416BF9" w:rsidRDefault="00544348" w:rsidP="00416BF9">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416BF9">
        <w:rPr>
          <w:rFonts w:ascii="Times New Roman" w:hAnsi="Times New Roman" w:cs="Times New Roman"/>
          <w:sz w:val="24"/>
          <w:szCs w:val="24"/>
        </w:rPr>
        <w:t>Данная муниципальная программа реализуется на муниципальном уровне через систему мер, реализуемых  органами местного самоуправления Нязепетровского муниципального  района и  институтами гражданского общества,  направленных на укрепление межнационального согласия, гражданского единства, обеспечение поддержки этнокультурного и языкового многообразия, недопущение дискриминации по признаку социальной, расовой, национальной, языковой или религиозной принадлежности, а также на профилактику экстремизма и предупреждение конфликтов на национальной и религиозной почве.</w:t>
      </w:r>
    </w:p>
    <w:p w:rsidR="00544348" w:rsidRPr="00416BF9" w:rsidRDefault="00544348" w:rsidP="00416BF9">
      <w:pPr>
        <w:spacing w:after="0" w:line="240" w:lineRule="auto"/>
        <w:jc w:val="both"/>
        <w:rPr>
          <w:rFonts w:ascii="Times New Roman" w:hAnsi="Times New Roman" w:cs="Times New Roman"/>
          <w:sz w:val="24"/>
          <w:szCs w:val="24"/>
        </w:rPr>
      </w:pPr>
      <w:r w:rsidRPr="00416BF9">
        <w:rPr>
          <w:rFonts w:ascii="Times New Roman" w:hAnsi="Times New Roman" w:cs="Times New Roman"/>
          <w:sz w:val="24"/>
          <w:szCs w:val="24"/>
        </w:rPr>
        <w:t xml:space="preserve">1.Координатором муниципальной программы является администрация Нязепетровского муниципального района. </w:t>
      </w:r>
    </w:p>
    <w:p w:rsidR="00544348" w:rsidRPr="00416BF9" w:rsidRDefault="00544348" w:rsidP="00416BF9">
      <w:pPr>
        <w:spacing w:after="0" w:line="240" w:lineRule="auto"/>
        <w:ind w:firstLine="720"/>
        <w:jc w:val="both"/>
        <w:rPr>
          <w:rFonts w:ascii="Times New Roman" w:hAnsi="Times New Roman" w:cs="Times New Roman"/>
          <w:sz w:val="24"/>
          <w:szCs w:val="24"/>
        </w:rPr>
      </w:pPr>
      <w:r w:rsidRPr="00416BF9">
        <w:rPr>
          <w:rFonts w:ascii="Times New Roman" w:hAnsi="Times New Roman" w:cs="Times New Roman"/>
          <w:sz w:val="24"/>
          <w:szCs w:val="24"/>
        </w:rPr>
        <w:t>Механизм реализации муниципальной программы предусматривает:</w:t>
      </w:r>
    </w:p>
    <w:p w:rsidR="00544348" w:rsidRPr="00416BF9" w:rsidRDefault="00544348" w:rsidP="00416BF9">
      <w:pPr>
        <w:spacing w:after="0" w:line="240" w:lineRule="auto"/>
        <w:ind w:firstLine="720"/>
        <w:jc w:val="both"/>
        <w:rPr>
          <w:rFonts w:ascii="Times New Roman" w:hAnsi="Times New Roman" w:cs="Times New Roman"/>
          <w:sz w:val="24"/>
          <w:szCs w:val="24"/>
        </w:rPr>
      </w:pPr>
      <w:r w:rsidRPr="00416BF9">
        <w:rPr>
          <w:rFonts w:ascii="Times New Roman" w:hAnsi="Times New Roman" w:cs="Times New Roman"/>
          <w:sz w:val="24"/>
          <w:szCs w:val="24"/>
        </w:rPr>
        <w:t>- формирование пакета необходимых нормативно – правовых, инструктивно – методических и распорядительных документов;</w:t>
      </w:r>
    </w:p>
    <w:p w:rsidR="00544348" w:rsidRPr="00416BF9" w:rsidRDefault="00544348" w:rsidP="00416BF9">
      <w:pPr>
        <w:spacing w:after="0" w:line="240" w:lineRule="auto"/>
        <w:ind w:firstLine="720"/>
        <w:jc w:val="both"/>
        <w:rPr>
          <w:rFonts w:ascii="Times New Roman" w:hAnsi="Times New Roman" w:cs="Times New Roman"/>
          <w:sz w:val="24"/>
          <w:szCs w:val="24"/>
        </w:rPr>
      </w:pPr>
      <w:r w:rsidRPr="00416BF9">
        <w:rPr>
          <w:rFonts w:ascii="Times New Roman" w:hAnsi="Times New Roman" w:cs="Times New Roman"/>
          <w:sz w:val="24"/>
          <w:szCs w:val="24"/>
        </w:rPr>
        <w:t>- внесение экономически обоснованных предложений в бюджет района, способствующих реализации основных мероприятий муниципальной программы;</w:t>
      </w:r>
    </w:p>
    <w:p w:rsidR="00544348" w:rsidRPr="00416BF9" w:rsidRDefault="00544348" w:rsidP="00416BF9">
      <w:pPr>
        <w:spacing w:after="0" w:line="240" w:lineRule="auto"/>
        <w:ind w:firstLine="720"/>
        <w:jc w:val="both"/>
        <w:rPr>
          <w:rFonts w:ascii="Times New Roman" w:hAnsi="Times New Roman" w:cs="Times New Roman"/>
          <w:sz w:val="24"/>
          <w:szCs w:val="24"/>
        </w:rPr>
      </w:pPr>
      <w:r w:rsidRPr="00416BF9">
        <w:rPr>
          <w:rFonts w:ascii="Times New Roman" w:hAnsi="Times New Roman" w:cs="Times New Roman"/>
          <w:sz w:val="24"/>
          <w:szCs w:val="24"/>
        </w:rPr>
        <w:t>- мониторинг реализации муниципальной программы с целью достижения целевых индикативных показателей;</w:t>
      </w:r>
    </w:p>
    <w:p w:rsidR="00544348" w:rsidRPr="00416BF9" w:rsidRDefault="00544348" w:rsidP="00416BF9">
      <w:pPr>
        <w:spacing w:after="0" w:line="240" w:lineRule="auto"/>
        <w:ind w:firstLine="720"/>
        <w:jc w:val="both"/>
        <w:rPr>
          <w:rFonts w:ascii="Times New Roman" w:hAnsi="Times New Roman" w:cs="Times New Roman"/>
          <w:sz w:val="24"/>
          <w:szCs w:val="24"/>
        </w:rPr>
      </w:pPr>
      <w:r w:rsidRPr="00416BF9">
        <w:rPr>
          <w:rFonts w:ascii="Times New Roman" w:hAnsi="Times New Roman" w:cs="Times New Roman"/>
          <w:sz w:val="24"/>
          <w:szCs w:val="24"/>
        </w:rPr>
        <w:t>- корректировку программных мероприятий и их ресурсного обеспечения (в случае несоответствия результатов выполнения целевой программы целевым индикативным показателям ожидаемых результатов).</w:t>
      </w:r>
    </w:p>
    <w:p w:rsidR="00544348" w:rsidRPr="00416BF9" w:rsidRDefault="00544348" w:rsidP="00416BF9">
      <w:pPr>
        <w:spacing w:after="0" w:line="240" w:lineRule="auto"/>
        <w:ind w:firstLine="720"/>
        <w:jc w:val="both"/>
        <w:rPr>
          <w:rFonts w:ascii="Times New Roman" w:hAnsi="Times New Roman" w:cs="Times New Roman"/>
          <w:sz w:val="24"/>
          <w:szCs w:val="24"/>
        </w:rPr>
      </w:pPr>
      <w:r w:rsidRPr="00416BF9">
        <w:rPr>
          <w:rFonts w:ascii="Times New Roman" w:hAnsi="Times New Roman" w:cs="Times New Roman"/>
          <w:sz w:val="24"/>
          <w:szCs w:val="24"/>
        </w:rPr>
        <w:t xml:space="preserve">2. Общий контроль выполнения муниципальной программы осуществляется администрацией Нязепетровского муниципального района. </w:t>
      </w:r>
    </w:p>
    <w:p w:rsidR="00544348" w:rsidRPr="00416BF9" w:rsidRDefault="00544348" w:rsidP="00416BF9">
      <w:pPr>
        <w:spacing w:after="0" w:line="240" w:lineRule="auto"/>
        <w:ind w:firstLine="720"/>
        <w:jc w:val="both"/>
        <w:rPr>
          <w:rFonts w:ascii="Times New Roman" w:hAnsi="Times New Roman" w:cs="Times New Roman"/>
          <w:sz w:val="24"/>
          <w:szCs w:val="24"/>
        </w:rPr>
      </w:pPr>
      <w:r w:rsidRPr="00416BF9">
        <w:rPr>
          <w:rFonts w:ascii="Times New Roman" w:hAnsi="Times New Roman" w:cs="Times New Roman"/>
          <w:sz w:val="24"/>
          <w:szCs w:val="24"/>
        </w:rPr>
        <w:t>Ответственные исполнители информирует администрацию Нязепетровского муниципального района о результатах реализации мероприятий муниципальной программы ежеквартально.</w:t>
      </w:r>
    </w:p>
    <w:p w:rsidR="00544348" w:rsidRPr="00416BF9" w:rsidRDefault="00544348" w:rsidP="00416BF9">
      <w:pPr>
        <w:spacing w:after="0" w:line="240" w:lineRule="auto"/>
        <w:ind w:firstLine="720"/>
        <w:jc w:val="both"/>
        <w:rPr>
          <w:rFonts w:ascii="Times New Roman" w:hAnsi="Times New Roman" w:cs="Times New Roman"/>
          <w:sz w:val="24"/>
          <w:szCs w:val="24"/>
        </w:rPr>
      </w:pPr>
      <w:r w:rsidRPr="00416BF9">
        <w:rPr>
          <w:rFonts w:ascii="Times New Roman" w:hAnsi="Times New Roman" w:cs="Times New Roman"/>
          <w:sz w:val="24"/>
          <w:szCs w:val="24"/>
        </w:rPr>
        <w:t>В качестве оперативного контроля предусматривается:</w:t>
      </w:r>
    </w:p>
    <w:p w:rsidR="00544348" w:rsidRPr="00416BF9" w:rsidRDefault="00544348" w:rsidP="00416BF9">
      <w:pPr>
        <w:spacing w:after="0" w:line="240" w:lineRule="auto"/>
        <w:ind w:firstLine="720"/>
        <w:jc w:val="both"/>
        <w:rPr>
          <w:rFonts w:ascii="Times New Roman" w:hAnsi="Times New Roman" w:cs="Times New Roman"/>
          <w:sz w:val="24"/>
          <w:szCs w:val="24"/>
        </w:rPr>
      </w:pPr>
      <w:r w:rsidRPr="00416BF9">
        <w:rPr>
          <w:rFonts w:ascii="Times New Roman" w:hAnsi="Times New Roman" w:cs="Times New Roman"/>
          <w:sz w:val="24"/>
          <w:szCs w:val="24"/>
        </w:rPr>
        <w:t>- рассмотрение вопросов, связанных с ходом реализации муниципальной программы на аппаратных совещаниях при главе района, заседаниях районного Собрания депутатов, заседаниях межведомственной комиссии по противодействию экстремизму на территории Нязепетровского муниципального района, заседаниях общественной палаты Нязепетровского муниципального района (таблица 5);</w:t>
      </w:r>
    </w:p>
    <w:p w:rsidR="00544348" w:rsidRPr="00416BF9" w:rsidRDefault="00544348" w:rsidP="00416BF9">
      <w:pPr>
        <w:spacing w:after="0" w:line="240" w:lineRule="auto"/>
        <w:ind w:firstLine="720"/>
        <w:jc w:val="both"/>
        <w:rPr>
          <w:rFonts w:ascii="Times New Roman" w:hAnsi="Times New Roman" w:cs="Times New Roman"/>
          <w:sz w:val="24"/>
          <w:szCs w:val="24"/>
        </w:rPr>
      </w:pPr>
      <w:r w:rsidRPr="00416BF9">
        <w:rPr>
          <w:rFonts w:ascii="Times New Roman" w:hAnsi="Times New Roman" w:cs="Times New Roman"/>
          <w:sz w:val="24"/>
          <w:szCs w:val="24"/>
        </w:rPr>
        <w:t>- анализ достижения индикативных показателей в реализации муниципальной программы, оценка эффективности проводимых мероприятий и произведенных финансовых затрат. По результатам анализа вносятся коррективы и определяются дальнейшие задачи.</w:t>
      </w:r>
    </w:p>
    <w:p w:rsidR="00544348" w:rsidRPr="00416BF9" w:rsidRDefault="00544348" w:rsidP="00416BF9">
      <w:pPr>
        <w:spacing w:after="0" w:line="240" w:lineRule="auto"/>
        <w:ind w:firstLine="708"/>
        <w:jc w:val="both"/>
        <w:rPr>
          <w:rFonts w:ascii="Times New Roman" w:eastAsia="Times New Roman" w:hAnsi="Times New Roman" w:cs="Times New Roman"/>
          <w:bCs/>
          <w:sz w:val="24"/>
          <w:szCs w:val="24"/>
        </w:rPr>
      </w:pPr>
      <w:r w:rsidRPr="00416BF9">
        <w:rPr>
          <w:rFonts w:ascii="Times New Roman" w:eastAsia="Times New Roman" w:hAnsi="Times New Roman" w:cs="Times New Roman"/>
          <w:spacing w:val="2"/>
          <w:sz w:val="24"/>
          <w:szCs w:val="24"/>
        </w:rPr>
        <w:t xml:space="preserve"> Таблица 5. Формы контроля реализации </w:t>
      </w:r>
      <w:r w:rsidRPr="00416BF9">
        <w:rPr>
          <w:rFonts w:ascii="Times New Roman" w:hAnsi="Times New Roman" w:cs="Times New Roman"/>
          <w:sz w:val="24"/>
          <w:szCs w:val="24"/>
        </w:rPr>
        <w:t xml:space="preserve">муниципальной программы </w:t>
      </w:r>
      <w:r w:rsidRPr="00416BF9">
        <w:rPr>
          <w:rFonts w:ascii="Times New Roman" w:eastAsia="Times New Roman" w:hAnsi="Times New Roman" w:cs="Times New Roman"/>
          <w:bCs/>
          <w:sz w:val="24"/>
          <w:szCs w:val="24"/>
        </w:rPr>
        <w:t>«Реализация государственной национальной политики на территории Нязепетровского муниципального района»</w:t>
      </w:r>
    </w:p>
    <w:tbl>
      <w:tblPr>
        <w:tblW w:w="0" w:type="auto"/>
        <w:jc w:val="center"/>
        <w:tblCellMar>
          <w:left w:w="0" w:type="dxa"/>
          <w:right w:w="0" w:type="dxa"/>
        </w:tblCellMar>
        <w:tblLook w:val="04A0" w:firstRow="1" w:lastRow="0" w:firstColumn="1" w:lastColumn="0" w:noHBand="0" w:noVBand="1"/>
      </w:tblPr>
      <w:tblGrid>
        <w:gridCol w:w="2721"/>
        <w:gridCol w:w="1755"/>
        <w:gridCol w:w="1926"/>
        <w:gridCol w:w="2953"/>
      </w:tblGrid>
      <w:tr w:rsidR="00544348" w:rsidRPr="00416BF9" w:rsidTr="00416BF9">
        <w:trPr>
          <w:trHeight w:val="12"/>
          <w:jc w:val="center"/>
        </w:trPr>
        <w:tc>
          <w:tcPr>
            <w:tcW w:w="2835" w:type="dxa"/>
            <w:hideMark/>
          </w:tcPr>
          <w:p w:rsidR="00544348" w:rsidRPr="00416BF9" w:rsidRDefault="00544348" w:rsidP="00416BF9">
            <w:pPr>
              <w:spacing w:after="0" w:line="240" w:lineRule="auto"/>
              <w:rPr>
                <w:rFonts w:ascii="Times New Roman" w:eastAsia="Times New Roman" w:hAnsi="Times New Roman" w:cs="Times New Roman"/>
                <w:color w:val="2D2D2D"/>
                <w:spacing w:val="2"/>
                <w:sz w:val="24"/>
                <w:szCs w:val="24"/>
              </w:rPr>
            </w:pPr>
          </w:p>
        </w:tc>
        <w:tc>
          <w:tcPr>
            <w:tcW w:w="1755" w:type="dxa"/>
            <w:hideMark/>
          </w:tcPr>
          <w:p w:rsidR="00544348" w:rsidRPr="00416BF9" w:rsidRDefault="00544348" w:rsidP="00416BF9">
            <w:pPr>
              <w:spacing w:after="0" w:line="240" w:lineRule="auto"/>
              <w:rPr>
                <w:rFonts w:ascii="Times New Roman" w:eastAsia="Times New Roman" w:hAnsi="Times New Roman" w:cs="Times New Roman"/>
                <w:sz w:val="24"/>
                <w:szCs w:val="24"/>
              </w:rPr>
            </w:pPr>
          </w:p>
        </w:tc>
        <w:tc>
          <w:tcPr>
            <w:tcW w:w="1931" w:type="dxa"/>
            <w:hideMark/>
          </w:tcPr>
          <w:p w:rsidR="00544348" w:rsidRPr="00416BF9" w:rsidRDefault="00544348" w:rsidP="00416BF9">
            <w:pPr>
              <w:spacing w:after="0" w:line="240" w:lineRule="auto"/>
              <w:rPr>
                <w:rFonts w:ascii="Times New Roman" w:eastAsia="Times New Roman" w:hAnsi="Times New Roman" w:cs="Times New Roman"/>
                <w:sz w:val="24"/>
                <w:szCs w:val="24"/>
              </w:rPr>
            </w:pPr>
          </w:p>
        </w:tc>
        <w:tc>
          <w:tcPr>
            <w:tcW w:w="3116" w:type="dxa"/>
            <w:hideMark/>
          </w:tcPr>
          <w:p w:rsidR="00544348" w:rsidRPr="00416BF9" w:rsidRDefault="00544348" w:rsidP="00416BF9">
            <w:pPr>
              <w:spacing w:after="0" w:line="240" w:lineRule="auto"/>
              <w:rPr>
                <w:rFonts w:ascii="Times New Roman" w:eastAsia="Times New Roman" w:hAnsi="Times New Roman" w:cs="Times New Roman"/>
                <w:sz w:val="24"/>
                <w:szCs w:val="24"/>
              </w:rPr>
            </w:pPr>
          </w:p>
        </w:tc>
      </w:tr>
      <w:tr w:rsidR="00544348" w:rsidRPr="00416BF9" w:rsidTr="00416BF9">
        <w:trPr>
          <w:jc w:val="center"/>
        </w:trPr>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jc w:val="center"/>
              <w:textAlignment w:val="baseline"/>
              <w:rPr>
                <w:rFonts w:ascii="Times New Roman" w:eastAsia="Times New Roman" w:hAnsi="Times New Roman" w:cs="Times New Roman"/>
              </w:rPr>
            </w:pPr>
            <w:r w:rsidRPr="00416BF9">
              <w:rPr>
                <w:rFonts w:ascii="Times New Roman" w:eastAsia="Times New Roman" w:hAnsi="Times New Roman" w:cs="Times New Roman"/>
              </w:rPr>
              <w:t>Наименование мероприятия</w:t>
            </w:r>
          </w:p>
        </w:tc>
        <w:tc>
          <w:tcPr>
            <w:tcW w:w="17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jc w:val="center"/>
              <w:textAlignment w:val="baseline"/>
              <w:rPr>
                <w:rFonts w:ascii="Times New Roman" w:eastAsia="Times New Roman" w:hAnsi="Times New Roman" w:cs="Times New Roman"/>
              </w:rPr>
            </w:pPr>
            <w:r w:rsidRPr="00416BF9">
              <w:rPr>
                <w:rFonts w:ascii="Times New Roman" w:eastAsia="Times New Roman" w:hAnsi="Times New Roman" w:cs="Times New Roman"/>
              </w:rPr>
              <w:t>Периодичность</w:t>
            </w:r>
          </w:p>
        </w:tc>
        <w:tc>
          <w:tcPr>
            <w:tcW w:w="1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jc w:val="center"/>
              <w:textAlignment w:val="baseline"/>
              <w:rPr>
                <w:rFonts w:ascii="Times New Roman" w:eastAsia="Times New Roman" w:hAnsi="Times New Roman" w:cs="Times New Roman"/>
              </w:rPr>
            </w:pPr>
            <w:r w:rsidRPr="00416BF9">
              <w:rPr>
                <w:rFonts w:ascii="Times New Roman" w:eastAsia="Times New Roman" w:hAnsi="Times New Roman" w:cs="Times New Roman"/>
              </w:rPr>
              <w:t>Сроки</w:t>
            </w:r>
          </w:p>
        </w:tc>
        <w:tc>
          <w:tcPr>
            <w:tcW w:w="3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jc w:val="center"/>
              <w:textAlignment w:val="baseline"/>
              <w:rPr>
                <w:rFonts w:ascii="Times New Roman" w:eastAsia="Times New Roman" w:hAnsi="Times New Roman" w:cs="Times New Roman"/>
              </w:rPr>
            </w:pPr>
            <w:r w:rsidRPr="00416BF9">
              <w:rPr>
                <w:rFonts w:ascii="Times New Roman" w:eastAsia="Times New Roman" w:hAnsi="Times New Roman" w:cs="Times New Roman"/>
              </w:rPr>
              <w:t>Ответственные</w:t>
            </w:r>
          </w:p>
        </w:tc>
      </w:tr>
      <w:tr w:rsidR="00544348" w:rsidRPr="00416BF9" w:rsidTr="00416BF9">
        <w:trPr>
          <w:jc w:val="center"/>
        </w:trPr>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jc w:val="center"/>
              <w:textAlignment w:val="baseline"/>
              <w:rPr>
                <w:rFonts w:ascii="Times New Roman" w:eastAsia="Times New Roman" w:hAnsi="Times New Roman" w:cs="Times New Roman"/>
              </w:rPr>
            </w:pPr>
            <w:r w:rsidRPr="00416BF9">
              <w:rPr>
                <w:rFonts w:ascii="Times New Roman" w:eastAsia="Times New Roman" w:hAnsi="Times New Roman" w:cs="Times New Roman"/>
              </w:rPr>
              <w:t>1</w:t>
            </w:r>
          </w:p>
        </w:tc>
        <w:tc>
          <w:tcPr>
            <w:tcW w:w="17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jc w:val="center"/>
              <w:textAlignment w:val="baseline"/>
              <w:rPr>
                <w:rFonts w:ascii="Times New Roman" w:eastAsia="Times New Roman" w:hAnsi="Times New Roman" w:cs="Times New Roman"/>
              </w:rPr>
            </w:pPr>
            <w:r w:rsidRPr="00416BF9">
              <w:rPr>
                <w:rFonts w:ascii="Times New Roman" w:eastAsia="Times New Roman" w:hAnsi="Times New Roman" w:cs="Times New Roman"/>
              </w:rPr>
              <w:t>2</w:t>
            </w:r>
          </w:p>
        </w:tc>
        <w:tc>
          <w:tcPr>
            <w:tcW w:w="1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jc w:val="center"/>
              <w:textAlignment w:val="baseline"/>
              <w:rPr>
                <w:rFonts w:ascii="Times New Roman" w:eastAsia="Times New Roman" w:hAnsi="Times New Roman" w:cs="Times New Roman"/>
              </w:rPr>
            </w:pPr>
            <w:r w:rsidRPr="00416BF9">
              <w:rPr>
                <w:rFonts w:ascii="Times New Roman" w:eastAsia="Times New Roman" w:hAnsi="Times New Roman" w:cs="Times New Roman"/>
              </w:rPr>
              <w:t>3</w:t>
            </w:r>
          </w:p>
        </w:tc>
        <w:tc>
          <w:tcPr>
            <w:tcW w:w="3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jc w:val="center"/>
              <w:textAlignment w:val="baseline"/>
              <w:rPr>
                <w:rFonts w:ascii="Times New Roman" w:eastAsia="Times New Roman" w:hAnsi="Times New Roman" w:cs="Times New Roman"/>
              </w:rPr>
            </w:pPr>
            <w:r w:rsidRPr="00416BF9">
              <w:rPr>
                <w:rFonts w:ascii="Times New Roman" w:eastAsia="Times New Roman" w:hAnsi="Times New Roman" w:cs="Times New Roman"/>
              </w:rPr>
              <w:t>4</w:t>
            </w:r>
          </w:p>
        </w:tc>
      </w:tr>
      <w:tr w:rsidR="00544348" w:rsidRPr="00416BF9" w:rsidTr="00416BF9">
        <w:trPr>
          <w:jc w:val="center"/>
        </w:trPr>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 xml:space="preserve">1. Представление информации о финансировании и выполнении Программы </w:t>
            </w:r>
          </w:p>
        </w:tc>
        <w:tc>
          <w:tcPr>
            <w:tcW w:w="17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Раз в квартал</w:t>
            </w:r>
          </w:p>
        </w:tc>
        <w:tc>
          <w:tcPr>
            <w:tcW w:w="1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В сроки, установленные НПА администрации Нязепетровского муниципального района</w:t>
            </w:r>
          </w:p>
        </w:tc>
        <w:tc>
          <w:tcPr>
            <w:tcW w:w="3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rPr>
                <w:rFonts w:ascii="Times New Roman" w:hAnsi="Times New Roman"/>
              </w:rPr>
            </w:pPr>
            <w:r w:rsidRPr="00416BF9">
              <w:rPr>
                <w:rFonts w:ascii="Times New Roman" w:eastAsia="Times New Roman" w:hAnsi="Times New Roman" w:cs="Times New Roman"/>
              </w:rPr>
              <w:t xml:space="preserve">Управление по молодежной политике, физической культуре и спорту, управление образования администрации Нязепетровского муниципального района, </w:t>
            </w:r>
          </w:p>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отдел культуры администрации Нязепетровского муниципального района (по своим отраслям)</w:t>
            </w:r>
          </w:p>
        </w:tc>
      </w:tr>
      <w:tr w:rsidR="00544348" w:rsidRPr="00416BF9" w:rsidTr="00416BF9">
        <w:trPr>
          <w:jc w:val="center"/>
        </w:trPr>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2. Социологический мониторинг ситуации в сфере межэтнических отношений с целью отслеживания динамики показателей результативности реализации Программы</w:t>
            </w:r>
          </w:p>
          <w:p w:rsidR="00544348" w:rsidRPr="00416BF9" w:rsidRDefault="00544348" w:rsidP="00416BF9">
            <w:pPr>
              <w:spacing w:after="0" w:line="240" w:lineRule="auto"/>
              <w:textAlignment w:val="baseline"/>
              <w:rPr>
                <w:rFonts w:ascii="Times New Roman" w:eastAsia="Times New Roman" w:hAnsi="Times New Roman" w:cs="Times New Roman"/>
              </w:rPr>
            </w:pPr>
          </w:p>
        </w:tc>
        <w:tc>
          <w:tcPr>
            <w:tcW w:w="17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Ежемесячно</w:t>
            </w:r>
          </w:p>
        </w:tc>
        <w:tc>
          <w:tcPr>
            <w:tcW w:w="1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2021-2025 годы</w:t>
            </w:r>
          </w:p>
        </w:tc>
        <w:tc>
          <w:tcPr>
            <w:tcW w:w="3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 xml:space="preserve"> Ответственный секретарь  МВК  по профилактике  экстремизма на территории Нязепетровского муниципального района</w:t>
            </w:r>
          </w:p>
        </w:tc>
      </w:tr>
      <w:tr w:rsidR="00544348" w:rsidRPr="00416BF9" w:rsidTr="00416BF9">
        <w:trPr>
          <w:jc w:val="center"/>
        </w:trPr>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3. Мониторинг результатов и социальных эффектов реализации Программы</w:t>
            </w:r>
          </w:p>
        </w:tc>
        <w:tc>
          <w:tcPr>
            <w:tcW w:w="17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Ежегодно</w:t>
            </w:r>
          </w:p>
        </w:tc>
        <w:tc>
          <w:tcPr>
            <w:tcW w:w="1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до 15 числа последнего месяца квартала</w:t>
            </w:r>
          </w:p>
        </w:tc>
        <w:tc>
          <w:tcPr>
            <w:tcW w:w="3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rPr>
                <w:rFonts w:ascii="Times New Roman" w:hAnsi="Times New Roman"/>
              </w:rPr>
            </w:pPr>
            <w:r w:rsidRPr="00416BF9">
              <w:rPr>
                <w:rFonts w:ascii="Times New Roman" w:eastAsia="Times New Roman" w:hAnsi="Times New Roman" w:cs="Times New Roman"/>
              </w:rPr>
              <w:t>Управление по молодежной политике, физической культуре и спорту, управление образования администрации Нязепетровского муниципального района, отдел культуры администрации Нязепетровского муниципального района (по своим отраслям)</w:t>
            </w:r>
          </w:p>
        </w:tc>
      </w:tr>
      <w:tr w:rsidR="00544348" w:rsidRPr="00416BF9" w:rsidTr="00416BF9">
        <w:trPr>
          <w:jc w:val="center"/>
        </w:trPr>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4. Годовые и полугодовые отчеты о реализации программных мероприятий с финансовой, статистической и содержательной составляющей с представлением руководителю Программы</w:t>
            </w:r>
          </w:p>
        </w:tc>
        <w:tc>
          <w:tcPr>
            <w:tcW w:w="17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1 раз в полгода</w:t>
            </w:r>
          </w:p>
        </w:tc>
        <w:tc>
          <w:tcPr>
            <w:tcW w:w="1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к 15 июля и к 15 января</w:t>
            </w:r>
          </w:p>
        </w:tc>
        <w:tc>
          <w:tcPr>
            <w:tcW w:w="3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rPr>
                <w:rFonts w:ascii="Times New Roman" w:eastAsia="Times New Roman" w:hAnsi="Times New Roman" w:cs="Times New Roman"/>
              </w:rPr>
            </w:pPr>
            <w:r w:rsidRPr="00416BF9">
              <w:rPr>
                <w:rFonts w:ascii="Times New Roman" w:eastAsia="Times New Roman" w:hAnsi="Times New Roman" w:cs="Times New Roman"/>
              </w:rPr>
              <w:t xml:space="preserve">Управление по молодежной политике, физической культуре и спорту, </w:t>
            </w:r>
          </w:p>
          <w:p w:rsidR="00544348" w:rsidRPr="00416BF9" w:rsidRDefault="00544348" w:rsidP="00416BF9">
            <w:pPr>
              <w:spacing w:after="0" w:line="240" w:lineRule="auto"/>
              <w:rPr>
                <w:rFonts w:ascii="Times New Roman" w:hAnsi="Times New Roman"/>
              </w:rPr>
            </w:pPr>
            <w:r w:rsidRPr="00416BF9">
              <w:rPr>
                <w:rFonts w:ascii="Times New Roman" w:eastAsia="Times New Roman" w:hAnsi="Times New Roman" w:cs="Times New Roman"/>
              </w:rPr>
              <w:t xml:space="preserve">управление образования администрации Нязепетровского муниципального района, </w:t>
            </w:r>
          </w:p>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отдел культуры администрации Нязепетровского муниципального района (по своим отраслям)</w:t>
            </w:r>
          </w:p>
        </w:tc>
      </w:tr>
      <w:tr w:rsidR="00544348" w:rsidRPr="00416BF9" w:rsidTr="00416BF9">
        <w:trPr>
          <w:jc w:val="center"/>
        </w:trPr>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5. Корректировка содержания и финансово-ресурсного обеспечения Программы</w:t>
            </w:r>
          </w:p>
        </w:tc>
        <w:tc>
          <w:tcPr>
            <w:tcW w:w="17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По мере</w:t>
            </w:r>
            <w:r w:rsidRPr="00416BF9">
              <w:rPr>
                <w:rFonts w:ascii="Times New Roman" w:eastAsia="Times New Roman" w:hAnsi="Times New Roman" w:cs="Times New Roman"/>
              </w:rPr>
              <w:br/>
              <w:t>необходимости</w:t>
            </w:r>
          </w:p>
        </w:tc>
        <w:tc>
          <w:tcPr>
            <w:tcW w:w="1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rPr>
                <w:rFonts w:ascii="Times New Roman" w:eastAsia="Times New Roman" w:hAnsi="Times New Roman" w:cs="Times New Roman"/>
              </w:rPr>
            </w:pPr>
          </w:p>
        </w:tc>
        <w:tc>
          <w:tcPr>
            <w:tcW w:w="3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rPr>
                <w:rFonts w:ascii="Times New Roman" w:hAnsi="Times New Roman"/>
              </w:rPr>
            </w:pPr>
            <w:r w:rsidRPr="00416BF9">
              <w:rPr>
                <w:rFonts w:ascii="Times New Roman" w:eastAsia="Times New Roman" w:hAnsi="Times New Roman" w:cs="Times New Roman"/>
              </w:rPr>
              <w:t xml:space="preserve">Управление по молодежной политике, физической культуре и спорту, управление образования администрации Нязепетровского муниципального района, </w:t>
            </w:r>
          </w:p>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отдел культуры администрации Нязепетровского муниципального района (по своим отраслям)</w:t>
            </w:r>
          </w:p>
        </w:tc>
      </w:tr>
      <w:tr w:rsidR="00544348" w:rsidRPr="00416BF9" w:rsidTr="00416BF9">
        <w:trPr>
          <w:jc w:val="center"/>
        </w:trPr>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6. Рассмотрение итогов реализации Программы на заседаниях МВК по профилактике экстремизма на территории Нязепетровского муниципального района (отчет исполнителей Программы, национальных общественных объединений, руководителей органов местного самоуправления)</w:t>
            </w:r>
          </w:p>
        </w:tc>
        <w:tc>
          <w:tcPr>
            <w:tcW w:w="17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Ежеквартально</w:t>
            </w:r>
          </w:p>
        </w:tc>
        <w:tc>
          <w:tcPr>
            <w:tcW w:w="1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2021-2025 годы</w:t>
            </w:r>
          </w:p>
        </w:tc>
        <w:tc>
          <w:tcPr>
            <w:tcW w:w="3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 xml:space="preserve"> Администрация Нязепетровского муниципального района</w:t>
            </w:r>
          </w:p>
        </w:tc>
      </w:tr>
      <w:tr w:rsidR="00544348" w:rsidRPr="00416BF9" w:rsidTr="00416BF9">
        <w:trPr>
          <w:jc w:val="center"/>
        </w:trPr>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7. Освещение хода реализации Программы в СМИ</w:t>
            </w:r>
          </w:p>
        </w:tc>
        <w:tc>
          <w:tcPr>
            <w:tcW w:w="17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Постоянно</w:t>
            </w:r>
          </w:p>
        </w:tc>
        <w:tc>
          <w:tcPr>
            <w:tcW w:w="1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2021-2025 годы</w:t>
            </w:r>
          </w:p>
        </w:tc>
        <w:tc>
          <w:tcPr>
            <w:tcW w:w="3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44348" w:rsidRPr="00416BF9" w:rsidRDefault="00544348" w:rsidP="00416BF9">
            <w:pPr>
              <w:spacing w:after="0" w:line="240" w:lineRule="auto"/>
              <w:rPr>
                <w:rFonts w:ascii="Times New Roman" w:hAnsi="Times New Roman"/>
              </w:rPr>
            </w:pPr>
            <w:r w:rsidRPr="00416BF9">
              <w:rPr>
                <w:rFonts w:ascii="Times New Roman" w:eastAsia="Times New Roman" w:hAnsi="Times New Roman" w:cs="Times New Roman"/>
              </w:rPr>
              <w:t xml:space="preserve">Управление по молодежной политике, физической культуре и спорту, управление образования администрации Нязепетровского муниципального района,  </w:t>
            </w:r>
          </w:p>
          <w:p w:rsidR="00544348" w:rsidRPr="00416BF9" w:rsidRDefault="00544348" w:rsidP="00416BF9">
            <w:pPr>
              <w:spacing w:after="0" w:line="240" w:lineRule="auto"/>
              <w:textAlignment w:val="baseline"/>
              <w:rPr>
                <w:rFonts w:ascii="Times New Roman" w:eastAsia="Times New Roman" w:hAnsi="Times New Roman" w:cs="Times New Roman"/>
              </w:rPr>
            </w:pPr>
            <w:r w:rsidRPr="00416BF9">
              <w:rPr>
                <w:rFonts w:ascii="Times New Roman" w:eastAsia="Times New Roman" w:hAnsi="Times New Roman" w:cs="Times New Roman"/>
              </w:rPr>
              <w:t>отдел культуры администрации Нязепетровского муниципального района (по своим отраслям)</w:t>
            </w:r>
          </w:p>
        </w:tc>
      </w:tr>
    </w:tbl>
    <w:p w:rsidR="00544348" w:rsidRPr="00416BF9" w:rsidRDefault="00544348" w:rsidP="00416BF9">
      <w:pPr>
        <w:spacing w:after="0" w:line="240" w:lineRule="auto"/>
        <w:jc w:val="both"/>
        <w:rPr>
          <w:rFonts w:ascii="Times New Roman" w:eastAsia="Times New Roman" w:hAnsi="Times New Roman" w:cs="Times New Roman"/>
        </w:rPr>
      </w:pPr>
    </w:p>
    <w:p w:rsidR="00544348" w:rsidRPr="00416BF9" w:rsidRDefault="00544348" w:rsidP="00416BF9">
      <w:pPr>
        <w:spacing w:after="0" w:line="240" w:lineRule="auto"/>
        <w:ind w:firstLine="720"/>
        <w:jc w:val="both"/>
        <w:rPr>
          <w:rFonts w:ascii="Times New Roman" w:hAnsi="Times New Roman" w:cs="Times New Roman"/>
          <w:sz w:val="24"/>
          <w:szCs w:val="24"/>
        </w:rPr>
      </w:pPr>
    </w:p>
    <w:p w:rsidR="00544348" w:rsidRPr="00416BF9" w:rsidRDefault="00544348" w:rsidP="00416BF9">
      <w:pPr>
        <w:spacing w:after="0" w:line="240" w:lineRule="auto"/>
        <w:ind w:firstLine="720"/>
        <w:jc w:val="both"/>
        <w:rPr>
          <w:rFonts w:ascii="Times New Roman" w:hAnsi="Times New Roman" w:cs="Times New Roman"/>
          <w:sz w:val="24"/>
          <w:szCs w:val="24"/>
        </w:rPr>
      </w:pPr>
      <w:r w:rsidRPr="00416BF9">
        <w:rPr>
          <w:rFonts w:ascii="Times New Roman" w:hAnsi="Times New Roman" w:cs="Times New Roman"/>
          <w:sz w:val="24"/>
          <w:szCs w:val="24"/>
        </w:rPr>
        <w:t>3. Реализация муниципальной программы осуществляется:</w:t>
      </w:r>
    </w:p>
    <w:p w:rsidR="00544348" w:rsidRPr="00416BF9" w:rsidRDefault="00544348" w:rsidP="00416BF9">
      <w:pPr>
        <w:spacing w:after="0" w:line="240" w:lineRule="auto"/>
        <w:ind w:firstLine="720"/>
        <w:jc w:val="both"/>
        <w:rPr>
          <w:rFonts w:ascii="Times New Roman" w:hAnsi="Times New Roman" w:cs="Times New Roman"/>
          <w:sz w:val="24"/>
          <w:szCs w:val="24"/>
        </w:rPr>
      </w:pPr>
      <w:r w:rsidRPr="00416BF9">
        <w:rPr>
          <w:rFonts w:ascii="Times New Roman" w:hAnsi="Times New Roman" w:cs="Times New Roman"/>
          <w:sz w:val="24"/>
          <w:szCs w:val="24"/>
        </w:rPr>
        <w:t>- на основе муниципальных контрактов на закупку товаров, работ и услуг для обеспечения муниципальных нужд, заключаемых муниципальным заказчиком со всеми исполнителями мероприятий муниципальной программы в соответствии с федеральным законодательством о контрактной системе. Исполнители мероприятий муниципальной программы определяются в порядке, предусмотренном федеральным законодательством о контрактной системе;</w:t>
      </w:r>
    </w:p>
    <w:p w:rsidR="00544348" w:rsidRPr="00416BF9" w:rsidRDefault="00544348" w:rsidP="00416BF9">
      <w:pPr>
        <w:spacing w:after="0" w:line="240" w:lineRule="auto"/>
        <w:ind w:firstLine="720"/>
        <w:jc w:val="both"/>
        <w:rPr>
          <w:rFonts w:ascii="Times New Roman" w:hAnsi="Times New Roman" w:cs="Times New Roman"/>
          <w:sz w:val="24"/>
          <w:szCs w:val="24"/>
        </w:rPr>
      </w:pPr>
      <w:r w:rsidRPr="00416BF9">
        <w:rPr>
          <w:sz w:val="24"/>
          <w:szCs w:val="24"/>
        </w:rPr>
        <w:t xml:space="preserve"> - </w:t>
      </w:r>
      <w:r w:rsidRPr="00416BF9">
        <w:rPr>
          <w:rFonts w:ascii="Times New Roman" w:hAnsi="Times New Roman" w:cs="Times New Roman"/>
          <w:sz w:val="24"/>
          <w:szCs w:val="24"/>
        </w:rPr>
        <w:t>путем предоставления субсидий социально ориентированным некоммерческим организациям на осуществление деятельности по укреплению общероссийской гражданской идентичности, гармонизации межнациональных (межэтнических) и межрелигиозных отношений, обеспечению социальной и культурной адаптации иностранных граждан в Российской Федерации на территории Нязепетровского муниципального района.</w:t>
      </w:r>
    </w:p>
    <w:p w:rsidR="00544348" w:rsidRPr="00416BF9" w:rsidRDefault="00544348" w:rsidP="00416BF9">
      <w:pPr>
        <w:spacing w:after="0" w:line="240" w:lineRule="auto"/>
        <w:ind w:firstLine="708"/>
        <w:jc w:val="both"/>
        <w:rPr>
          <w:rFonts w:ascii="Times New Roman" w:hAnsi="Times New Roman" w:cs="Times New Roman"/>
          <w:sz w:val="24"/>
          <w:szCs w:val="24"/>
        </w:rPr>
      </w:pPr>
      <w:r w:rsidRPr="00416BF9">
        <w:rPr>
          <w:rFonts w:ascii="Times New Roman" w:hAnsi="Times New Roman" w:cs="Times New Roman"/>
          <w:sz w:val="24"/>
          <w:szCs w:val="24"/>
        </w:rPr>
        <w:t>4. Оценка эффективности реализации муниципальной программы осуществляется в соответствии с порядком проведения указанной оценки и ее критериями, установленными ст. 179 Бюджетного кодекса Российской Федерации, в соответствии с постановлением администрации Нязепетровского муниципального района об оценке эффективности муниципальных программ.</w:t>
      </w:r>
    </w:p>
    <w:p w:rsidR="00544348" w:rsidRPr="00416BF9" w:rsidRDefault="00544348" w:rsidP="00416BF9">
      <w:pPr>
        <w:spacing w:after="0" w:line="240" w:lineRule="auto"/>
        <w:ind w:firstLine="720"/>
        <w:jc w:val="both"/>
        <w:rPr>
          <w:rFonts w:ascii="Times New Roman" w:hAnsi="Times New Roman" w:cs="Times New Roman"/>
          <w:sz w:val="24"/>
          <w:szCs w:val="24"/>
        </w:rPr>
      </w:pPr>
      <w:r w:rsidRPr="00416BF9">
        <w:rPr>
          <w:rFonts w:ascii="Times New Roman" w:hAnsi="Times New Roman" w:cs="Times New Roman"/>
          <w:sz w:val="24"/>
          <w:szCs w:val="24"/>
        </w:rPr>
        <w:t>5. Публичность информации о ходе реализации муниципальной программы обеспечивается ответственными исполнителями посредством размещения в сети Интернет на сайте администрации Нязепетровского муниципального района (https://</w:t>
      </w:r>
      <w:r w:rsidRPr="00416BF9">
        <w:rPr>
          <w:rFonts w:ascii="Times New Roman" w:hAnsi="Times New Roman" w:cs="Times New Roman"/>
          <w:sz w:val="24"/>
          <w:szCs w:val="24"/>
          <w:lang w:val="en-US"/>
        </w:rPr>
        <w:t>nzpr</w:t>
      </w:r>
      <w:r w:rsidRPr="00416BF9">
        <w:rPr>
          <w:rFonts w:ascii="Times New Roman" w:hAnsi="Times New Roman" w:cs="Times New Roman"/>
          <w:sz w:val="24"/>
          <w:szCs w:val="24"/>
        </w:rPr>
        <w:t>.</w:t>
      </w:r>
      <w:r w:rsidRPr="00416BF9">
        <w:rPr>
          <w:rFonts w:ascii="Times New Roman" w:hAnsi="Times New Roman" w:cs="Times New Roman"/>
          <w:sz w:val="24"/>
          <w:szCs w:val="24"/>
          <w:lang w:val="en-US"/>
        </w:rPr>
        <w:t>ru</w:t>
      </w:r>
      <w:r w:rsidRPr="00416BF9">
        <w:rPr>
          <w:rFonts w:ascii="Times New Roman" w:hAnsi="Times New Roman" w:cs="Times New Roman"/>
          <w:sz w:val="24"/>
          <w:szCs w:val="24"/>
        </w:rPr>
        <w:t>) годового отчета, в районной газете «Нязепетровские вести», телеканале «Нязепетровский контур».</w:t>
      </w:r>
    </w:p>
    <w:p w:rsidR="00544348" w:rsidRPr="00416BF9" w:rsidRDefault="00544348" w:rsidP="00416BF9">
      <w:pPr>
        <w:spacing w:after="0" w:line="240" w:lineRule="auto"/>
        <w:ind w:firstLine="360"/>
        <w:jc w:val="center"/>
        <w:rPr>
          <w:rFonts w:ascii="Times New Roman" w:eastAsia="Times New Roman" w:hAnsi="Times New Roman" w:cs="Times New Roman"/>
          <w:sz w:val="24"/>
          <w:szCs w:val="24"/>
        </w:rPr>
      </w:pPr>
    </w:p>
    <w:p w:rsidR="00544348" w:rsidRPr="00416BF9" w:rsidRDefault="00544348" w:rsidP="00416BF9">
      <w:pPr>
        <w:spacing w:after="0" w:line="240" w:lineRule="auto"/>
        <w:ind w:firstLine="360"/>
        <w:jc w:val="center"/>
        <w:rPr>
          <w:rFonts w:ascii="Times New Roman" w:eastAsia="Times New Roman" w:hAnsi="Times New Roman" w:cs="Times New Roman"/>
          <w:sz w:val="24"/>
          <w:szCs w:val="24"/>
        </w:rPr>
      </w:pPr>
    </w:p>
    <w:p w:rsidR="00544348" w:rsidRPr="00416BF9" w:rsidRDefault="00692422" w:rsidP="00416BF9">
      <w:pPr>
        <w:spacing w:after="0" w:line="240" w:lineRule="auto"/>
        <w:ind w:firstLine="36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Раздел</w:t>
      </w:r>
      <w:r w:rsidRPr="00FA567D">
        <w:rPr>
          <w:rFonts w:ascii="Times New Roman" w:eastAsia="Times New Roman" w:hAnsi="Times New Roman" w:cs="Times New Roman"/>
          <w:sz w:val="24"/>
          <w:szCs w:val="24"/>
        </w:rPr>
        <w:t xml:space="preserve"> </w:t>
      </w:r>
      <w:r w:rsidR="00544348" w:rsidRPr="00416BF9">
        <w:rPr>
          <w:rFonts w:ascii="Times New Roman" w:eastAsia="Times New Roman" w:hAnsi="Times New Roman" w:cs="Times New Roman"/>
          <w:sz w:val="24"/>
          <w:szCs w:val="24"/>
          <w:lang w:val="en-US"/>
        </w:rPr>
        <w:t>VIII</w:t>
      </w:r>
      <w:r w:rsidR="00544348" w:rsidRPr="00416BF9">
        <w:rPr>
          <w:rFonts w:ascii="Times New Roman" w:eastAsia="Times New Roman" w:hAnsi="Times New Roman" w:cs="Times New Roman"/>
          <w:sz w:val="24"/>
          <w:szCs w:val="24"/>
        </w:rPr>
        <w:t>. ОЖИДАЕМЫЕ РЕЗУЛЬТАТЫ РЕАЛИЗАЦИИ МУНИЦИПАЛЬНОЙ ПРОГРАММЫ</w:t>
      </w:r>
    </w:p>
    <w:p w:rsidR="00544348" w:rsidRPr="00416BF9" w:rsidRDefault="00544348" w:rsidP="00416BF9">
      <w:pPr>
        <w:spacing w:after="0" w:line="240" w:lineRule="auto"/>
        <w:ind w:firstLine="360"/>
        <w:jc w:val="center"/>
        <w:rPr>
          <w:rFonts w:ascii="Times New Roman" w:eastAsia="Times New Roman" w:hAnsi="Times New Roman" w:cs="Times New Roman"/>
          <w:b/>
          <w:sz w:val="24"/>
          <w:szCs w:val="24"/>
        </w:rPr>
      </w:pPr>
    </w:p>
    <w:p w:rsidR="00544348" w:rsidRPr="00416BF9" w:rsidRDefault="00544348" w:rsidP="00416BF9">
      <w:pPr>
        <w:spacing w:after="0" w:line="240" w:lineRule="auto"/>
        <w:ind w:firstLine="708"/>
        <w:jc w:val="both"/>
        <w:rPr>
          <w:rFonts w:ascii="Times New Roman" w:eastAsia="Times New Roman" w:hAnsi="Times New Roman" w:cs="Times New Roman"/>
          <w:bCs/>
          <w:sz w:val="24"/>
          <w:szCs w:val="24"/>
        </w:rPr>
      </w:pPr>
      <w:r w:rsidRPr="00416BF9">
        <w:rPr>
          <w:rFonts w:ascii="Times New Roman" w:eastAsia="Times New Roman" w:hAnsi="Times New Roman" w:cs="Times New Roman"/>
          <w:color w:val="000000"/>
          <w:sz w:val="24"/>
          <w:szCs w:val="24"/>
        </w:rPr>
        <w:t xml:space="preserve"> В результате реализации </w:t>
      </w:r>
      <w:r w:rsidRPr="00416BF9">
        <w:rPr>
          <w:rFonts w:ascii="Times New Roman" w:hAnsi="Times New Roman" w:cs="Times New Roman"/>
          <w:sz w:val="24"/>
          <w:szCs w:val="24"/>
        </w:rPr>
        <w:t xml:space="preserve">муниципальной программы </w:t>
      </w:r>
      <w:r w:rsidRPr="00416BF9">
        <w:rPr>
          <w:rFonts w:ascii="Times New Roman" w:eastAsia="Times New Roman" w:hAnsi="Times New Roman" w:cs="Times New Roman"/>
          <w:bCs/>
          <w:sz w:val="24"/>
          <w:szCs w:val="24"/>
        </w:rPr>
        <w:t>«Реализация государственной национальной политики на территории Нязепетровского муниципального района»</w:t>
      </w:r>
      <w:r w:rsidRPr="00416BF9">
        <w:rPr>
          <w:rFonts w:ascii="Times New Roman" w:eastAsia="Times New Roman" w:hAnsi="Times New Roman" w:cs="Times New Roman"/>
          <w:color w:val="000000"/>
          <w:sz w:val="24"/>
          <w:szCs w:val="24"/>
        </w:rPr>
        <w:t xml:space="preserve"> предполагается:</w:t>
      </w:r>
    </w:p>
    <w:p w:rsidR="00544348" w:rsidRPr="00416BF9" w:rsidRDefault="00544348" w:rsidP="00416BF9">
      <w:pPr>
        <w:spacing w:after="0" w:line="240" w:lineRule="auto"/>
        <w:ind w:firstLine="540"/>
        <w:jc w:val="both"/>
        <w:rPr>
          <w:rFonts w:ascii="Times New Roman" w:eastAsia="Times New Roman" w:hAnsi="Times New Roman" w:cs="Times New Roman"/>
          <w:color w:val="000000"/>
          <w:sz w:val="24"/>
          <w:szCs w:val="24"/>
        </w:rPr>
      </w:pPr>
      <w:r w:rsidRPr="00416BF9">
        <w:rPr>
          <w:rFonts w:ascii="Times New Roman" w:eastAsia="Times New Roman" w:hAnsi="Times New Roman" w:cs="Times New Roman"/>
          <w:color w:val="000000"/>
          <w:sz w:val="24"/>
          <w:szCs w:val="24"/>
        </w:rPr>
        <w:t>- разработать систему мер, направленных на сохранение и поддержание межконфессионального согласия, содействие диалогу религиозных объединений с органами власти Нязепетровского муниципального района различного уровня;</w:t>
      </w:r>
    </w:p>
    <w:p w:rsidR="00544348" w:rsidRPr="00416BF9" w:rsidRDefault="00544348" w:rsidP="00416BF9">
      <w:pPr>
        <w:pStyle w:val="af1"/>
        <w:ind w:left="0" w:firstLine="540"/>
        <w:jc w:val="both"/>
        <w:rPr>
          <w:color w:val="auto"/>
          <w:spacing w:val="2"/>
        </w:rPr>
      </w:pPr>
      <w:r w:rsidRPr="00416BF9">
        <w:rPr>
          <w:color w:val="auto"/>
          <w:spacing w:val="2"/>
        </w:rPr>
        <w:t xml:space="preserve"> - создать модели конструктивного взаимодействия органов местного самоуправления и национальных общественных объединений, других социально ориентированных некоммерческих организаций;</w:t>
      </w:r>
    </w:p>
    <w:p w:rsidR="00544348" w:rsidRPr="00416BF9" w:rsidRDefault="00544348" w:rsidP="00416BF9">
      <w:pPr>
        <w:pStyle w:val="af1"/>
        <w:ind w:left="0" w:firstLine="540"/>
        <w:jc w:val="both"/>
        <w:rPr>
          <w:color w:val="auto"/>
          <w:spacing w:val="2"/>
        </w:rPr>
      </w:pPr>
      <w:r w:rsidRPr="00416BF9">
        <w:rPr>
          <w:color w:val="auto"/>
          <w:spacing w:val="2"/>
        </w:rPr>
        <w:t>- внедрить новые социальные практики и формы развития самобытности народов, проживающих на территории Нязепетровского муниципального района, и профилактики межэтнической напряженности в районе;</w:t>
      </w:r>
    </w:p>
    <w:p w:rsidR="00544348" w:rsidRPr="00416BF9" w:rsidRDefault="00544348" w:rsidP="00416BF9">
      <w:pPr>
        <w:pStyle w:val="af1"/>
        <w:ind w:left="0" w:firstLine="708"/>
        <w:jc w:val="both"/>
        <w:rPr>
          <w:color w:val="auto"/>
          <w:spacing w:val="2"/>
        </w:rPr>
      </w:pPr>
      <w:r w:rsidRPr="00416BF9">
        <w:rPr>
          <w:color w:val="auto"/>
          <w:spacing w:val="2"/>
        </w:rPr>
        <w:t>-  создать предпосылки для дальнейшего развития менеджмента реализации этнокультурных проектов, системы экспертных услуг в сфере межэтнических отношений как факторов, оказывающих стабилизирующее влияние на социально-экономическое развитие Нязепетровского муниципального района;</w:t>
      </w:r>
    </w:p>
    <w:p w:rsidR="00544348" w:rsidRPr="00416BF9" w:rsidRDefault="00544348" w:rsidP="00416BF9">
      <w:pPr>
        <w:pStyle w:val="af1"/>
        <w:ind w:left="0" w:firstLine="708"/>
        <w:jc w:val="both"/>
        <w:rPr>
          <w:color w:val="auto"/>
          <w:spacing w:val="2"/>
        </w:rPr>
      </w:pPr>
      <w:r w:rsidRPr="00416BF9">
        <w:rPr>
          <w:color w:val="auto"/>
          <w:spacing w:val="2"/>
        </w:rPr>
        <w:t xml:space="preserve">- повысить уровень компетенций сотрудников органов местного самоуправления о конституционных механизмах реализации этнокультурных интересов граждан и защиты их прав; </w:t>
      </w:r>
    </w:p>
    <w:p w:rsidR="00544348" w:rsidRPr="00416BF9" w:rsidRDefault="00544348" w:rsidP="00416BF9">
      <w:pPr>
        <w:pStyle w:val="af1"/>
        <w:ind w:left="0" w:firstLine="708"/>
        <w:jc w:val="both"/>
        <w:rPr>
          <w:color w:val="auto"/>
          <w:spacing w:val="2"/>
        </w:rPr>
      </w:pPr>
      <w:r w:rsidRPr="00416BF9">
        <w:rPr>
          <w:color w:val="auto"/>
          <w:spacing w:val="2"/>
        </w:rPr>
        <w:t>- закрепить в содержании образования таких ценностей, как уважение к истории и культуре своего и других народов, гордость за Российскую Федерацию, толерантность у жителей Нязепетровского муниципального района;</w:t>
      </w:r>
    </w:p>
    <w:p w:rsidR="00544348" w:rsidRPr="00416BF9" w:rsidRDefault="00544348" w:rsidP="00416BF9">
      <w:pPr>
        <w:pStyle w:val="af1"/>
        <w:ind w:left="0" w:firstLine="708"/>
        <w:jc w:val="both"/>
        <w:rPr>
          <w:color w:val="auto"/>
          <w:spacing w:val="2"/>
        </w:rPr>
      </w:pPr>
      <w:r w:rsidRPr="00416BF9">
        <w:rPr>
          <w:color w:val="auto"/>
          <w:spacing w:val="2"/>
        </w:rPr>
        <w:t>- сформировать положительный имидж Нязепетровского муниципального района как территории с позитивным развитием межэтнических отношений.</w:t>
      </w:r>
    </w:p>
    <w:p w:rsidR="00544348" w:rsidRPr="00416BF9" w:rsidRDefault="00544348" w:rsidP="00416BF9">
      <w:pPr>
        <w:pStyle w:val="af1"/>
        <w:ind w:left="0"/>
        <w:jc w:val="both"/>
        <w:rPr>
          <w:color w:val="auto"/>
          <w:spacing w:val="2"/>
        </w:rPr>
      </w:pPr>
    </w:p>
    <w:p w:rsidR="00544348" w:rsidRPr="00416BF9" w:rsidRDefault="00544348" w:rsidP="00416BF9">
      <w:pPr>
        <w:pStyle w:val="af1"/>
        <w:ind w:left="0"/>
        <w:jc w:val="both"/>
      </w:pPr>
      <w:r w:rsidRPr="00416BF9">
        <w:tab/>
        <w:t>Целевые индикаторы и показатели муниципальной программы по годам представлены в таблице в приложении 2 к программе.</w:t>
      </w:r>
    </w:p>
    <w:p w:rsidR="00544348" w:rsidRPr="00416BF9" w:rsidRDefault="00544348" w:rsidP="00692422">
      <w:pPr>
        <w:spacing w:after="0" w:line="240" w:lineRule="auto"/>
        <w:jc w:val="center"/>
        <w:rPr>
          <w:rFonts w:ascii="Times New Roman" w:eastAsia="Times New Roman" w:hAnsi="Times New Roman" w:cs="Times New Roman"/>
          <w:sz w:val="24"/>
          <w:szCs w:val="24"/>
        </w:rPr>
      </w:pPr>
    </w:p>
    <w:p w:rsidR="00544348" w:rsidRPr="00416BF9" w:rsidRDefault="00692422" w:rsidP="006924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Раздел</w:t>
      </w:r>
      <w:r w:rsidRPr="00FA567D">
        <w:rPr>
          <w:rFonts w:ascii="Times New Roman" w:eastAsia="Times New Roman" w:hAnsi="Times New Roman" w:cs="Times New Roman"/>
          <w:sz w:val="24"/>
          <w:szCs w:val="24"/>
        </w:rPr>
        <w:t xml:space="preserve"> </w:t>
      </w:r>
      <w:r w:rsidR="00544348" w:rsidRPr="00416BF9">
        <w:rPr>
          <w:rFonts w:ascii="Times New Roman" w:eastAsia="Times New Roman" w:hAnsi="Times New Roman" w:cs="Times New Roman"/>
          <w:sz w:val="24"/>
          <w:szCs w:val="24"/>
          <w:lang w:val="en-US"/>
        </w:rPr>
        <w:t>IX</w:t>
      </w:r>
      <w:r w:rsidR="00544348" w:rsidRPr="00416BF9">
        <w:rPr>
          <w:rFonts w:ascii="Times New Roman" w:eastAsia="Times New Roman" w:hAnsi="Times New Roman" w:cs="Times New Roman"/>
          <w:sz w:val="24"/>
          <w:szCs w:val="24"/>
        </w:rPr>
        <w:t>. МЕТОДИКА ОЦЕНКИ ЭФФЕКТИВНОСТИ МУНИЦИПАЛЬНОЙ ПРОГРАММЫ</w:t>
      </w:r>
    </w:p>
    <w:p w:rsidR="00544348" w:rsidRPr="00416BF9" w:rsidRDefault="00544348" w:rsidP="00692422">
      <w:pPr>
        <w:spacing w:after="0" w:line="240" w:lineRule="auto"/>
        <w:jc w:val="center"/>
        <w:rPr>
          <w:rFonts w:ascii="Times New Roman" w:eastAsia="Times New Roman" w:hAnsi="Times New Roman" w:cs="Times New Roman"/>
          <w:sz w:val="24"/>
          <w:szCs w:val="24"/>
        </w:rPr>
      </w:pPr>
    </w:p>
    <w:p w:rsidR="00544348" w:rsidRPr="00416BF9" w:rsidRDefault="00544348" w:rsidP="00416BF9">
      <w:pPr>
        <w:suppressAutoHyphens/>
        <w:spacing w:after="0" w:line="240" w:lineRule="auto"/>
        <w:ind w:firstLine="720"/>
        <w:jc w:val="both"/>
        <w:rPr>
          <w:rFonts w:ascii="Times New Roman" w:hAnsi="Times New Roman" w:cs="Times New Roman"/>
          <w:sz w:val="24"/>
          <w:szCs w:val="24"/>
          <w:lang w:eastAsia="zh-CN"/>
        </w:rPr>
      </w:pPr>
      <w:r w:rsidRPr="00416BF9">
        <w:rPr>
          <w:rFonts w:ascii="Times New Roman" w:hAnsi="Times New Roman" w:cs="Times New Roman"/>
          <w:sz w:val="24"/>
          <w:szCs w:val="24"/>
          <w:lang w:eastAsia="zh-CN"/>
        </w:rPr>
        <w:t>Оценка эффективности по муниципальной программе в целом равна средневзвешенному показателю эффективности по мероприятиям муниципальной программы.</w:t>
      </w:r>
    </w:p>
    <w:tbl>
      <w:tblPr>
        <w:tblW w:w="0" w:type="auto"/>
        <w:tblInd w:w="-252" w:type="dxa"/>
        <w:tblLayout w:type="fixed"/>
        <w:tblLook w:val="0000" w:firstRow="0" w:lastRow="0" w:firstColumn="0" w:lastColumn="0" w:noHBand="0" w:noVBand="0"/>
      </w:tblPr>
      <w:tblGrid>
        <w:gridCol w:w="1945"/>
        <w:gridCol w:w="352"/>
        <w:gridCol w:w="2484"/>
        <w:gridCol w:w="283"/>
        <w:gridCol w:w="2339"/>
        <w:gridCol w:w="360"/>
        <w:gridCol w:w="2523"/>
      </w:tblGrid>
      <w:tr w:rsidR="00544348" w:rsidRPr="00416BF9" w:rsidTr="00416BF9">
        <w:tc>
          <w:tcPr>
            <w:tcW w:w="1945" w:type="dxa"/>
            <w:vMerge w:val="restart"/>
            <w:shd w:val="clear" w:color="auto" w:fill="auto"/>
            <w:vAlign w:val="center"/>
          </w:tcPr>
          <w:p w:rsidR="00544348" w:rsidRPr="00416BF9" w:rsidRDefault="00544348" w:rsidP="00416BF9">
            <w:pPr>
              <w:suppressAutoHyphens/>
              <w:spacing w:after="0" w:line="240" w:lineRule="auto"/>
              <w:jc w:val="right"/>
              <w:rPr>
                <w:rFonts w:ascii="Times New Roman" w:hAnsi="Times New Roman" w:cs="Times New Roman"/>
                <w:lang w:eastAsia="zh-CN"/>
              </w:rPr>
            </w:pPr>
            <w:r w:rsidRPr="00416BF9">
              <w:rPr>
                <w:rFonts w:ascii="Times New Roman" w:hAnsi="Times New Roman" w:cs="Times New Roman"/>
                <w:lang w:eastAsia="zh-CN"/>
              </w:rPr>
              <w:t>Оценка достижения плановых индикативных показателей (ДИП)</w:t>
            </w:r>
          </w:p>
        </w:tc>
        <w:tc>
          <w:tcPr>
            <w:tcW w:w="352" w:type="dxa"/>
            <w:shd w:val="clear" w:color="auto" w:fill="auto"/>
          </w:tcPr>
          <w:p w:rsidR="00544348" w:rsidRPr="00416BF9" w:rsidRDefault="00544348" w:rsidP="00416BF9">
            <w:pPr>
              <w:suppressAutoHyphens/>
              <w:snapToGrid w:val="0"/>
              <w:spacing w:after="0" w:line="240" w:lineRule="auto"/>
              <w:jc w:val="center"/>
              <w:rPr>
                <w:rFonts w:ascii="Times New Roman" w:hAnsi="Times New Roman" w:cs="Times New Roman"/>
                <w:lang w:eastAsia="zh-CN"/>
              </w:rPr>
            </w:pPr>
          </w:p>
        </w:tc>
        <w:tc>
          <w:tcPr>
            <w:tcW w:w="2484" w:type="dxa"/>
            <w:shd w:val="clear" w:color="auto" w:fill="auto"/>
          </w:tcPr>
          <w:p w:rsidR="00544348" w:rsidRPr="00416BF9" w:rsidRDefault="00544348" w:rsidP="00416BF9">
            <w:pPr>
              <w:suppressAutoHyphens/>
              <w:spacing w:after="0" w:line="240" w:lineRule="auto"/>
              <w:rPr>
                <w:rFonts w:ascii="Times New Roman" w:hAnsi="Times New Roman" w:cs="Times New Roman"/>
                <w:lang w:eastAsia="zh-CN"/>
              </w:rPr>
            </w:pPr>
            <w:r w:rsidRPr="00416BF9">
              <w:rPr>
                <w:rFonts w:ascii="Times New Roman" w:hAnsi="Times New Roman" w:cs="Times New Roman"/>
                <w:lang w:eastAsia="zh-CN"/>
              </w:rPr>
              <w:t>Фактические индикативные показатели</w:t>
            </w:r>
          </w:p>
        </w:tc>
        <w:tc>
          <w:tcPr>
            <w:tcW w:w="283" w:type="dxa"/>
            <w:shd w:val="clear" w:color="auto" w:fill="auto"/>
          </w:tcPr>
          <w:p w:rsidR="00544348" w:rsidRPr="00416BF9" w:rsidRDefault="00544348" w:rsidP="00416BF9">
            <w:pPr>
              <w:suppressAutoHyphens/>
              <w:snapToGrid w:val="0"/>
              <w:spacing w:after="0" w:line="240" w:lineRule="auto"/>
              <w:jc w:val="center"/>
              <w:rPr>
                <w:rFonts w:ascii="Times New Roman" w:hAnsi="Times New Roman" w:cs="Times New Roman"/>
                <w:lang w:eastAsia="zh-CN"/>
              </w:rPr>
            </w:pPr>
          </w:p>
        </w:tc>
        <w:tc>
          <w:tcPr>
            <w:tcW w:w="2339" w:type="dxa"/>
            <w:vMerge w:val="restart"/>
            <w:shd w:val="clear" w:color="auto" w:fill="auto"/>
            <w:vAlign w:val="center"/>
          </w:tcPr>
          <w:p w:rsidR="00544348" w:rsidRPr="00416BF9" w:rsidRDefault="00544348" w:rsidP="00416BF9">
            <w:pPr>
              <w:suppressAutoHyphens/>
              <w:spacing w:after="0" w:line="240" w:lineRule="auto"/>
              <w:jc w:val="right"/>
              <w:rPr>
                <w:rFonts w:ascii="Times New Roman" w:hAnsi="Times New Roman" w:cs="Times New Roman"/>
                <w:lang w:eastAsia="zh-CN"/>
              </w:rPr>
            </w:pPr>
            <w:r w:rsidRPr="00416BF9">
              <w:rPr>
                <w:rFonts w:ascii="Times New Roman" w:hAnsi="Times New Roman" w:cs="Times New Roman"/>
                <w:lang w:eastAsia="zh-CN"/>
              </w:rPr>
              <w:t>Оценка полноты использования бюджетных средств (ПИБС)</w:t>
            </w:r>
          </w:p>
        </w:tc>
        <w:tc>
          <w:tcPr>
            <w:tcW w:w="360" w:type="dxa"/>
            <w:vMerge w:val="restart"/>
            <w:shd w:val="clear" w:color="auto" w:fill="auto"/>
            <w:vAlign w:val="center"/>
          </w:tcPr>
          <w:p w:rsidR="00544348" w:rsidRPr="00416BF9" w:rsidRDefault="00544348" w:rsidP="00416BF9">
            <w:pPr>
              <w:suppressAutoHyphens/>
              <w:spacing w:after="0" w:line="240" w:lineRule="auto"/>
              <w:jc w:val="center"/>
              <w:rPr>
                <w:rFonts w:ascii="Times New Roman" w:hAnsi="Times New Roman" w:cs="Times New Roman"/>
                <w:lang w:eastAsia="zh-CN"/>
              </w:rPr>
            </w:pPr>
            <w:r w:rsidRPr="00416BF9">
              <w:rPr>
                <w:rFonts w:ascii="Times New Roman" w:hAnsi="Times New Roman" w:cs="Times New Roman"/>
                <w:lang w:eastAsia="zh-CN"/>
              </w:rPr>
              <w:t>=</w:t>
            </w:r>
          </w:p>
        </w:tc>
        <w:tc>
          <w:tcPr>
            <w:tcW w:w="2523" w:type="dxa"/>
            <w:shd w:val="clear" w:color="auto" w:fill="auto"/>
          </w:tcPr>
          <w:p w:rsidR="00544348" w:rsidRPr="00416BF9" w:rsidRDefault="00544348" w:rsidP="00416BF9">
            <w:pPr>
              <w:suppressAutoHyphens/>
              <w:spacing w:after="0" w:line="240" w:lineRule="auto"/>
              <w:rPr>
                <w:rFonts w:ascii="Times New Roman" w:hAnsi="Times New Roman" w:cs="Times New Roman"/>
                <w:lang w:eastAsia="zh-CN"/>
              </w:rPr>
            </w:pPr>
            <w:r w:rsidRPr="00416BF9">
              <w:rPr>
                <w:rFonts w:ascii="Times New Roman" w:hAnsi="Times New Roman" w:cs="Times New Roman"/>
                <w:lang w:eastAsia="zh-CN"/>
              </w:rPr>
              <w:t>Фактические индикативные показатели</w:t>
            </w:r>
          </w:p>
        </w:tc>
      </w:tr>
      <w:tr w:rsidR="00544348" w:rsidRPr="00416BF9" w:rsidTr="00416BF9">
        <w:tc>
          <w:tcPr>
            <w:tcW w:w="1945" w:type="dxa"/>
            <w:vMerge/>
            <w:shd w:val="clear" w:color="auto" w:fill="auto"/>
          </w:tcPr>
          <w:p w:rsidR="00544348" w:rsidRPr="00416BF9" w:rsidRDefault="00544348" w:rsidP="00416BF9">
            <w:pPr>
              <w:suppressAutoHyphens/>
              <w:snapToGrid w:val="0"/>
              <w:spacing w:after="0" w:line="240" w:lineRule="auto"/>
              <w:jc w:val="center"/>
              <w:rPr>
                <w:rFonts w:ascii="Times New Roman" w:hAnsi="Times New Roman" w:cs="Times New Roman"/>
                <w:lang w:eastAsia="zh-CN"/>
              </w:rPr>
            </w:pPr>
          </w:p>
        </w:tc>
        <w:tc>
          <w:tcPr>
            <w:tcW w:w="352" w:type="dxa"/>
            <w:shd w:val="clear" w:color="auto" w:fill="auto"/>
          </w:tcPr>
          <w:p w:rsidR="00544348" w:rsidRPr="00416BF9" w:rsidRDefault="00544348" w:rsidP="00416BF9">
            <w:pPr>
              <w:suppressAutoHyphens/>
              <w:spacing w:after="0" w:line="240" w:lineRule="auto"/>
              <w:jc w:val="center"/>
              <w:rPr>
                <w:rFonts w:ascii="Times New Roman" w:hAnsi="Times New Roman" w:cs="Times New Roman"/>
                <w:lang w:eastAsia="zh-CN"/>
              </w:rPr>
            </w:pPr>
            <w:r w:rsidRPr="00416BF9">
              <w:rPr>
                <w:rFonts w:ascii="Times New Roman" w:hAnsi="Times New Roman" w:cs="Times New Roman"/>
                <w:lang w:eastAsia="zh-CN"/>
              </w:rPr>
              <w:t>=</w:t>
            </w:r>
          </w:p>
        </w:tc>
        <w:tc>
          <w:tcPr>
            <w:tcW w:w="2484" w:type="dxa"/>
            <w:shd w:val="clear" w:color="auto" w:fill="auto"/>
          </w:tcPr>
          <w:p w:rsidR="00544348" w:rsidRPr="00416BF9" w:rsidRDefault="00721F5A" w:rsidP="00416BF9">
            <w:pPr>
              <w:suppressAutoHyphens/>
              <w:snapToGrid w:val="0"/>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4294967294" distB="4294967294" distL="114300" distR="114300" simplePos="0" relativeHeight="251662336" behindDoc="0" locked="0" layoutInCell="1" allowOverlap="1">
                      <wp:simplePos x="0" y="0"/>
                      <wp:positionH relativeFrom="column">
                        <wp:posOffset>-31750</wp:posOffset>
                      </wp:positionH>
                      <wp:positionV relativeFrom="paragraph">
                        <wp:posOffset>43814</wp:posOffset>
                      </wp:positionV>
                      <wp:extent cx="1143000" cy="0"/>
                      <wp:effectExtent l="19050" t="19050" r="38100"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50DC0B" id="Прямая соединительная линия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3.45pt" to="8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" strokeweight=".26mm">
                      <v:stroke joinstyle="miter" endcap="square"/>
                    </v:line>
                  </w:pict>
                </mc:Fallback>
              </mc:AlternateContent>
            </w:r>
          </w:p>
        </w:tc>
        <w:tc>
          <w:tcPr>
            <w:tcW w:w="283" w:type="dxa"/>
            <w:shd w:val="clear" w:color="auto" w:fill="auto"/>
            <w:vAlign w:val="center"/>
          </w:tcPr>
          <w:p w:rsidR="00544348" w:rsidRPr="00416BF9" w:rsidRDefault="00544348" w:rsidP="00416BF9">
            <w:pPr>
              <w:suppressAutoHyphens/>
              <w:spacing w:after="0" w:line="240" w:lineRule="auto"/>
              <w:rPr>
                <w:rFonts w:ascii="Times New Roman" w:hAnsi="Times New Roman" w:cs="Times New Roman"/>
                <w:lang w:eastAsia="zh-CN"/>
              </w:rPr>
            </w:pPr>
            <w:r w:rsidRPr="00416BF9">
              <w:rPr>
                <w:rFonts w:ascii="Times New Roman" w:hAnsi="Times New Roman" w:cs="Times New Roman"/>
                <w:lang w:eastAsia="zh-CN"/>
              </w:rPr>
              <w:t>;</w:t>
            </w:r>
          </w:p>
        </w:tc>
        <w:tc>
          <w:tcPr>
            <w:tcW w:w="2339" w:type="dxa"/>
            <w:vMerge/>
            <w:shd w:val="clear" w:color="auto" w:fill="auto"/>
          </w:tcPr>
          <w:p w:rsidR="00544348" w:rsidRPr="00416BF9" w:rsidRDefault="00544348" w:rsidP="00416BF9">
            <w:pPr>
              <w:suppressAutoHyphens/>
              <w:snapToGrid w:val="0"/>
              <w:spacing w:after="0" w:line="240" w:lineRule="auto"/>
              <w:jc w:val="center"/>
              <w:rPr>
                <w:rFonts w:ascii="Times New Roman" w:hAnsi="Times New Roman" w:cs="Times New Roman"/>
                <w:lang w:eastAsia="zh-CN"/>
              </w:rPr>
            </w:pPr>
          </w:p>
        </w:tc>
        <w:tc>
          <w:tcPr>
            <w:tcW w:w="360" w:type="dxa"/>
            <w:vMerge/>
            <w:shd w:val="clear" w:color="auto" w:fill="auto"/>
          </w:tcPr>
          <w:p w:rsidR="00544348" w:rsidRPr="00416BF9" w:rsidRDefault="00544348" w:rsidP="00416BF9">
            <w:pPr>
              <w:suppressAutoHyphens/>
              <w:snapToGrid w:val="0"/>
              <w:spacing w:after="0" w:line="240" w:lineRule="auto"/>
              <w:jc w:val="center"/>
              <w:rPr>
                <w:rFonts w:ascii="Times New Roman" w:hAnsi="Times New Roman" w:cs="Times New Roman"/>
                <w:lang w:eastAsia="zh-CN"/>
              </w:rPr>
            </w:pPr>
          </w:p>
        </w:tc>
        <w:tc>
          <w:tcPr>
            <w:tcW w:w="2523" w:type="dxa"/>
            <w:shd w:val="clear" w:color="auto" w:fill="auto"/>
          </w:tcPr>
          <w:p w:rsidR="00544348" w:rsidRPr="00416BF9" w:rsidRDefault="00721F5A" w:rsidP="00416BF9">
            <w:pPr>
              <w:suppressAutoHyphens/>
              <w:snapToGrid w:val="0"/>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4294967294" distB="4294967294" distL="114300" distR="114300" simplePos="0" relativeHeight="251663360" behindDoc="0" locked="0" layoutInCell="1" allowOverlap="1">
                      <wp:simplePos x="0" y="0"/>
                      <wp:positionH relativeFrom="column">
                        <wp:posOffset>-68580</wp:posOffset>
                      </wp:positionH>
                      <wp:positionV relativeFrom="paragraph">
                        <wp:posOffset>43814</wp:posOffset>
                      </wp:positionV>
                      <wp:extent cx="1028700" cy="0"/>
                      <wp:effectExtent l="19050" t="19050" r="3810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728A25" id="Прямая соединительная линия 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3.45pt" to="75.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" strokeweight=".26mm">
                      <v:stroke joinstyle="miter" endcap="square"/>
                    </v:line>
                  </w:pict>
                </mc:Fallback>
              </mc:AlternateContent>
            </w:r>
          </w:p>
        </w:tc>
      </w:tr>
      <w:tr w:rsidR="00544348" w:rsidRPr="00416BF9" w:rsidTr="00416BF9">
        <w:trPr>
          <w:trHeight w:val="685"/>
        </w:trPr>
        <w:tc>
          <w:tcPr>
            <w:tcW w:w="1945" w:type="dxa"/>
            <w:vMerge/>
            <w:shd w:val="clear" w:color="auto" w:fill="auto"/>
          </w:tcPr>
          <w:p w:rsidR="00544348" w:rsidRPr="00416BF9" w:rsidRDefault="00544348" w:rsidP="00416BF9">
            <w:pPr>
              <w:suppressAutoHyphens/>
              <w:snapToGrid w:val="0"/>
              <w:spacing w:after="0" w:line="240" w:lineRule="auto"/>
              <w:jc w:val="center"/>
              <w:rPr>
                <w:rFonts w:ascii="Times New Roman" w:hAnsi="Times New Roman" w:cs="Times New Roman"/>
              </w:rPr>
            </w:pPr>
          </w:p>
        </w:tc>
        <w:tc>
          <w:tcPr>
            <w:tcW w:w="352" w:type="dxa"/>
            <w:shd w:val="clear" w:color="auto" w:fill="auto"/>
          </w:tcPr>
          <w:p w:rsidR="00544348" w:rsidRPr="00416BF9" w:rsidRDefault="00544348" w:rsidP="00416BF9">
            <w:pPr>
              <w:suppressAutoHyphens/>
              <w:snapToGrid w:val="0"/>
              <w:spacing w:after="0" w:line="240" w:lineRule="auto"/>
              <w:jc w:val="center"/>
              <w:rPr>
                <w:rFonts w:ascii="Times New Roman" w:hAnsi="Times New Roman" w:cs="Times New Roman"/>
                <w:lang w:eastAsia="zh-CN"/>
              </w:rPr>
            </w:pPr>
          </w:p>
        </w:tc>
        <w:tc>
          <w:tcPr>
            <w:tcW w:w="2484" w:type="dxa"/>
            <w:shd w:val="clear" w:color="auto" w:fill="auto"/>
          </w:tcPr>
          <w:p w:rsidR="00544348" w:rsidRPr="00416BF9" w:rsidRDefault="00544348" w:rsidP="00416BF9">
            <w:pPr>
              <w:suppressAutoHyphens/>
              <w:spacing w:after="0" w:line="240" w:lineRule="auto"/>
              <w:rPr>
                <w:rFonts w:ascii="Times New Roman" w:hAnsi="Times New Roman" w:cs="Times New Roman"/>
                <w:lang w:eastAsia="zh-CN"/>
              </w:rPr>
            </w:pPr>
            <w:r w:rsidRPr="00416BF9">
              <w:rPr>
                <w:rFonts w:ascii="Times New Roman" w:hAnsi="Times New Roman" w:cs="Times New Roman"/>
                <w:lang w:eastAsia="zh-CN"/>
              </w:rPr>
              <w:t>Плановые индикативные показатели</w:t>
            </w:r>
          </w:p>
        </w:tc>
        <w:tc>
          <w:tcPr>
            <w:tcW w:w="283" w:type="dxa"/>
            <w:shd w:val="clear" w:color="auto" w:fill="auto"/>
          </w:tcPr>
          <w:p w:rsidR="00544348" w:rsidRPr="00416BF9" w:rsidRDefault="00544348" w:rsidP="00416BF9">
            <w:pPr>
              <w:suppressAutoHyphens/>
              <w:snapToGrid w:val="0"/>
              <w:spacing w:after="0" w:line="240" w:lineRule="auto"/>
              <w:jc w:val="center"/>
              <w:rPr>
                <w:rFonts w:ascii="Times New Roman" w:hAnsi="Times New Roman" w:cs="Times New Roman"/>
                <w:lang w:eastAsia="zh-CN"/>
              </w:rPr>
            </w:pPr>
          </w:p>
        </w:tc>
        <w:tc>
          <w:tcPr>
            <w:tcW w:w="2339" w:type="dxa"/>
            <w:vMerge/>
            <w:shd w:val="clear" w:color="auto" w:fill="auto"/>
          </w:tcPr>
          <w:p w:rsidR="00544348" w:rsidRPr="00416BF9" w:rsidRDefault="00544348" w:rsidP="00416BF9">
            <w:pPr>
              <w:suppressAutoHyphens/>
              <w:snapToGrid w:val="0"/>
              <w:spacing w:after="0" w:line="240" w:lineRule="auto"/>
              <w:jc w:val="center"/>
              <w:rPr>
                <w:rFonts w:ascii="Times New Roman" w:hAnsi="Times New Roman" w:cs="Times New Roman"/>
                <w:lang w:eastAsia="zh-CN"/>
              </w:rPr>
            </w:pPr>
          </w:p>
        </w:tc>
        <w:tc>
          <w:tcPr>
            <w:tcW w:w="360" w:type="dxa"/>
            <w:vMerge/>
            <w:shd w:val="clear" w:color="auto" w:fill="auto"/>
          </w:tcPr>
          <w:p w:rsidR="00544348" w:rsidRPr="00416BF9" w:rsidRDefault="00544348" w:rsidP="00416BF9">
            <w:pPr>
              <w:suppressAutoHyphens/>
              <w:snapToGrid w:val="0"/>
              <w:spacing w:after="0" w:line="240" w:lineRule="auto"/>
              <w:jc w:val="center"/>
              <w:rPr>
                <w:rFonts w:ascii="Times New Roman" w:hAnsi="Times New Roman" w:cs="Times New Roman"/>
                <w:lang w:eastAsia="zh-CN"/>
              </w:rPr>
            </w:pPr>
          </w:p>
        </w:tc>
        <w:tc>
          <w:tcPr>
            <w:tcW w:w="2523" w:type="dxa"/>
            <w:shd w:val="clear" w:color="auto" w:fill="auto"/>
          </w:tcPr>
          <w:p w:rsidR="00544348" w:rsidRPr="00416BF9" w:rsidRDefault="00544348" w:rsidP="00416BF9">
            <w:pPr>
              <w:suppressAutoHyphens/>
              <w:spacing w:after="0" w:line="240" w:lineRule="auto"/>
              <w:rPr>
                <w:rFonts w:ascii="Times New Roman" w:hAnsi="Times New Roman" w:cs="Times New Roman"/>
                <w:lang w:eastAsia="zh-CN"/>
              </w:rPr>
            </w:pPr>
            <w:r w:rsidRPr="00416BF9">
              <w:rPr>
                <w:rFonts w:ascii="Times New Roman" w:hAnsi="Times New Roman" w:cs="Times New Roman"/>
                <w:lang w:eastAsia="zh-CN"/>
              </w:rPr>
              <w:t>Плановые индикативные показатели</w:t>
            </w:r>
          </w:p>
        </w:tc>
      </w:tr>
    </w:tbl>
    <w:p w:rsidR="00544348" w:rsidRPr="00416BF9" w:rsidRDefault="00544348" w:rsidP="00416BF9">
      <w:pPr>
        <w:suppressAutoHyphens/>
        <w:spacing w:after="0" w:line="240" w:lineRule="auto"/>
        <w:jc w:val="both"/>
        <w:rPr>
          <w:rFonts w:ascii="Times New Roman" w:hAnsi="Times New Roman" w:cs="Times New Roman"/>
          <w:lang w:eastAsia="zh-CN"/>
        </w:rPr>
      </w:pPr>
    </w:p>
    <w:tbl>
      <w:tblPr>
        <w:tblW w:w="0" w:type="auto"/>
        <w:tblInd w:w="1368" w:type="dxa"/>
        <w:tblLayout w:type="fixed"/>
        <w:tblLook w:val="0000" w:firstRow="0" w:lastRow="0" w:firstColumn="0" w:lastColumn="0" w:noHBand="0" w:noVBand="0"/>
      </w:tblPr>
      <w:tblGrid>
        <w:gridCol w:w="4248"/>
        <w:gridCol w:w="900"/>
        <w:gridCol w:w="486"/>
        <w:gridCol w:w="1369"/>
      </w:tblGrid>
      <w:tr w:rsidR="00544348" w:rsidRPr="00416BF9" w:rsidTr="00416BF9">
        <w:tc>
          <w:tcPr>
            <w:tcW w:w="4248" w:type="dxa"/>
            <w:vMerge w:val="restart"/>
            <w:shd w:val="clear" w:color="auto" w:fill="auto"/>
            <w:vAlign w:val="center"/>
          </w:tcPr>
          <w:p w:rsidR="00544348" w:rsidRPr="00416BF9" w:rsidRDefault="00544348" w:rsidP="00416BF9">
            <w:pPr>
              <w:suppressAutoHyphens/>
              <w:spacing w:after="0" w:line="240" w:lineRule="auto"/>
              <w:jc w:val="right"/>
              <w:rPr>
                <w:rFonts w:ascii="Times New Roman" w:hAnsi="Times New Roman" w:cs="Times New Roman"/>
                <w:lang w:eastAsia="zh-CN"/>
              </w:rPr>
            </w:pPr>
            <w:r w:rsidRPr="00416BF9">
              <w:rPr>
                <w:rFonts w:ascii="Times New Roman" w:hAnsi="Times New Roman" w:cs="Times New Roman"/>
                <w:lang w:eastAsia="zh-CN"/>
              </w:rPr>
              <w:t xml:space="preserve">Оценка эффективности использования бюджетных средств по мероприятиям Программы </w:t>
            </w:r>
          </w:p>
        </w:tc>
        <w:tc>
          <w:tcPr>
            <w:tcW w:w="900" w:type="dxa"/>
            <w:shd w:val="clear" w:color="auto" w:fill="auto"/>
          </w:tcPr>
          <w:p w:rsidR="00544348" w:rsidRPr="00416BF9" w:rsidRDefault="00544348" w:rsidP="00416BF9">
            <w:pPr>
              <w:suppressAutoHyphens/>
              <w:snapToGrid w:val="0"/>
              <w:spacing w:after="0" w:line="240" w:lineRule="auto"/>
              <w:jc w:val="center"/>
              <w:rPr>
                <w:rFonts w:ascii="Times New Roman" w:hAnsi="Times New Roman" w:cs="Times New Roman"/>
                <w:lang w:eastAsia="zh-CN"/>
              </w:rPr>
            </w:pPr>
          </w:p>
        </w:tc>
        <w:tc>
          <w:tcPr>
            <w:tcW w:w="486" w:type="dxa"/>
            <w:shd w:val="clear" w:color="auto" w:fill="auto"/>
          </w:tcPr>
          <w:p w:rsidR="00544348" w:rsidRPr="00416BF9" w:rsidRDefault="00544348" w:rsidP="00416BF9">
            <w:pPr>
              <w:suppressAutoHyphens/>
              <w:snapToGrid w:val="0"/>
              <w:spacing w:after="0" w:line="240" w:lineRule="auto"/>
              <w:jc w:val="center"/>
              <w:rPr>
                <w:rFonts w:ascii="Times New Roman" w:hAnsi="Times New Roman" w:cs="Times New Roman"/>
                <w:lang w:eastAsia="zh-CN"/>
              </w:rPr>
            </w:pPr>
          </w:p>
        </w:tc>
        <w:tc>
          <w:tcPr>
            <w:tcW w:w="1369" w:type="dxa"/>
            <w:shd w:val="clear" w:color="auto" w:fill="auto"/>
          </w:tcPr>
          <w:p w:rsidR="00544348" w:rsidRPr="00416BF9" w:rsidRDefault="00544348" w:rsidP="00416BF9">
            <w:pPr>
              <w:suppressAutoHyphens/>
              <w:spacing w:after="0" w:line="240" w:lineRule="auto"/>
              <w:jc w:val="center"/>
              <w:rPr>
                <w:rFonts w:ascii="Times New Roman" w:hAnsi="Times New Roman" w:cs="Times New Roman"/>
                <w:lang w:eastAsia="zh-CN"/>
              </w:rPr>
            </w:pPr>
            <w:r w:rsidRPr="00416BF9">
              <w:rPr>
                <w:rFonts w:ascii="Times New Roman" w:hAnsi="Times New Roman" w:cs="Times New Roman"/>
                <w:lang w:eastAsia="zh-CN"/>
              </w:rPr>
              <w:t>ДИП</w:t>
            </w:r>
          </w:p>
        </w:tc>
      </w:tr>
      <w:tr w:rsidR="00544348" w:rsidRPr="00416BF9" w:rsidTr="00416BF9">
        <w:tc>
          <w:tcPr>
            <w:tcW w:w="4248" w:type="dxa"/>
            <w:vMerge/>
            <w:shd w:val="clear" w:color="auto" w:fill="auto"/>
          </w:tcPr>
          <w:p w:rsidR="00544348" w:rsidRPr="00416BF9" w:rsidRDefault="00544348" w:rsidP="00416BF9">
            <w:pPr>
              <w:suppressAutoHyphens/>
              <w:snapToGrid w:val="0"/>
              <w:spacing w:after="0" w:line="240" w:lineRule="auto"/>
              <w:jc w:val="center"/>
              <w:rPr>
                <w:rFonts w:ascii="Times New Roman" w:hAnsi="Times New Roman" w:cs="Times New Roman"/>
                <w:lang w:eastAsia="zh-CN"/>
              </w:rPr>
            </w:pPr>
          </w:p>
        </w:tc>
        <w:tc>
          <w:tcPr>
            <w:tcW w:w="900" w:type="dxa"/>
            <w:shd w:val="clear" w:color="auto" w:fill="auto"/>
          </w:tcPr>
          <w:p w:rsidR="00544348" w:rsidRPr="00416BF9" w:rsidRDefault="00544348" w:rsidP="00416BF9">
            <w:pPr>
              <w:suppressAutoHyphens/>
              <w:spacing w:after="0" w:line="240" w:lineRule="auto"/>
              <w:jc w:val="center"/>
              <w:rPr>
                <w:rFonts w:ascii="Times New Roman" w:hAnsi="Times New Roman" w:cs="Times New Roman"/>
                <w:lang w:eastAsia="zh-CN"/>
              </w:rPr>
            </w:pPr>
            <w:r w:rsidRPr="00416BF9">
              <w:rPr>
                <w:rFonts w:ascii="Times New Roman" w:hAnsi="Times New Roman" w:cs="Times New Roman"/>
                <w:lang w:eastAsia="zh-CN"/>
              </w:rPr>
              <w:t>(О)</w:t>
            </w:r>
          </w:p>
        </w:tc>
        <w:tc>
          <w:tcPr>
            <w:tcW w:w="486" w:type="dxa"/>
            <w:shd w:val="clear" w:color="auto" w:fill="auto"/>
          </w:tcPr>
          <w:p w:rsidR="00544348" w:rsidRPr="00416BF9" w:rsidRDefault="00544348" w:rsidP="00416BF9">
            <w:pPr>
              <w:suppressAutoHyphens/>
              <w:spacing w:after="0" w:line="240" w:lineRule="auto"/>
              <w:jc w:val="center"/>
              <w:rPr>
                <w:rFonts w:ascii="Times New Roman" w:hAnsi="Times New Roman" w:cs="Times New Roman"/>
                <w:lang w:eastAsia="zh-CN"/>
              </w:rPr>
            </w:pPr>
            <w:r w:rsidRPr="00416BF9">
              <w:rPr>
                <w:rFonts w:ascii="Times New Roman" w:hAnsi="Times New Roman" w:cs="Times New Roman"/>
                <w:lang w:eastAsia="zh-CN"/>
              </w:rPr>
              <w:t>=</w:t>
            </w:r>
          </w:p>
        </w:tc>
        <w:tc>
          <w:tcPr>
            <w:tcW w:w="1369" w:type="dxa"/>
            <w:shd w:val="clear" w:color="auto" w:fill="auto"/>
          </w:tcPr>
          <w:p w:rsidR="00544348" w:rsidRPr="00416BF9" w:rsidRDefault="00721F5A" w:rsidP="00416BF9">
            <w:pPr>
              <w:suppressAutoHyphens/>
              <w:snapToGrid w:val="0"/>
              <w:spacing w:after="0" w:line="240" w:lineRule="auto"/>
              <w:jc w:val="center"/>
              <w:rPr>
                <w:rFonts w:ascii="Times New Roman" w:hAnsi="Times New Roman" w:cs="Times New Roman"/>
              </w:rPr>
            </w:pPr>
            <w:r>
              <w:rPr>
                <w:rFonts w:ascii="Times New Roman" w:hAnsi="Times New Roman" w:cs="Times New Roman"/>
                <w:noProof/>
              </w:rPr>
              <mc:AlternateContent>
                <mc:Choice Requires="wps">
                  <w:drawing>
                    <wp:anchor distT="4294967294" distB="4294967294" distL="114300" distR="114300" simplePos="0" relativeHeight="251664384" behindDoc="0" locked="0" layoutInCell="1" allowOverlap="1">
                      <wp:simplePos x="0" y="0"/>
                      <wp:positionH relativeFrom="column">
                        <wp:posOffset>125730</wp:posOffset>
                      </wp:positionH>
                      <wp:positionV relativeFrom="paragraph">
                        <wp:posOffset>135254</wp:posOffset>
                      </wp:positionV>
                      <wp:extent cx="571500" cy="0"/>
                      <wp:effectExtent l="19050" t="1905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4C2FDD" id="Прямая соединительная линия 3"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pt,10.65pt" to="54.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" strokeweight=".26mm">
                      <v:stroke joinstyle="miter" endcap="square"/>
                    </v:line>
                  </w:pict>
                </mc:Fallback>
              </mc:AlternateContent>
            </w:r>
          </w:p>
        </w:tc>
      </w:tr>
      <w:tr w:rsidR="00544348" w:rsidRPr="00416BF9" w:rsidTr="00416BF9">
        <w:tc>
          <w:tcPr>
            <w:tcW w:w="4248" w:type="dxa"/>
            <w:vMerge/>
            <w:shd w:val="clear" w:color="auto" w:fill="auto"/>
          </w:tcPr>
          <w:p w:rsidR="00544348" w:rsidRPr="00416BF9" w:rsidRDefault="00544348" w:rsidP="00416BF9">
            <w:pPr>
              <w:suppressAutoHyphens/>
              <w:snapToGrid w:val="0"/>
              <w:spacing w:after="0" w:line="240" w:lineRule="auto"/>
              <w:jc w:val="center"/>
              <w:rPr>
                <w:rFonts w:ascii="Times New Roman" w:hAnsi="Times New Roman" w:cs="Times New Roman"/>
              </w:rPr>
            </w:pPr>
          </w:p>
        </w:tc>
        <w:tc>
          <w:tcPr>
            <w:tcW w:w="900" w:type="dxa"/>
            <w:shd w:val="clear" w:color="auto" w:fill="auto"/>
          </w:tcPr>
          <w:p w:rsidR="00544348" w:rsidRPr="00416BF9" w:rsidRDefault="00544348" w:rsidP="00416BF9">
            <w:pPr>
              <w:suppressAutoHyphens/>
              <w:snapToGrid w:val="0"/>
              <w:spacing w:after="0" w:line="240" w:lineRule="auto"/>
              <w:jc w:val="center"/>
              <w:rPr>
                <w:rFonts w:ascii="Times New Roman" w:hAnsi="Times New Roman" w:cs="Times New Roman"/>
                <w:lang w:eastAsia="zh-CN"/>
              </w:rPr>
            </w:pPr>
          </w:p>
        </w:tc>
        <w:tc>
          <w:tcPr>
            <w:tcW w:w="486" w:type="dxa"/>
            <w:shd w:val="clear" w:color="auto" w:fill="auto"/>
          </w:tcPr>
          <w:p w:rsidR="00544348" w:rsidRPr="00416BF9" w:rsidRDefault="00544348" w:rsidP="00416BF9">
            <w:pPr>
              <w:suppressAutoHyphens/>
              <w:snapToGrid w:val="0"/>
              <w:spacing w:after="0" w:line="240" w:lineRule="auto"/>
              <w:jc w:val="center"/>
              <w:rPr>
                <w:rFonts w:ascii="Times New Roman" w:hAnsi="Times New Roman" w:cs="Times New Roman"/>
                <w:lang w:eastAsia="zh-CN"/>
              </w:rPr>
            </w:pPr>
          </w:p>
        </w:tc>
        <w:tc>
          <w:tcPr>
            <w:tcW w:w="1369" w:type="dxa"/>
            <w:shd w:val="clear" w:color="auto" w:fill="auto"/>
          </w:tcPr>
          <w:p w:rsidR="00544348" w:rsidRPr="00416BF9" w:rsidRDefault="00544348" w:rsidP="00416BF9">
            <w:pPr>
              <w:suppressAutoHyphens/>
              <w:spacing w:after="0" w:line="240" w:lineRule="auto"/>
              <w:jc w:val="center"/>
              <w:rPr>
                <w:rFonts w:ascii="Times New Roman" w:hAnsi="Times New Roman" w:cs="Times New Roman"/>
                <w:lang w:eastAsia="zh-CN"/>
              </w:rPr>
            </w:pPr>
            <w:r w:rsidRPr="00416BF9">
              <w:rPr>
                <w:rFonts w:ascii="Times New Roman" w:hAnsi="Times New Roman" w:cs="Times New Roman"/>
                <w:lang w:eastAsia="zh-CN"/>
              </w:rPr>
              <w:t>ПИБС</w:t>
            </w:r>
          </w:p>
        </w:tc>
      </w:tr>
    </w:tbl>
    <w:p w:rsidR="00544348" w:rsidRPr="00416BF9" w:rsidRDefault="00544348" w:rsidP="00416BF9">
      <w:pPr>
        <w:suppressAutoHyphens/>
        <w:spacing w:after="0" w:line="240" w:lineRule="auto"/>
        <w:jc w:val="both"/>
        <w:rPr>
          <w:rFonts w:ascii="Times New Roman" w:hAnsi="Times New Roman" w:cs="Times New Roman"/>
          <w:lang w:eastAsia="zh-CN"/>
        </w:rPr>
      </w:pPr>
    </w:p>
    <w:p w:rsidR="00544348" w:rsidRPr="00416BF9" w:rsidRDefault="00544348" w:rsidP="00416BF9">
      <w:pPr>
        <w:suppressAutoHyphens/>
        <w:spacing w:after="0" w:line="240" w:lineRule="auto"/>
        <w:jc w:val="both"/>
        <w:rPr>
          <w:rFonts w:ascii="Times New Roman" w:hAnsi="Times New Roman" w:cs="Times New Roman"/>
          <w:sz w:val="24"/>
          <w:szCs w:val="24"/>
          <w:lang w:eastAsia="zh-CN"/>
        </w:rPr>
      </w:pPr>
    </w:p>
    <w:tbl>
      <w:tblPr>
        <w:tblW w:w="0" w:type="auto"/>
        <w:tblInd w:w="-10" w:type="dxa"/>
        <w:tblLayout w:type="fixed"/>
        <w:tblLook w:val="0000" w:firstRow="0" w:lastRow="0" w:firstColumn="0" w:lastColumn="0" w:noHBand="0" w:noVBand="0"/>
      </w:tblPr>
      <w:tblGrid>
        <w:gridCol w:w="1517"/>
        <w:gridCol w:w="8356"/>
      </w:tblGrid>
      <w:tr w:rsidR="00544348" w:rsidRPr="00416BF9" w:rsidTr="00416BF9">
        <w:tc>
          <w:tcPr>
            <w:tcW w:w="1517" w:type="dxa"/>
            <w:tcBorders>
              <w:top w:val="single" w:sz="4" w:space="0" w:color="000000"/>
              <w:left w:val="single" w:sz="4" w:space="0" w:color="000000"/>
              <w:bottom w:val="single" w:sz="4" w:space="0" w:color="000000"/>
            </w:tcBorders>
            <w:shd w:val="clear" w:color="auto" w:fill="auto"/>
          </w:tcPr>
          <w:p w:rsidR="00544348" w:rsidRPr="00416BF9" w:rsidRDefault="00544348" w:rsidP="00416BF9">
            <w:pPr>
              <w:suppressAutoHyphens/>
              <w:spacing w:after="0" w:line="240" w:lineRule="auto"/>
              <w:jc w:val="center"/>
              <w:rPr>
                <w:rFonts w:ascii="Times New Roman" w:hAnsi="Times New Roman" w:cs="Times New Roman"/>
                <w:sz w:val="24"/>
                <w:szCs w:val="24"/>
                <w:lang w:eastAsia="zh-CN"/>
              </w:rPr>
            </w:pPr>
            <w:r w:rsidRPr="00416BF9">
              <w:rPr>
                <w:rFonts w:ascii="Times New Roman" w:hAnsi="Times New Roman" w:cs="Times New Roman"/>
                <w:sz w:val="24"/>
                <w:szCs w:val="24"/>
                <w:lang w:eastAsia="zh-CN"/>
              </w:rPr>
              <w:t xml:space="preserve">Значение </w:t>
            </w:r>
          </w:p>
        </w:tc>
        <w:tc>
          <w:tcPr>
            <w:tcW w:w="8356"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uppressAutoHyphens/>
              <w:spacing w:after="0" w:line="240" w:lineRule="auto"/>
              <w:jc w:val="center"/>
              <w:rPr>
                <w:rFonts w:ascii="Times New Roman" w:hAnsi="Times New Roman" w:cs="Times New Roman"/>
                <w:sz w:val="24"/>
                <w:szCs w:val="24"/>
                <w:lang w:eastAsia="zh-CN"/>
              </w:rPr>
            </w:pPr>
            <w:r w:rsidRPr="00416BF9">
              <w:rPr>
                <w:rFonts w:ascii="Times New Roman" w:hAnsi="Times New Roman" w:cs="Times New Roman"/>
                <w:sz w:val="24"/>
                <w:szCs w:val="24"/>
                <w:lang w:eastAsia="zh-CN"/>
              </w:rPr>
              <w:t>Эффективность использования бюджетных средств</w:t>
            </w:r>
          </w:p>
        </w:tc>
      </w:tr>
      <w:tr w:rsidR="00544348" w:rsidRPr="00416BF9" w:rsidTr="00416BF9">
        <w:tc>
          <w:tcPr>
            <w:tcW w:w="1517" w:type="dxa"/>
            <w:tcBorders>
              <w:top w:val="single" w:sz="4" w:space="0" w:color="000000"/>
              <w:left w:val="single" w:sz="4" w:space="0" w:color="000000"/>
              <w:bottom w:val="single" w:sz="4" w:space="0" w:color="000000"/>
            </w:tcBorders>
            <w:shd w:val="clear" w:color="auto" w:fill="auto"/>
          </w:tcPr>
          <w:p w:rsidR="00544348" w:rsidRPr="00416BF9" w:rsidRDefault="00544348" w:rsidP="00416BF9">
            <w:pPr>
              <w:suppressAutoHyphens/>
              <w:spacing w:after="0" w:line="240" w:lineRule="auto"/>
              <w:jc w:val="center"/>
              <w:rPr>
                <w:rFonts w:ascii="Times New Roman" w:hAnsi="Times New Roman" w:cs="Times New Roman"/>
                <w:lang w:eastAsia="zh-CN"/>
              </w:rPr>
            </w:pPr>
            <w:r w:rsidRPr="00416BF9">
              <w:rPr>
                <w:rFonts w:ascii="Times New Roman" w:hAnsi="Times New Roman" w:cs="Times New Roman"/>
                <w:lang w:eastAsia="zh-CN"/>
              </w:rPr>
              <w:t>более 1,4</w:t>
            </w:r>
          </w:p>
        </w:tc>
        <w:tc>
          <w:tcPr>
            <w:tcW w:w="8356"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uppressAutoHyphens/>
              <w:spacing w:after="0" w:line="240" w:lineRule="auto"/>
              <w:rPr>
                <w:rFonts w:ascii="Times New Roman" w:hAnsi="Times New Roman" w:cs="Times New Roman"/>
                <w:lang w:eastAsia="zh-CN"/>
              </w:rPr>
            </w:pPr>
            <w:r w:rsidRPr="00416BF9">
              <w:rPr>
                <w:rFonts w:ascii="Times New Roman" w:hAnsi="Times New Roman" w:cs="Times New Roman"/>
                <w:lang w:eastAsia="zh-CN"/>
              </w:rPr>
              <w:t>очень высокая эффективность использования расходов (значительно превышает целевое значение)</w:t>
            </w:r>
          </w:p>
        </w:tc>
      </w:tr>
      <w:tr w:rsidR="00544348" w:rsidRPr="00416BF9" w:rsidTr="00416BF9">
        <w:tc>
          <w:tcPr>
            <w:tcW w:w="1517" w:type="dxa"/>
            <w:tcBorders>
              <w:top w:val="single" w:sz="4" w:space="0" w:color="000000"/>
              <w:left w:val="single" w:sz="4" w:space="0" w:color="000000"/>
              <w:bottom w:val="single" w:sz="4" w:space="0" w:color="000000"/>
            </w:tcBorders>
            <w:shd w:val="clear" w:color="auto" w:fill="auto"/>
          </w:tcPr>
          <w:p w:rsidR="00544348" w:rsidRPr="00416BF9" w:rsidRDefault="00544348" w:rsidP="00416BF9">
            <w:pPr>
              <w:suppressAutoHyphens/>
              <w:spacing w:after="0" w:line="240" w:lineRule="auto"/>
              <w:jc w:val="center"/>
              <w:rPr>
                <w:rFonts w:ascii="Times New Roman" w:hAnsi="Times New Roman" w:cs="Times New Roman"/>
                <w:lang w:eastAsia="zh-CN"/>
              </w:rPr>
            </w:pPr>
            <w:r w:rsidRPr="00416BF9">
              <w:rPr>
                <w:rFonts w:ascii="Times New Roman" w:hAnsi="Times New Roman" w:cs="Times New Roman"/>
                <w:lang w:eastAsia="zh-CN"/>
              </w:rPr>
              <w:t>от 1 до 1,4</w:t>
            </w:r>
          </w:p>
        </w:tc>
        <w:tc>
          <w:tcPr>
            <w:tcW w:w="8356"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uppressAutoHyphens/>
              <w:spacing w:after="0" w:line="240" w:lineRule="auto"/>
              <w:rPr>
                <w:rFonts w:ascii="Times New Roman" w:hAnsi="Times New Roman" w:cs="Times New Roman"/>
                <w:lang w:eastAsia="zh-CN"/>
              </w:rPr>
            </w:pPr>
            <w:r w:rsidRPr="00416BF9">
              <w:rPr>
                <w:rFonts w:ascii="Times New Roman" w:hAnsi="Times New Roman" w:cs="Times New Roman"/>
                <w:lang w:eastAsia="zh-CN"/>
              </w:rPr>
              <w:t>высокая эффективность использования расходов (превышение целевого значения)</w:t>
            </w:r>
          </w:p>
        </w:tc>
      </w:tr>
      <w:tr w:rsidR="00544348" w:rsidRPr="00416BF9" w:rsidTr="00416BF9">
        <w:tc>
          <w:tcPr>
            <w:tcW w:w="1517" w:type="dxa"/>
            <w:tcBorders>
              <w:top w:val="single" w:sz="4" w:space="0" w:color="000000"/>
              <w:left w:val="single" w:sz="4" w:space="0" w:color="000000"/>
              <w:bottom w:val="single" w:sz="4" w:space="0" w:color="000000"/>
            </w:tcBorders>
            <w:shd w:val="clear" w:color="auto" w:fill="auto"/>
          </w:tcPr>
          <w:p w:rsidR="00544348" w:rsidRPr="00416BF9" w:rsidRDefault="00544348" w:rsidP="00416BF9">
            <w:pPr>
              <w:suppressAutoHyphens/>
              <w:spacing w:after="0" w:line="240" w:lineRule="auto"/>
              <w:jc w:val="center"/>
              <w:rPr>
                <w:rFonts w:ascii="Times New Roman" w:hAnsi="Times New Roman" w:cs="Times New Roman"/>
                <w:lang w:eastAsia="zh-CN"/>
              </w:rPr>
            </w:pPr>
            <w:r w:rsidRPr="00416BF9">
              <w:rPr>
                <w:rFonts w:ascii="Times New Roman" w:hAnsi="Times New Roman" w:cs="Times New Roman"/>
                <w:lang w:eastAsia="zh-CN"/>
              </w:rPr>
              <w:t>от 0,5 до 1</w:t>
            </w:r>
          </w:p>
        </w:tc>
        <w:tc>
          <w:tcPr>
            <w:tcW w:w="8356"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uppressAutoHyphens/>
              <w:spacing w:after="0" w:line="240" w:lineRule="auto"/>
              <w:rPr>
                <w:rFonts w:ascii="Times New Roman" w:hAnsi="Times New Roman" w:cs="Times New Roman"/>
                <w:lang w:eastAsia="zh-CN"/>
              </w:rPr>
            </w:pPr>
            <w:r w:rsidRPr="00416BF9">
              <w:rPr>
                <w:rFonts w:ascii="Times New Roman" w:hAnsi="Times New Roman" w:cs="Times New Roman"/>
                <w:lang w:eastAsia="zh-CN"/>
              </w:rPr>
              <w:t>низкая эффективность использования расходов (не достигнуто целевое значение)</w:t>
            </w:r>
          </w:p>
        </w:tc>
      </w:tr>
      <w:tr w:rsidR="00544348" w:rsidRPr="00416BF9" w:rsidTr="00416BF9">
        <w:tc>
          <w:tcPr>
            <w:tcW w:w="1517" w:type="dxa"/>
            <w:tcBorders>
              <w:top w:val="single" w:sz="4" w:space="0" w:color="000000"/>
              <w:left w:val="single" w:sz="4" w:space="0" w:color="000000"/>
              <w:bottom w:val="single" w:sz="4" w:space="0" w:color="000000"/>
            </w:tcBorders>
            <w:shd w:val="clear" w:color="auto" w:fill="auto"/>
          </w:tcPr>
          <w:p w:rsidR="00544348" w:rsidRPr="00416BF9" w:rsidRDefault="00544348" w:rsidP="00416BF9">
            <w:pPr>
              <w:suppressAutoHyphens/>
              <w:spacing w:after="0" w:line="240" w:lineRule="auto"/>
              <w:jc w:val="center"/>
              <w:rPr>
                <w:rFonts w:ascii="Times New Roman" w:hAnsi="Times New Roman" w:cs="Times New Roman"/>
                <w:lang w:eastAsia="zh-CN"/>
              </w:rPr>
            </w:pPr>
            <w:r w:rsidRPr="00416BF9">
              <w:rPr>
                <w:rFonts w:ascii="Times New Roman" w:hAnsi="Times New Roman" w:cs="Times New Roman"/>
                <w:lang w:eastAsia="zh-CN"/>
              </w:rPr>
              <w:t>менее 0,5</w:t>
            </w:r>
          </w:p>
        </w:tc>
        <w:tc>
          <w:tcPr>
            <w:tcW w:w="8356"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uppressAutoHyphens/>
              <w:spacing w:after="0" w:line="240" w:lineRule="auto"/>
              <w:rPr>
                <w:rFonts w:ascii="Times New Roman" w:hAnsi="Times New Roman" w:cs="Times New Roman"/>
                <w:lang w:eastAsia="zh-CN"/>
              </w:rPr>
            </w:pPr>
            <w:r w:rsidRPr="00416BF9">
              <w:rPr>
                <w:rFonts w:ascii="Times New Roman" w:hAnsi="Times New Roman" w:cs="Times New Roman"/>
                <w:lang w:eastAsia="zh-CN"/>
              </w:rPr>
              <w:t>крайне низкая эффективность использования расходов (целевое значение исполнено менее чем на половину)</w:t>
            </w:r>
          </w:p>
        </w:tc>
      </w:tr>
    </w:tbl>
    <w:p w:rsidR="00544348" w:rsidRPr="00416BF9" w:rsidRDefault="00544348" w:rsidP="00416BF9">
      <w:pPr>
        <w:suppressAutoHyphens/>
        <w:spacing w:after="0" w:line="240" w:lineRule="auto"/>
        <w:jc w:val="both"/>
        <w:rPr>
          <w:rFonts w:ascii="Times New Roman" w:hAnsi="Times New Roman" w:cs="Times New Roman"/>
          <w:sz w:val="24"/>
          <w:szCs w:val="24"/>
          <w:lang w:eastAsia="zh-CN"/>
        </w:rPr>
      </w:pPr>
    </w:p>
    <w:p w:rsidR="00544348" w:rsidRPr="00416BF9" w:rsidRDefault="00544348" w:rsidP="00416BF9">
      <w:pPr>
        <w:spacing w:after="0" w:line="240" w:lineRule="auto"/>
        <w:ind w:firstLine="720"/>
        <w:jc w:val="both"/>
        <w:rPr>
          <w:rFonts w:ascii="Times New Roman" w:hAnsi="Times New Roman" w:cs="Times New Roman"/>
          <w:sz w:val="24"/>
          <w:szCs w:val="24"/>
        </w:rPr>
      </w:pPr>
      <w:r w:rsidRPr="00416BF9">
        <w:rPr>
          <w:rFonts w:ascii="Times New Roman" w:hAnsi="Times New Roman" w:cs="Times New Roman"/>
          <w:sz w:val="24"/>
          <w:szCs w:val="24"/>
        </w:rPr>
        <w:t>Оценка эффективности будет тем выше, чем выше уровень достижения индикативных показателей и меньше уровень использования бюджетных средств в целях формирования системы программно-целевой координации бюджетных средств.</w:t>
      </w:r>
    </w:p>
    <w:p w:rsidR="00544348" w:rsidRPr="00416BF9" w:rsidRDefault="00544348" w:rsidP="00416BF9">
      <w:pPr>
        <w:spacing w:after="0" w:line="240" w:lineRule="auto"/>
        <w:ind w:firstLine="708"/>
        <w:jc w:val="both"/>
        <w:rPr>
          <w:rFonts w:ascii="Times New Roman" w:eastAsia="Times New Roman" w:hAnsi="Times New Roman" w:cs="Times New Roman"/>
          <w:bCs/>
          <w:sz w:val="24"/>
          <w:szCs w:val="24"/>
        </w:rPr>
      </w:pPr>
      <w:r w:rsidRPr="00416BF9">
        <w:rPr>
          <w:rFonts w:ascii="Times New Roman" w:eastAsia="Times New Roman" w:hAnsi="Times New Roman" w:cs="Times New Roman"/>
          <w:spacing w:val="2"/>
          <w:sz w:val="24"/>
          <w:szCs w:val="24"/>
        </w:rPr>
        <w:t xml:space="preserve">Таблица 6. Формулы расчета индикативных показателей реализации </w:t>
      </w:r>
      <w:r w:rsidRPr="00416BF9">
        <w:rPr>
          <w:rFonts w:ascii="Times New Roman" w:hAnsi="Times New Roman" w:cs="Times New Roman"/>
          <w:sz w:val="24"/>
          <w:szCs w:val="24"/>
        </w:rPr>
        <w:t xml:space="preserve">муниципальной программы </w:t>
      </w:r>
      <w:r w:rsidRPr="00416BF9">
        <w:rPr>
          <w:rFonts w:ascii="Times New Roman" w:eastAsia="Times New Roman" w:hAnsi="Times New Roman" w:cs="Times New Roman"/>
          <w:bCs/>
          <w:sz w:val="24"/>
          <w:szCs w:val="24"/>
        </w:rPr>
        <w:t>«Реализация государственной национальной политики на территории Нязепетровского муниципального района»</w:t>
      </w:r>
    </w:p>
    <w:p w:rsidR="00544348" w:rsidRPr="00416BF9" w:rsidRDefault="00544348" w:rsidP="00416BF9">
      <w:pPr>
        <w:spacing w:after="0" w:line="240" w:lineRule="auto"/>
        <w:ind w:firstLine="720"/>
        <w:jc w:val="both"/>
        <w:rPr>
          <w:rFonts w:ascii="Times New Roman" w:hAnsi="Times New Roman" w:cs="Times New Roman"/>
          <w:sz w:val="24"/>
          <w:szCs w:val="24"/>
        </w:rPr>
      </w:pPr>
    </w:p>
    <w:tbl>
      <w:tblPr>
        <w:tblStyle w:val="TableGrid"/>
        <w:tblW w:w="9601" w:type="dxa"/>
        <w:tblInd w:w="-108" w:type="dxa"/>
        <w:tblLayout w:type="fixed"/>
        <w:tblCellMar>
          <w:top w:w="9" w:type="dxa"/>
          <w:left w:w="108" w:type="dxa"/>
          <w:right w:w="21" w:type="dxa"/>
        </w:tblCellMar>
        <w:tblLook w:val="04A0" w:firstRow="1" w:lastRow="0" w:firstColumn="1" w:lastColumn="0" w:noHBand="0" w:noVBand="1"/>
      </w:tblPr>
      <w:tblGrid>
        <w:gridCol w:w="674"/>
        <w:gridCol w:w="3511"/>
        <w:gridCol w:w="5416"/>
      </w:tblGrid>
      <w:tr w:rsidR="00544348" w:rsidRPr="00416BF9" w:rsidTr="00416BF9">
        <w:trPr>
          <w:trHeight w:val="97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08"/>
              <w:rPr>
                <w:rFonts w:ascii="Times New Roman" w:eastAsia="Times New Roman" w:hAnsi="Times New Roman" w:cs="Times New Roman"/>
                <w:color w:val="000000"/>
              </w:rPr>
            </w:pPr>
            <w:r w:rsidRPr="00416BF9">
              <w:rPr>
                <w:rFonts w:ascii="Times New Roman" w:eastAsia="Times New Roman" w:hAnsi="Times New Roman" w:cs="Times New Roman"/>
                <w:color w:val="000000"/>
              </w:rPr>
              <w:t>№ п/п</w:t>
            </w: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tabs>
                <w:tab w:val="left" w:pos="0"/>
              </w:tabs>
              <w:spacing w:after="0" w:line="240" w:lineRule="auto"/>
              <w:jc w:val="both"/>
              <w:rPr>
                <w:rFonts w:ascii="Times New Roman" w:eastAsia="Times New Roman" w:hAnsi="Times New Roman" w:cs="Times New Roman"/>
                <w:color w:val="000000"/>
              </w:rPr>
            </w:pPr>
            <w:r w:rsidRPr="00416BF9">
              <w:rPr>
                <w:rFonts w:ascii="Times New Roman" w:eastAsia="Times New Roman" w:hAnsi="Times New Roman" w:cs="Times New Roman"/>
                <w:color w:val="000000"/>
              </w:rPr>
              <w:t>Индикативный показатель</w:t>
            </w:r>
          </w:p>
        </w:tc>
        <w:tc>
          <w:tcPr>
            <w:tcW w:w="5416"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Формула расчета</w:t>
            </w:r>
          </w:p>
        </w:tc>
      </w:tr>
      <w:tr w:rsidR="00544348" w:rsidRPr="00416BF9" w:rsidTr="00416BF9">
        <w:trPr>
          <w:trHeight w:val="97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08"/>
              <w:rPr>
                <w:rFonts w:ascii="Times New Roman" w:eastAsia="Times New Roman" w:hAnsi="Times New Roman" w:cs="Times New Roman"/>
                <w:color w:val="000000"/>
              </w:rPr>
            </w:pPr>
            <w:r w:rsidRPr="00416BF9">
              <w:rPr>
                <w:rFonts w:ascii="Times New Roman" w:eastAsia="Times New Roman" w:hAnsi="Times New Roman" w:cs="Times New Roman"/>
                <w:color w:val="000000"/>
              </w:rPr>
              <w:t xml:space="preserve">1. </w:t>
            </w: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tabs>
                <w:tab w:val="left" w:pos="0"/>
              </w:tabs>
              <w:spacing w:after="0" w:line="240" w:lineRule="auto"/>
              <w:jc w:val="both"/>
              <w:rPr>
                <w:rFonts w:ascii="Times New Roman" w:eastAsia="Times New Roman" w:hAnsi="Times New Roman" w:cs="Times New Roman"/>
                <w:color w:val="000000"/>
              </w:rPr>
            </w:pPr>
            <w:r w:rsidRPr="00416BF9">
              <w:rPr>
                <w:rFonts w:ascii="Times New Roman" w:eastAsia="Times New Roman" w:hAnsi="Times New Roman" w:cs="Times New Roman"/>
              </w:rPr>
              <w:t>Доля граждан, положительно оценивающих состояние межнациональных отношений в Нязепетровском муниципальном районе, в общем количестве жителей</w:t>
            </w:r>
            <w:r w:rsidRPr="00416BF9">
              <w:rPr>
                <w:rFonts w:ascii="Times New Roman" w:eastAsia="Times New Roman" w:hAnsi="Times New Roman" w:cs="Times New Roman"/>
                <w:color w:val="000000"/>
              </w:rPr>
              <w:t xml:space="preserve">. </w:t>
            </w:r>
          </w:p>
        </w:tc>
        <w:tc>
          <w:tcPr>
            <w:tcW w:w="5416"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 xml:space="preserve">Количество граждан, положительно оценивающих межнациональную ситуацию/ общее количество респондентов в муниципальном образовании </w:t>
            </w:r>
            <w:r w:rsidRPr="00416BF9">
              <w:rPr>
                <w:rFonts w:ascii="Times New Roman" w:eastAsia="Times New Roman" w:hAnsi="Times New Roman" w:cs="Times New Roman"/>
                <w:color w:val="000000"/>
                <w:lang w:val="en-US"/>
              </w:rPr>
              <w:t>X</w:t>
            </w:r>
            <w:r w:rsidRPr="00416BF9">
              <w:rPr>
                <w:rFonts w:ascii="Times New Roman" w:eastAsia="Times New Roman" w:hAnsi="Times New Roman" w:cs="Times New Roman"/>
                <w:color w:val="000000"/>
              </w:rPr>
              <w:t xml:space="preserve"> 100%</w:t>
            </w:r>
          </w:p>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 xml:space="preserve"> по итогам N-го года (опрос)  </w:t>
            </w:r>
          </w:p>
        </w:tc>
      </w:tr>
      <w:tr w:rsidR="00544348" w:rsidRPr="00416BF9" w:rsidTr="00416BF9">
        <w:trPr>
          <w:trHeight w:val="402"/>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08"/>
              <w:rPr>
                <w:rFonts w:ascii="Times New Roman" w:eastAsia="Times New Roman" w:hAnsi="Times New Roman" w:cs="Times New Roman"/>
                <w:color w:val="000000"/>
              </w:rPr>
            </w:pPr>
            <w:r w:rsidRPr="00416BF9">
              <w:rPr>
                <w:rFonts w:ascii="Times New Roman" w:eastAsia="Times New Roman" w:hAnsi="Times New Roman" w:cs="Times New Roman"/>
                <w:color w:val="000000"/>
              </w:rPr>
              <w:t>2.</w:t>
            </w: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62" w:right="137"/>
              <w:rPr>
                <w:rFonts w:ascii="Times New Roman" w:eastAsia="Times New Roman" w:hAnsi="Times New Roman" w:cs="Times New Roman"/>
                <w:color w:val="000000"/>
              </w:rPr>
            </w:pPr>
            <w:r w:rsidRPr="00416BF9">
              <w:rPr>
                <w:rFonts w:ascii="Times New Roman" w:eastAsia="Times New Roman" w:hAnsi="Times New Roman" w:cs="Times New Roman"/>
              </w:rPr>
              <w:t>Доля граждан, положительно оценивающих состояние межконфессиональных отношений в Нязепетровском муниципальном районе, в общем количестве жителей</w:t>
            </w:r>
          </w:p>
        </w:tc>
        <w:tc>
          <w:tcPr>
            <w:tcW w:w="5416"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rPr>
              <w:t>Количество граждан, положительно оценивающих состояние межконфессиональных отношений в Нязепетровском муниципальном районе</w:t>
            </w:r>
            <w:r w:rsidRPr="00416BF9">
              <w:rPr>
                <w:rFonts w:ascii="Times New Roman" w:eastAsia="Times New Roman" w:hAnsi="Times New Roman" w:cs="Times New Roman"/>
                <w:color w:val="000000"/>
              </w:rPr>
              <w:t xml:space="preserve"> / общее количество респондентов в муниципальном образовании </w:t>
            </w:r>
            <w:r w:rsidRPr="00416BF9">
              <w:rPr>
                <w:rFonts w:ascii="Times New Roman" w:eastAsia="Times New Roman" w:hAnsi="Times New Roman" w:cs="Times New Roman"/>
                <w:color w:val="000000"/>
                <w:lang w:val="en-US"/>
              </w:rPr>
              <w:t>X</w:t>
            </w:r>
            <w:r w:rsidRPr="00416BF9">
              <w:rPr>
                <w:rFonts w:ascii="Times New Roman" w:eastAsia="Times New Roman" w:hAnsi="Times New Roman" w:cs="Times New Roman"/>
                <w:color w:val="000000"/>
              </w:rPr>
              <w:t xml:space="preserve"> 100%</w:t>
            </w:r>
          </w:p>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 xml:space="preserve"> по итогам N-го года (опрос)</w:t>
            </w:r>
          </w:p>
        </w:tc>
      </w:tr>
      <w:tr w:rsidR="00544348" w:rsidRPr="00416BF9" w:rsidTr="00416BF9">
        <w:trPr>
          <w:trHeight w:val="408"/>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08"/>
              <w:rPr>
                <w:rFonts w:ascii="Times New Roman" w:eastAsia="Times New Roman" w:hAnsi="Times New Roman" w:cs="Times New Roman"/>
                <w:color w:val="000000"/>
              </w:rPr>
            </w:pPr>
            <w:r w:rsidRPr="00416BF9">
              <w:rPr>
                <w:rFonts w:ascii="Times New Roman" w:eastAsia="Times New Roman" w:hAnsi="Times New Roman" w:cs="Times New Roman"/>
                <w:color w:val="000000"/>
              </w:rPr>
              <w:t>3.</w:t>
            </w: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62" w:right="137"/>
              <w:rPr>
                <w:rFonts w:ascii="Times New Roman" w:eastAsia="Times New Roman" w:hAnsi="Times New Roman" w:cs="Times New Roman"/>
                <w:color w:val="000000"/>
              </w:rPr>
            </w:pPr>
            <w:r w:rsidRPr="00416BF9">
              <w:rPr>
                <w:rFonts w:ascii="Times New Roman" w:eastAsia="Times New Roman" w:hAnsi="Times New Roman" w:cs="Times New Roman"/>
              </w:rPr>
              <w:t>Доля молодежи Нязепетровского муниципального района, вовлеченной в профилактическую деятельность</w:t>
            </w:r>
          </w:p>
        </w:tc>
        <w:tc>
          <w:tcPr>
            <w:tcW w:w="5416"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 xml:space="preserve">Количество участников добровольческих волонтерских формирований, проводящих профилактическую работу/ общее количество молодежи в муниципальном образовании </w:t>
            </w:r>
            <w:r w:rsidRPr="00416BF9">
              <w:rPr>
                <w:rFonts w:ascii="Times New Roman" w:eastAsia="Times New Roman" w:hAnsi="Times New Roman" w:cs="Times New Roman"/>
                <w:color w:val="000000"/>
                <w:lang w:val="en-US"/>
              </w:rPr>
              <w:t>X</w:t>
            </w:r>
            <w:r w:rsidRPr="00416BF9">
              <w:rPr>
                <w:rFonts w:ascii="Times New Roman" w:eastAsia="Times New Roman" w:hAnsi="Times New Roman" w:cs="Times New Roman"/>
                <w:color w:val="000000"/>
              </w:rPr>
              <w:t xml:space="preserve"> 100%</w:t>
            </w:r>
          </w:p>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 xml:space="preserve"> по итогам N-го года  </w:t>
            </w:r>
          </w:p>
        </w:tc>
      </w:tr>
      <w:tr w:rsidR="00544348" w:rsidRPr="00416BF9" w:rsidTr="00416BF9">
        <w:trPr>
          <w:trHeight w:val="543"/>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08"/>
              <w:rPr>
                <w:rFonts w:ascii="Times New Roman" w:eastAsia="Times New Roman" w:hAnsi="Times New Roman" w:cs="Times New Roman"/>
                <w:color w:val="000000"/>
              </w:rPr>
            </w:pPr>
            <w:r w:rsidRPr="00416BF9">
              <w:rPr>
                <w:rFonts w:ascii="Times New Roman" w:eastAsia="Times New Roman" w:hAnsi="Times New Roman" w:cs="Times New Roman"/>
                <w:color w:val="000000"/>
              </w:rPr>
              <w:t>4.</w:t>
            </w: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62" w:right="137"/>
              <w:rPr>
                <w:rFonts w:ascii="Times New Roman" w:eastAsia="Times New Roman" w:hAnsi="Times New Roman" w:cs="Times New Roman"/>
                <w:color w:val="000000"/>
              </w:rPr>
            </w:pPr>
            <w:r w:rsidRPr="00416BF9">
              <w:rPr>
                <w:rFonts w:ascii="Times New Roman" w:eastAsia="Times New Roman" w:hAnsi="Times New Roman" w:cs="Times New Roman"/>
              </w:rPr>
              <w:t xml:space="preserve">Количество мероприятий, проведенных социально ориентированными некоммерческими организациями, в области государственной национальной политики на территории Нязепетровского муниципального района </w:t>
            </w:r>
          </w:p>
        </w:tc>
        <w:tc>
          <w:tcPr>
            <w:tcW w:w="5416"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 xml:space="preserve"> Количество мероприятий, </w:t>
            </w:r>
            <w:r w:rsidRPr="00416BF9">
              <w:rPr>
                <w:rFonts w:ascii="Times New Roman" w:eastAsia="Times New Roman" w:hAnsi="Times New Roman" w:cs="Times New Roman"/>
              </w:rPr>
              <w:t>проведенных социально ориентированными некоммерческими организациями, в области государственной национальной политики на территории Нязепетровского муниципального района</w:t>
            </w:r>
            <w:r w:rsidRPr="00416BF9">
              <w:rPr>
                <w:rFonts w:ascii="Times New Roman" w:eastAsia="Times New Roman" w:hAnsi="Times New Roman" w:cs="Times New Roman"/>
                <w:color w:val="000000"/>
              </w:rPr>
              <w:t xml:space="preserve"> по итогам N- го года  </w:t>
            </w:r>
          </w:p>
        </w:tc>
      </w:tr>
      <w:tr w:rsidR="00544348" w:rsidRPr="00416BF9" w:rsidTr="00416BF9">
        <w:trPr>
          <w:trHeight w:val="551"/>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08"/>
              <w:rPr>
                <w:rFonts w:ascii="Times New Roman" w:eastAsia="Times New Roman" w:hAnsi="Times New Roman" w:cs="Times New Roman"/>
                <w:color w:val="000000"/>
              </w:rPr>
            </w:pPr>
            <w:r w:rsidRPr="00416BF9">
              <w:rPr>
                <w:rFonts w:ascii="Times New Roman" w:eastAsia="Times New Roman" w:hAnsi="Times New Roman" w:cs="Times New Roman"/>
                <w:color w:val="000000"/>
              </w:rPr>
              <w:t>5.</w:t>
            </w: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62" w:right="137"/>
              <w:rPr>
                <w:rFonts w:ascii="Times New Roman" w:eastAsia="Times New Roman" w:hAnsi="Times New Roman" w:cs="Times New Roman"/>
                <w:color w:val="000000"/>
              </w:rPr>
            </w:pPr>
            <w:r w:rsidRPr="00416BF9">
              <w:rPr>
                <w:rFonts w:ascii="Times New Roman" w:eastAsia="Times New Roman" w:hAnsi="Times New Roman" w:cs="Times New Roman"/>
              </w:rPr>
              <w:t xml:space="preserve">Количество публикаций в СМИ, официальном сайте Нязепетровского муниципального района и социальных сетях   материалов, освещающих мероприятия, направленные на обеспечение </w:t>
            </w:r>
            <w:r w:rsidRPr="00416BF9">
              <w:rPr>
                <w:rFonts w:ascii="Times New Roman" w:hAnsi="Times New Roman" w:cs="Times New Roman"/>
              </w:rPr>
              <w:t>межнационального мира и согласия, гармонизации межнациональных (межэтнических) отношений</w:t>
            </w:r>
          </w:p>
        </w:tc>
        <w:tc>
          <w:tcPr>
            <w:tcW w:w="5416"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 xml:space="preserve">Количество опубликованных в районных СМИ материалов по итогам N- го года  </w:t>
            </w:r>
          </w:p>
        </w:tc>
      </w:tr>
      <w:tr w:rsidR="00544348" w:rsidRPr="00416BF9" w:rsidTr="00416BF9">
        <w:trPr>
          <w:trHeight w:val="551"/>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08"/>
              <w:rPr>
                <w:rFonts w:ascii="Times New Roman" w:eastAsia="Times New Roman" w:hAnsi="Times New Roman" w:cs="Times New Roman"/>
                <w:color w:val="000000"/>
              </w:rPr>
            </w:pPr>
            <w:r w:rsidRPr="00416BF9">
              <w:rPr>
                <w:rFonts w:ascii="Times New Roman" w:eastAsia="Times New Roman" w:hAnsi="Times New Roman" w:cs="Times New Roman"/>
                <w:color w:val="000000"/>
              </w:rPr>
              <w:t>6.</w:t>
            </w: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62" w:right="137"/>
              <w:rPr>
                <w:rFonts w:ascii="Times New Roman" w:eastAsia="Times New Roman" w:hAnsi="Times New Roman" w:cs="Times New Roman"/>
                <w:color w:val="000000"/>
              </w:rPr>
            </w:pPr>
            <w:r w:rsidRPr="00416BF9">
              <w:rPr>
                <w:rFonts w:ascii="Times New Roman" w:eastAsia="Times New Roman" w:hAnsi="Times New Roman" w:cs="Times New Roman"/>
              </w:rPr>
              <w:t xml:space="preserve">Количество мероприятий, направленных на обеспечение </w:t>
            </w:r>
            <w:r w:rsidRPr="00416BF9">
              <w:rPr>
                <w:rFonts w:ascii="Times New Roman" w:hAnsi="Times New Roman" w:cs="Times New Roman"/>
              </w:rPr>
              <w:t>межнационального мира и согласия, гармонизации межнациональных (межэтнических) отношений</w:t>
            </w:r>
          </w:p>
        </w:tc>
        <w:tc>
          <w:tcPr>
            <w:tcW w:w="5416"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 xml:space="preserve">Количество </w:t>
            </w:r>
            <w:r w:rsidRPr="00416BF9">
              <w:rPr>
                <w:rFonts w:ascii="Times New Roman" w:eastAsia="Times New Roman" w:hAnsi="Times New Roman" w:cs="Times New Roman"/>
              </w:rPr>
              <w:t>мероприятий, направленных на гармонизацию межнациональных и межрелигиозных отношений</w:t>
            </w:r>
            <w:r w:rsidRPr="00416BF9">
              <w:rPr>
                <w:rFonts w:ascii="Times New Roman" w:eastAsia="Times New Roman" w:hAnsi="Times New Roman" w:cs="Times New Roman"/>
                <w:color w:val="000000"/>
              </w:rPr>
              <w:t xml:space="preserve"> по итогам N- го года  </w:t>
            </w:r>
          </w:p>
        </w:tc>
      </w:tr>
      <w:tr w:rsidR="00544348" w:rsidRPr="00416BF9" w:rsidTr="00416BF9">
        <w:trPr>
          <w:trHeight w:val="265"/>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08"/>
              <w:rPr>
                <w:rFonts w:ascii="Times New Roman" w:eastAsia="Times New Roman" w:hAnsi="Times New Roman" w:cs="Times New Roman"/>
                <w:color w:val="000000"/>
              </w:rPr>
            </w:pPr>
            <w:r w:rsidRPr="00416BF9">
              <w:rPr>
                <w:rFonts w:ascii="Times New Roman" w:eastAsia="Times New Roman" w:hAnsi="Times New Roman" w:cs="Times New Roman"/>
                <w:color w:val="000000"/>
              </w:rPr>
              <w:t>7</w:t>
            </w: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62" w:right="137"/>
              <w:rPr>
                <w:rFonts w:ascii="Times New Roman" w:eastAsia="Times New Roman" w:hAnsi="Times New Roman" w:cs="Times New Roman"/>
              </w:rPr>
            </w:pPr>
            <w:r w:rsidRPr="00416BF9">
              <w:rPr>
                <w:rFonts w:ascii="Times New Roman" w:eastAsia="Times New Roman" w:hAnsi="Times New Roman" w:cs="Times New Roman"/>
              </w:rPr>
              <w:t>Количество граждан, принявших участие в мероприятиях, направленных на гармонизацию межнациональных и межрелигиозных отношений, сохранение и развитие языков и культуры народов  Российской Федерации, в том числе содействие  участию в указанных мероприятиях представителей других муниципальных образований, а также  организованное участие в подобных мероприятиях, организованных другими муниципальными образованиями</w:t>
            </w:r>
          </w:p>
        </w:tc>
        <w:tc>
          <w:tcPr>
            <w:tcW w:w="5416" w:type="dxa"/>
            <w:tcBorders>
              <w:top w:val="single" w:sz="4" w:space="0" w:color="000000"/>
              <w:left w:val="single" w:sz="4" w:space="0" w:color="000000"/>
              <w:bottom w:val="single" w:sz="4" w:space="0" w:color="000000"/>
              <w:right w:val="single" w:sz="4" w:space="0" w:color="000000"/>
            </w:tcBorders>
            <w:shd w:val="clear" w:color="auto" w:fill="auto"/>
          </w:tcPr>
          <w:p w:rsidR="00544348" w:rsidRPr="00416BF9" w:rsidRDefault="00544348" w:rsidP="00416BF9">
            <w:pPr>
              <w:spacing w:after="0" w:line="240" w:lineRule="auto"/>
              <w:ind w:left="199"/>
              <w:jc w:val="center"/>
              <w:rPr>
                <w:rFonts w:ascii="Times New Roman" w:eastAsia="Times New Roman" w:hAnsi="Times New Roman" w:cs="Times New Roman"/>
                <w:color w:val="000000"/>
              </w:rPr>
            </w:pPr>
            <w:r w:rsidRPr="00416BF9">
              <w:rPr>
                <w:rFonts w:ascii="Times New Roman" w:eastAsia="Times New Roman" w:hAnsi="Times New Roman" w:cs="Times New Roman"/>
                <w:color w:val="000000"/>
              </w:rPr>
              <w:t xml:space="preserve">Количество </w:t>
            </w:r>
            <w:r w:rsidRPr="00416BF9">
              <w:rPr>
                <w:rFonts w:ascii="Times New Roman" w:eastAsia="Times New Roman" w:hAnsi="Times New Roman" w:cs="Times New Roman"/>
              </w:rPr>
              <w:t>граждан, принявших участие в мероприятиях, направленных на гармонизацию межнациональных и межрелигиозных отношений</w:t>
            </w:r>
            <w:r w:rsidRPr="00416BF9">
              <w:rPr>
                <w:rFonts w:ascii="Times New Roman" w:eastAsia="Times New Roman" w:hAnsi="Times New Roman" w:cs="Times New Roman"/>
                <w:color w:val="000000"/>
              </w:rPr>
              <w:t xml:space="preserve"> по итогам N- го года  </w:t>
            </w:r>
          </w:p>
        </w:tc>
      </w:tr>
    </w:tbl>
    <w:p w:rsidR="00544348" w:rsidRPr="00416BF9" w:rsidRDefault="00544348" w:rsidP="00416BF9">
      <w:pPr>
        <w:spacing w:after="0" w:line="240" w:lineRule="auto"/>
        <w:rPr>
          <w:rFonts w:ascii="Times New Roman" w:eastAsia="Times New Roman" w:hAnsi="Times New Roman" w:cs="Times New Roman"/>
        </w:rPr>
      </w:pPr>
    </w:p>
    <w:p w:rsidR="00544348" w:rsidRPr="00416BF9" w:rsidRDefault="00544348" w:rsidP="00416BF9">
      <w:pPr>
        <w:keepNext/>
        <w:suppressAutoHyphens/>
        <w:spacing w:after="0" w:line="240" w:lineRule="auto"/>
        <w:ind w:firstLine="709"/>
        <w:jc w:val="both"/>
        <w:outlineLvl w:val="0"/>
        <w:rPr>
          <w:rFonts w:ascii="Times New Roman" w:eastAsia="Times New Roman" w:hAnsi="Times New Roman" w:cs="Times New Roman"/>
        </w:rPr>
      </w:pPr>
    </w:p>
    <w:p w:rsidR="00544348" w:rsidRPr="00416BF9" w:rsidRDefault="00692422" w:rsidP="00692422">
      <w:pPr>
        <w:keepNext/>
        <w:suppressAutoHyphens/>
        <w:spacing w:after="0" w:line="240" w:lineRule="auto"/>
        <w:ind w:firstLine="709"/>
        <w:jc w:val="center"/>
        <w:outlineLvl w:val="0"/>
        <w:rPr>
          <w:sz w:val="24"/>
          <w:szCs w:val="24"/>
        </w:rPr>
      </w:pPr>
      <w:r>
        <w:rPr>
          <w:rFonts w:ascii="Times New Roman" w:eastAsia="Times New Roman" w:hAnsi="Times New Roman" w:cs="Times New Roman"/>
          <w:color w:val="000000"/>
          <w:sz w:val="24"/>
          <w:szCs w:val="24"/>
        </w:rPr>
        <w:t>Раздел</w:t>
      </w:r>
      <w:r w:rsidRPr="00692422">
        <w:rPr>
          <w:rFonts w:ascii="Times New Roman" w:eastAsia="Times New Roman" w:hAnsi="Times New Roman" w:cs="Times New Roman"/>
          <w:sz w:val="24"/>
          <w:szCs w:val="24"/>
        </w:rPr>
        <w:t xml:space="preserve"> </w:t>
      </w:r>
      <w:r w:rsidR="00544348" w:rsidRPr="00416BF9">
        <w:rPr>
          <w:rFonts w:ascii="Times New Roman" w:eastAsia="Times New Roman" w:hAnsi="Times New Roman" w:cs="Times New Roman"/>
          <w:sz w:val="24"/>
          <w:szCs w:val="24"/>
          <w:lang w:val="en-US"/>
        </w:rPr>
        <w:t>X</w:t>
      </w:r>
      <w:r w:rsidR="00544348" w:rsidRPr="00416BF9">
        <w:rPr>
          <w:rFonts w:ascii="Times New Roman" w:eastAsia="Times New Roman" w:hAnsi="Times New Roman" w:cs="Times New Roman"/>
          <w:sz w:val="24"/>
          <w:szCs w:val="24"/>
        </w:rPr>
        <w:t>. ФИНАНСОВО-ЭКОНОМИЧЕСКОЕ ОБОСНОВАНИЕ МУНИЦИПАЛЬНОЙ ПРОГРАММЫ</w:t>
      </w:r>
    </w:p>
    <w:p w:rsidR="00544348" w:rsidRPr="00416BF9" w:rsidRDefault="00544348" w:rsidP="00416BF9">
      <w:pPr>
        <w:spacing w:after="0" w:line="240" w:lineRule="auto"/>
        <w:rPr>
          <w:rFonts w:ascii="Times New Roman" w:eastAsia="Times New Roman" w:hAnsi="Times New Roman" w:cs="Times New Roman"/>
          <w:b/>
          <w:sz w:val="24"/>
          <w:szCs w:val="24"/>
        </w:rPr>
      </w:pPr>
    </w:p>
    <w:p w:rsidR="00544348" w:rsidRPr="00416BF9" w:rsidRDefault="00544348" w:rsidP="00416BF9">
      <w:pPr>
        <w:spacing w:after="0" w:line="240" w:lineRule="auto"/>
        <w:ind w:firstLine="708"/>
        <w:jc w:val="both"/>
        <w:rPr>
          <w:rFonts w:ascii="Times New Roman" w:eastAsia="Times New Roman" w:hAnsi="Times New Roman" w:cs="Times New Roman"/>
          <w:bCs/>
          <w:sz w:val="24"/>
          <w:szCs w:val="24"/>
        </w:rPr>
      </w:pPr>
      <w:r w:rsidRPr="00416BF9">
        <w:rPr>
          <w:rFonts w:ascii="Times New Roman" w:eastAsia="Times New Roman" w:hAnsi="Times New Roman" w:cs="Times New Roman"/>
          <w:spacing w:val="2"/>
          <w:sz w:val="24"/>
          <w:szCs w:val="24"/>
        </w:rPr>
        <w:t xml:space="preserve">Таблица 7. Финансово – экономическое обоснование </w:t>
      </w:r>
      <w:r w:rsidRPr="00416BF9">
        <w:rPr>
          <w:rFonts w:ascii="Times New Roman" w:hAnsi="Times New Roman" w:cs="Times New Roman"/>
          <w:sz w:val="24"/>
          <w:szCs w:val="24"/>
        </w:rPr>
        <w:t xml:space="preserve">муниципальной программы </w:t>
      </w:r>
      <w:r w:rsidRPr="00416BF9">
        <w:rPr>
          <w:rFonts w:ascii="Times New Roman" w:eastAsia="Times New Roman" w:hAnsi="Times New Roman" w:cs="Times New Roman"/>
          <w:bCs/>
          <w:sz w:val="24"/>
          <w:szCs w:val="24"/>
        </w:rPr>
        <w:t>«Реализация государственной национальной политики на территории Нязепетровского муниципального района»</w:t>
      </w:r>
    </w:p>
    <w:p w:rsidR="00544348" w:rsidRPr="00416BF9" w:rsidRDefault="00544348" w:rsidP="00416BF9">
      <w:pPr>
        <w:spacing w:after="0" w:line="240" w:lineRule="auto"/>
        <w:rPr>
          <w:rFonts w:ascii="Times New Roman" w:eastAsia="Times New Roman" w:hAnsi="Times New Roman" w:cs="Times New Roman"/>
          <w:b/>
          <w:sz w:val="24"/>
          <w:szCs w:val="24"/>
        </w:rPr>
      </w:pPr>
    </w:p>
    <w:tbl>
      <w:tblPr>
        <w:tblStyle w:val="af6"/>
        <w:tblW w:w="9067" w:type="dxa"/>
        <w:tblLook w:val="01E0" w:firstRow="1" w:lastRow="1" w:firstColumn="1" w:lastColumn="1" w:noHBand="0" w:noVBand="0"/>
      </w:tblPr>
      <w:tblGrid>
        <w:gridCol w:w="827"/>
        <w:gridCol w:w="5546"/>
        <w:gridCol w:w="2694"/>
      </w:tblGrid>
      <w:tr w:rsidR="00544348" w:rsidRPr="00416BF9" w:rsidTr="00416BF9">
        <w:tc>
          <w:tcPr>
            <w:tcW w:w="827" w:type="dxa"/>
            <w:shd w:val="clear" w:color="auto" w:fill="auto"/>
          </w:tcPr>
          <w:p w:rsidR="00544348" w:rsidRPr="00416BF9" w:rsidRDefault="00544348" w:rsidP="00416BF9">
            <w:pPr>
              <w:spacing w:after="0" w:line="240" w:lineRule="auto"/>
              <w:jc w:val="center"/>
              <w:rPr>
                <w:rFonts w:ascii="Times New Roman" w:hAnsi="Times New Roman"/>
                <w:sz w:val="22"/>
                <w:szCs w:val="22"/>
              </w:rPr>
            </w:pPr>
            <w:r w:rsidRPr="00416BF9">
              <w:rPr>
                <w:rFonts w:ascii="Times New Roman" w:eastAsia="Times New Roman" w:hAnsi="Times New Roman" w:cs="Times New Roman"/>
                <w:sz w:val="22"/>
                <w:szCs w:val="22"/>
              </w:rPr>
              <w:t>№ п/п</w:t>
            </w:r>
          </w:p>
        </w:tc>
        <w:tc>
          <w:tcPr>
            <w:tcW w:w="5546" w:type="dxa"/>
            <w:shd w:val="clear" w:color="auto" w:fill="auto"/>
          </w:tcPr>
          <w:p w:rsidR="00544348" w:rsidRPr="00416BF9" w:rsidRDefault="00544348" w:rsidP="00416BF9">
            <w:pPr>
              <w:spacing w:after="0" w:line="240" w:lineRule="auto"/>
              <w:jc w:val="center"/>
              <w:rPr>
                <w:rFonts w:ascii="Times New Roman" w:hAnsi="Times New Roman"/>
                <w:sz w:val="22"/>
                <w:szCs w:val="22"/>
              </w:rPr>
            </w:pPr>
            <w:r w:rsidRPr="00416BF9">
              <w:rPr>
                <w:rFonts w:ascii="Times New Roman" w:eastAsia="Times New Roman" w:hAnsi="Times New Roman" w:cs="Times New Roman"/>
                <w:sz w:val="22"/>
                <w:szCs w:val="22"/>
              </w:rPr>
              <w:t>Система программных мероприятий</w:t>
            </w:r>
          </w:p>
        </w:tc>
        <w:tc>
          <w:tcPr>
            <w:tcW w:w="2694" w:type="dxa"/>
            <w:shd w:val="clear" w:color="auto" w:fill="auto"/>
          </w:tcPr>
          <w:p w:rsidR="00544348" w:rsidRPr="00416BF9" w:rsidRDefault="00544348" w:rsidP="00416BF9">
            <w:pPr>
              <w:spacing w:after="0" w:line="240" w:lineRule="auto"/>
              <w:jc w:val="center"/>
              <w:rPr>
                <w:rFonts w:ascii="Times New Roman" w:hAnsi="Times New Roman"/>
                <w:sz w:val="22"/>
                <w:szCs w:val="22"/>
              </w:rPr>
            </w:pPr>
            <w:r w:rsidRPr="00416BF9">
              <w:rPr>
                <w:rFonts w:ascii="Times New Roman" w:eastAsia="Times New Roman" w:hAnsi="Times New Roman" w:cs="Times New Roman"/>
                <w:sz w:val="22"/>
                <w:szCs w:val="22"/>
              </w:rPr>
              <w:t>Объем необходимого финансирования (тыс. руб.)</w:t>
            </w:r>
          </w:p>
        </w:tc>
      </w:tr>
      <w:tr w:rsidR="00544348" w:rsidRPr="00416BF9" w:rsidTr="00416BF9">
        <w:tc>
          <w:tcPr>
            <w:tcW w:w="827" w:type="dxa"/>
            <w:shd w:val="clear" w:color="auto" w:fill="auto"/>
          </w:tcPr>
          <w:p w:rsidR="00544348" w:rsidRPr="00416BF9" w:rsidRDefault="00544348" w:rsidP="00416BF9">
            <w:pPr>
              <w:spacing w:after="0" w:line="240" w:lineRule="auto"/>
              <w:jc w:val="both"/>
              <w:rPr>
                <w:rFonts w:ascii="Times New Roman" w:hAnsi="Times New Roman"/>
                <w:sz w:val="22"/>
                <w:szCs w:val="22"/>
              </w:rPr>
            </w:pPr>
            <w:r w:rsidRPr="00416BF9">
              <w:rPr>
                <w:rFonts w:ascii="Times New Roman" w:eastAsia="Times New Roman" w:hAnsi="Times New Roman" w:cs="Times New Roman"/>
                <w:sz w:val="22"/>
                <w:szCs w:val="22"/>
              </w:rPr>
              <w:t>1.</w:t>
            </w:r>
          </w:p>
        </w:tc>
        <w:tc>
          <w:tcPr>
            <w:tcW w:w="5546" w:type="dxa"/>
            <w:shd w:val="clear" w:color="auto" w:fill="auto"/>
          </w:tcPr>
          <w:p w:rsidR="00544348" w:rsidRPr="00416BF9" w:rsidRDefault="00544348" w:rsidP="00416BF9">
            <w:pPr>
              <w:spacing w:after="0" w:line="240" w:lineRule="auto"/>
              <w:textAlignment w:val="baseline"/>
              <w:rPr>
                <w:rFonts w:ascii="Times New Roman" w:eastAsia="Times New Roman" w:hAnsi="Times New Roman" w:cs="Times New Roman"/>
                <w:sz w:val="22"/>
                <w:szCs w:val="22"/>
              </w:rPr>
            </w:pPr>
            <w:r w:rsidRPr="00416BF9">
              <w:rPr>
                <w:rFonts w:ascii="Times New Roman" w:hAnsi="Times New Roman" w:cs="Times New Roman"/>
                <w:sz w:val="22"/>
                <w:szCs w:val="22"/>
              </w:rPr>
              <w:t>Укрепление гражданской идентичности на основе духовно-нравственных и культурных ценностей народов Российской Федерации</w:t>
            </w:r>
          </w:p>
        </w:tc>
        <w:tc>
          <w:tcPr>
            <w:tcW w:w="2694" w:type="dxa"/>
            <w:shd w:val="clear" w:color="auto" w:fill="auto"/>
          </w:tcPr>
          <w:p w:rsidR="00544348" w:rsidRPr="00416BF9" w:rsidRDefault="00544348" w:rsidP="00416BF9">
            <w:pPr>
              <w:spacing w:after="0" w:line="240" w:lineRule="auto"/>
              <w:jc w:val="center"/>
              <w:rPr>
                <w:rFonts w:ascii="Times New Roman" w:eastAsia="Times New Roman" w:hAnsi="Times New Roman" w:cs="Times New Roman"/>
                <w:sz w:val="22"/>
                <w:szCs w:val="22"/>
              </w:rPr>
            </w:pPr>
            <w:r w:rsidRPr="00416BF9">
              <w:rPr>
                <w:rFonts w:ascii="Times New Roman" w:eastAsia="Times New Roman" w:hAnsi="Times New Roman" w:cs="Times New Roman"/>
                <w:sz w:val="22"/>
                <w:szCs w:val="22"/>
              </w:rPr>
              <w:t>0,0</w:t>
            </w:r>
          </w:p>
          <w:p w:rsidR="00544348" w:rsidRPr="00416BF9" w:rsidRDefault="00544348" w:rsidP="00416BF9">
            <w:pPr>
              <w:spacing w:after="0" w:line="240" w:lineRule="auto"/>
              <w:jc w:val="center"/>
              <w:rPr>
                <w:rFonts w:ascii="Times New Roman" w:hAnsi="Times New Roman"/>
                <w:sz w:val="22"/>
                <w:szCs w:val="22"/>
              </w:rPr>
            </w:pPr>
          </w:p>
        </w:tc>
      </w:tr>
      <w:tr w:rsidR="00544348" w:rsidRPr="00416BF9" w:rsidTr="00416BF9">
        <w:tc>
          <w:tcPr>
            <w:tcW w:w="827" w:type="dxa"/>
            <w:shd w:val="clear" w:color="auto" w:fill="auto"/>
          </w:tcPr>
          <w:p w:rsidR="00544348" w:rsidRPr="00416BF9" w:rsidRDefault="00544348" w:rsidP="00416BF9">
            <w:pPr>
              <w:spacing w:after="0" w:line="240" w:lineRule="auto"/>
              <w:jc w:val="both"/>
              <w:rPr>
                <w:rFonts w:ascii="Times New Roman" w:hAnsi="Times New Roman"/>
                <w:sz w:val="22"/>
                <w:szCs w:val="22"/>
              </w:rPr>
            </w:pPr>
            <w:r w:rsidRPr="00416BF9">
              <w:rPr>
                <w:rFonts w:ascii="Times New Roman" w:eastAsia="Times New Roman" w:hAnsi="Times New Roman" w:cs="Times New Roman"/>
                <w:sz w:val="22"/>
                <w:szCs w:val="22"/>
              </w:rPr>
              <w:t>2.</w:t>
            </w:r>
          </w:p>
        </w:tc>
        <w:tc>
          <w:tcPr>
            <w:tcW w:w="5546" w:type="dxa"/>
            <w:shd w:val="clear" w:color="auto" w:fill="auto"/>
          </w:tcPr>
          <w:p w:rsidR="00544348" w:rsidRPr="00416BF9" w:rsidRDefault="00544348" w:rsidP="00416BF9">
            <w:pPr>
              <w:spacing w:after="0" w:line="240" w:lineRule="auto"/>
              <w:textAlignment w:val="baseline"/>
              <w:rPr>
                <w:rFonts w:ascii="Times New Roman" w:eastAsia="Times New Roman" w:hAnsi="Times New Roman" w:cs="Times New Roman"/>
                <w:sz w:val="22"/>
                <w:szCs w:val="22"/>
              </w:rPr>
            </w:pPr>
            <w:r w:rsidRPr="00416BF9">
              <w:rPr>
                <w:rFonts w:ascii="Times New Roman" w:hAnsi="Times New Roman" w:cs="Times New Roman"/>
                <w:sz w:val="22"/>
                <w:szCs w:val="22"/>
              </w:rPr>
              <w:t>Обеспечение реализации конституционных прав граждан, проживающих на территории Нязепетровского муниципального района</w:t>
            </w:r>
            <w:r w:rsidRPr="00416BF9">
              <w:rPr>
                <w:rFonts w:ascii="Times New Roman" w:eastAsia="Times New Roman" w:hAnsi="Times New Roman" w:cs="Times New Roman"/>
                <w:sz w:val="22"/>
                <w:szCs w:val="22"/>
              </w:rPr>
              <w:br/>
            </w:r>
          </w:p>
        </w:tc>
        <w:tc>
          <w:tcPr>
            <w:tcW w:w="2694" w:type="dxa"/>
            <w:shd w:val="clear" w:color="auto" w:fill="auto"/>
          </w:tcPr>
          <w:p w:rsidR="00544348" w:rsidRPr="00416BF9" w:rsidRDefault="00544348" w:rsidP="00416BF9">
            <w:pPr>
              <w:spacing w:after="0" w:line="240" w:lineRule="auto"/>
              <w:jc w:val="center"/>
              <w:rPr>
                <w:rFonts w:ascii="Times New Roman" w:hAnsi="Times New Roman"/>
                <w:sz w:val="22"/>
                <w:szCs w:val="22"/>
              </w:rPr>
            </w:pPr>
            <w:r w:rsidRPr="00416BF9">
              <w:rPr>
                <w:rFonts w:ascii="Times New Roman" w:eastAsia="Times New Roman" w:hAnsi="Times New Roman" w:cs="Times New Roman"/>
                <w:sz w:val="22"/>
                <w:szCs w:val="22"/>
              </w:rPr>
              <w:t>0,0</w:t>
            </w:r>
          </w:p>
        </w:tc>
      </w:tr>
      <w:tr w:rsidR="00544348" w:rsidRPr="00416BF9" w:rsidTr="00416BF9">
        <w:tc>
          <w:tcPr>
            <w:tcW w:w="827" w:type="dxa"/>
            <w:shd w:val="clear" w:color="auto" w:fill="auto"/>
          </w:tcPr>
          <w:p w:rsidR="00544348" w:rsidRPr="00416BF9" w:rsidRDefault="00544348" w:rsidP="00416BF9">
            <w:pPr>
              <w:spacing w:after="0" w:line="240" w:lineRule="auto"/>
              <w:jc w:val="both"/>
              <w:rPr>
                <w:rFonts w:ascii="Times New Roman" w:hAnsi="Times New Roman"/>
                <w:sz w:val="22"/>
                <w:szCs w:val="22"/>
              </w:rPr>
            </w:pPr>
            <w:r w:rsidRPr="00416BF9">
              <w:rPr>
                <w:rFonts w:ascii="Times New Roman" w:eastAsia="Times New Roman" w:hAnsi="Times New Roman" w:cs="Times New Roman"/>
                <w:sz w:val="22"/>
                <w:szCs w:val="22"/>
              </w:rPr>
              <w:t>3.</w:t>
            </w:r>
          </w:p>
        </w:tc>
        <w:tc>
          <w:tcPr>
            <w:tcW w:w="5546" w:type="dxa"/>
            <w:shd w:val="clear" w:color="auto" w:fill="auto"/>
          </w:tcPr>
          <w:p w:rsidR="00544348" w:rsidRPr="00416BF9" w:rsidRDefault="00544348" w:rsidP="00416BF9">
            <w:pPr>
              <w:spacing w:after="0" w:line="240" w:lineRule="auto"/>
              <w:textAlignment w:val="baseline"/>
              <w:rPr>
                <w:rFonts w:ascii="Times New Roman" w:eastAsia="Times New Roman" w:hAnsi="Times New Roman" w:cs="Times New Roman"/>
                <w:sz w:val="22"/>
                <w:szCs w:val="22"/>
              </w:rPr>
            </w:pPr>
            <w:r w:rsidRPr="00416BF9">
              <w:rPr>
                <w:rFonts w:ascii="Times New Roman" w:hAnsi="Times New Roman" w:cs="Times New Roman"/>
                <w:sz w:val="22"/>
                <w:szCs w:val="22"/>
              </w:rPr>
              <w:t>Укрепление гражданского единства многонационального народа Российской Федерации (российской нации), сохранение и поддержка этнокультурного и языкового многообразия Российской Федерации.</w:t>
            </w:r>
          </w:p>
        </w:tc>
        <w:tc>
          <w:tcPr>
            <w:tcW w:w="2694" w:type="dxa"/>
            <w:shd w:val="clear" w:color="auto" w:fill="auto"/>
          </w:tcPr>
          <w:p w:rsidR="00544348" w:rsidRPr="00416BF9" w:rsidRDefault="00544348" w:rsidP="00416BF9">
            <w:pPr>
              <w:spacing w:after="0" w:line="240" w:lineRule="auto"/>
              <w:jc w:val="center"/>
              <w:rPr>
                <w:rFonts w:ascii="Times New Roman" w:hAnsi="Times New Roman"/>
                <w:sz w:val="22"/>
                <w:szCs w:val="22"/>
              </w:rPr>
            </w:pPr>
            <w:r w:rsidRPr="00416BF9">
              <w:rPr>
                <w:rFonts w:ascii="Times New Roman" w:eastAsia="Times New Roman" w:hAnsi="Times New Roman" w:cs="Times New Roman"/>
                <w:sz w:val="22"/>
                <w:szCs w:val="22"/>
              </w:rPr>
              <w:t>0,0</w:t>
            </w:r>
          </w:p>
        </w:tc>
      </w:tr>
      <w:tr w:rsidR="00544348" w:rsidRPr="00416BF9" w:rsidTr="00416BF9">
        <w:tc>
          <w:tcPr>
            <w:tcW w:w="827" w:type="dxa"/>
            <w:shd w:val="clear" w:color="auto" w:fill="auto"/>
          </w:tcPr>
          <w:p w:rsidR="00544348" w:rsidRPr="00416BF9" w:rsidRDefault="00544348" w:rsidP="00416BF9">
            <w:pPr>
              <w:spacing w:after="0" w:line="240" w:lineRule="auto"/>
              <w:jc w:val="both"/>
              <w:rPr>
                <w:rFonts w:ascii="Times New Roman" w:hAnsi="Times New Roman"/>
                <w:sz w:val="22"/>
                <w:szCs w:val="22"/>
              </w:rPr>
            </w:pPr>
            <w:r w:rsidRPr="00416BF9">
              <w:rPr>
                <w:rFonts w:ascii="Times New Roman" w:eastAsia="Times New Roman" w:hAnsi="Times New Roman" w:cs="Times New Roman"/>
                <w:sz w:val="22"/>
                <w:szCs w:val="22"/>
              </w:rPr>
              <w:t>4.</w:t>
            </w:r>
          </w:p>
        </w:tc>
        <w:tc>
          <w:tcPr>
            <w:tcW w:w="5546" w:type="dxa"/>
            <w:shd w:val="clear" w:color="auto" w:fill="auto"/>
          </w:tcPr>
          <w:p w:rsidR="00544348" w:rsidRPr="00416BF9" w:rsidRDefault="00544348" w:rsidP="00416BF9">
            <w:pPr>
              <w:spacing w:after="0" w:line="240" w:lineRule="auto"/>
              <w:textAlignment w:val="baseline"/>
              <w:rPr>
                <w:rFonts w:ascii="Times New Roman" w:eastAsia="Times New Roman" w:hAnsi="Times New Roman" w:cs="Times New Roman"/>
                <w:sz w:val="22"/>
                <w:szCs w:val="22"/>
              </w:rPr>
            </w:pPr>
            <w:r w:rsidRPr="00416BF9">
              <w:rPr>
                <w:rFonts w:ascii="Times New Roman" w:hAnsi="Times New Roman" w:cs="Times New Roman"/>
                <w:sz w:val="22"/>
                <w:szCs w:val="22"/>
              </w:rPr>
              <w:t>Обеспечение межнационального и межрелигиозного мира и согласия, гармонизации межнациональных (межэтнических) отношений</w:t>
            </w:r>
          </w:p>
        </w:tc>
        <w:tc>
          <w:tcPr>
            <w:tcW w:w="2694" w:type="dxa"/>
            <w:shd w:val="clear" w:color="auto" w:fill="auto"/>
          </w:tcPr>
          <w:p w:rsidR="00544348" w:rsidRPr="00416BF9" w:rsidRDefault="00BA55F8" w:rsidP="00416BF9">
            <w:pPr>
              <w:spacing w:after="0" w:line="240" w:lineRule="auto"/>
              <w:jc w:val="center"/>
              <w:rPr>
                <w:rFonts w:ascii="Times New Roman" w:hAnsi="Times New Roman"/>
                <w:sz w:val="22"/>
                <w:szCs w:val="22"/>
              </w:rPr>
            </w:pPr>
            <w:r>
              <w:rPr>
                <w:rFonts w:ascii="Times New Roman" w:eastAsia="Times New Roman" w:hAnsi="Times New Roman" w:cs="Times New Roman"/>
                <w:sz w:val="22"/>
                <w:szCs w:val="22"/>
              </w:rPr>
              <w:t>0</w:t>
            </w:r>
            <w:r w:rsidR="00544348" w:rsidRPr="00416BF9">
              <w:rPr>
                <w:rFonts w:ascii="Times New Roman" w:eastAsia="Times New Roman" w:hAnsi="Times New Roman" w:cs="Times New Roman"/>
                <w:sz w:val="22"/>
                <w:szCs w:val="22"/>
              </w:rPr>
              <w:t>,0</w:t>
            </w:r>
          </w:p>
        </w:tc>
      </w:tr>
      <w:tr w:rsidR="00544348" w:rsidRPr="00416BF9" w:rsidTr="00416BF9">
        <w:tc>
          <w:tcPr>
            <w:tcW w:w="827" w:type="dxa"/>
            <w:shd w:val="clear" w:color="auto" w:fill="auto"/>
          </w:tcPr>
          <w:p w:rsidR="00544348" w:rsidRPr="00416BF9" w:rsidRDefault="00544348" w:rsidP="00416BF9">
            <w:pPr>
              <w:spacing w:after="0" w:line="240" w:lineRule="auto"/>
              <w:jc w:val="both"/>
              <w:rPr>
                <w:rFonts w:ascii="Times New Roman" w:hAnsi="Times New Roman"/>
                <w:sz w:val="22"/>
                <w:szCs w:val="22"/>
              </w:rPr>
            </w:pPr>
            <w:r w:rsidRPr="00416BF9">
              <w:rPr>
                <w:rFonts w:ascii="Times New Roman" w:eastAsia="Times New Roman" w:hAnsi="Times New Roman" w:cs="Times New Roman"/>
                <w:sz w:val="22"/>
                <w:szCs w:val="22"/>
              </w:rPr>
              <w:t>5.</w:t>
            </w:r>
          </w:p>
        </w:tc>
        <w:tc>
          <w:tcPr>
            <w:tcW w:w="5546" w:type="dxa"/>
            <w:shd w:val="clear" w:color="auto" w:fill="auto"/>
          </w:tcPr>
          <w:p w:rsidR="00544348" w:rsidRPr="00416BF9" w:rsidRDefault="00544348" w:rsidP="00416BF9">
            <w:pPr>
              <w:spacing w:after="0" w:line="240" w:lineRule="auto"/>
              <w:textAlignment w:val="baseline"/>
              <w:rPr>
                <w:rFonts w:ascii="Times New Roman" w:eastAsia="Times New Roman" w:hAnsi="Times New Roman" w:cs="Times New Roman"/>
                <w:sz w:val="22"/>
                <w:szCs w:val="22"/>
              </w:rPr>
            </w:pPr>
            <w:r w:rsidRPr="00416BF9">
              <w:rPr>
                <w:rFonts w:ascii="Times New Roman" w:hAnsi="Times New Roman" w:cs="Times New Roman"/>
                <w:sz w:val="22"/>
                <w:szCs w:val="22"/>
              </w:rPr>
              <w:t>Обеспечение условий для сохранения и развития русского языка как государственного языка Российской Федерации и языка межнационального общения, а также языков народов Российской Федерации на территории Нязепетровского муниципального района</w:t>
            </w:r>
          </w:p>
        </w:tc>
        <w:tc>
          <w:tcPr>
            <w:tcW w:w="2694" w:type="dxa"/>
            <w:shd w:val="clear" w:color="auto" w:fill="auto"/>
          </w:tcPr>
          <w:p w:rsidR="00544348" w:rsidRPr="00416BF9" w:rsidRDefault="00BA55F8" w:rsidP="00416BF9">
            <w:pPr>
              <w:spacing w:after="0" w:line="240" w:lineRule="auto"/>
              <w:jc w:val="center"/>
              <w:rPr>
                <w:rFonts w:ascii="Times New Roman" w:hAnsi="Times New Roman"/>
                <w:sz w:val="22"/>
                <w:szCs w:val="22"/>
              </w:rPr>
            </w:pPr>
            <w:r>
              <w:rPr>
                <w:rFonts w:ascii="Times New Roman" w:eastAsia="Times New Roman" w:hAnsi="Times New Roman" w:cs="Times New Roman"/>
                <w:sz w:val="22"/>
                <w:szCs w:val="22"/>
              </w:rPr>
              <w:t>0</w:t>
            </w:r>
            <w:r w:rsidR="00544348" w:rsidRPr="00416BF9">
              <w:rPr>
                <w:rFonts w:ascii="Times New Roman" w:eastAsia="Times New Roman" w:hAnsi="Times New Roman" w:cs="Times New Roman"/>
                <w:sz w:val="22"/>
                <w:szCs w:val="22"/>
              </w:rPr>
              <w:t>,0</w:t>
            </w:r>
          </w:p>
        </w:tc>
      </w:tr>
      <w:tr w:rsidR="00544348" w:rsidRPr="00416BF9" w:rsidTr="00416BF9">
        <w:tc>
          <w:tcPr>
            <w:tcW w:w="827" w:type="dxa"/>
            <w:shd w:val="clear" w:color="auto" w:fill="auto"/>
          </w:tcPr>
          <w:p w:rsidR="00544348" w:rsidRPr="00416BF9" w:rsidRDefault="00544348" w:rsidP="00416BF9">
            <w:pPr>
              <w:spacing w:after="0" w:line="240" w:lineRule="auto"/>
              <w:jc w:val="both"/>
              <w:rPr>
                <w:rFonts w:ascii="Times New Roman" w:hAnsi="Times New Roman"/>
                <w:sz w:val="22"/>
                <w:szCs w:val="22"/>
              </w:rPr>
            </w:pPr>
            <w:r w:rsidRPr="00416BF9">
              <w:rPr>
                <w:rFonts w:ascii="Times New Roman" w:eastAsia="Times New Roman" w:hAnsi="Times New Roman" w:cs="Times New Roman"/>
                <w:sz w:val="22"/>
                <w:szCs w:val="22"/>
              </w:rPr>
              <w:t>6.</w:t>
            </w:r>
          </w:p>
        </w:tc>
        <w:tc>
          <w:tcPr>
            <w:tcW w:w="5546" w:type="dxa"/>
            <w:shd w:val="clear" w:color="auto" w:fill="auto"/>
          </w:tcPr>
          <w:p w:rsidR="00544348" w:rsidRPr="00416BF9" w:rsidRDefault="00544348" w:rsidP="00416BF9">
            <w:pPr>
              <w:spacing w:after="0" w:line="240" w:lineRule="auto"/>
              <w:textAlignment w:val="baseline"/>
              <w:rPr>
                <w:rFonts w:ascii="Times New Roman" w:eastAsia="Times New Roman" w:hAnsi="Times New Roman" w:cs="Times New Roman"/>
                <w:sz w:val="22"/>
                <w:szCs w:val="22"/>
              </w:rPr>
            </w:pPr>
            <w:r w:rsidRPr="00416BF9">
              <w:rPr>
                <w:rFonts w:ascii="Times New Roman" w:hAnsi="Times New Roman" w:cs="Times New Roman"/>
                <w:sz w:val="22"/>
                <w:szCs w:val="22"/>
              </w:rPr>
              <w:t>Обеспечение условий для социальной и культурной адаптации иностранных граждан в Российской Федерации и их интеграции в российское общество</w:t>
            </w:r>
          </w:p>
        </w:tc>
        <w:tc>
          <w:tcPr>
            <w:tcW w:w="2694" w:type="dxa"/>
            <w:shd w:val="clear" w:color="auto" w:fill="auto"/>
          </w:tcPr>
          <w:p w:rsidR="00544348" w:rsidRPr="00416BF9" w:rsidRDefault="00544348" w:rsidP="00416BF9">
            <w:pPr>
              <w:spacing w:after="0" w:line="240" w:lineRule="auto"/>
              <w:jc w:val="center"/>
              <w:rPr>
                <w:rFonts w:ascii="Times New Roman" w:hAnsi="Times New Roman"/>
                <w:sz w:val="22"/>
                <w:szCs w:val="22"/>
              </w:rPr>
            </w:pPr>
            <w:r w:rsidRPr="00416BF9">
              <w:rPr>
                <w:rFonts w:ascii="Times New Roman" w:eastAsia="Times New Roman" w:hAnsi="Times New Roman" w:cs="Times New Roman"/>
                <w:sz w:val="22"/>
                <w:szCs w:val="22"/>
              </w:rPr>
              <w:t>0,0</w:t>
            </w:r>
          </w:p>
        </w:tc>
      </w:tr>
      <w:tr w:rsidR="00544348" w:rsidRPr="00416BF9" w:rsidTr="00416BF9">
        <w:tc>
          <w:tcPr>
            <w:tcW w:w="827" w:type="dxa"/>
            <w:shd w:val="clear" w:color="auto" w:fill="auto"/>
          </w:tcPr>
          <w:p w:rsidR="00544348" w:rsidRPr="00416BF9" w:rsidRDefault="00544348" w:rsidP="00416BF9">
            <w:pPr>
              <w:spacing w:after="0" w:line="240" w:lineRule="auto"/>
              <w:jc w:val="both"/>
              <w:rPr>
                <w:rFonts w:ascii="Times New Roman" w:hAnsi="Times New Roman" w:cs="Times New Roman"/>
                <w:sz w:val="22"/>
                <w:szCs w:val="22"/>
              </w:rPr>
            </w:pPr>
            <w:r w:rsidRPr="00416BF9">
              <w:rPr>
                <w:rFonts w:ascii="Times New Roman" w:eastAsia="Times New Roman" w:hAnsi="Times New Roman" w:cs="Times New Roman"/>
                <w:sz w:val="22"/>
                <w:szCs w:val="22"/>
              </w:rPr>
              <w:t>7.</w:t>
            </w:r>
          </w:p>
        </w:tc>
        <w:tc>
          <w:tcPr>
            <w:tcW w:w="5546" w:type="dxa"/>
            <w:shd w:val="clear" w:color="auto" w:fill="auto"/>
          </w:tcPr>
          <w:p w:rsidR="00544348" w:rsidRPr="00416BF9" w:rsidRDefault="00544348" w:rsidP="00416BF9">
            <w:pPr>
              <w:spacing w:after="0" w:line="240" w:lineRule="auto"/>
              <w:textAlignment w:val="baseline"/>
              <w:rPr>
                <w:rFonts w:ascii="Times New Roman" w:eastAsia="Times New Roman" w:hAnsi="Times New Roman" w:cs="Times New Roman"/>
                <w:sz w:val="22"/>
                <w:szCs w:val="22"/>
              </w:rPr>
            </w:pPr>
            <w:r w:rsidRPr="00416BF9">
              <w:rPr>
                <w:rFonts w:ascii="Times New Roman" w:hAnsi="Times New Roman" w:cs="Times New Roman"/>
                <w:sz w:val="22"/>
                <w:szCs w:val="22"/>
              </w:rPr>
              <w:t>Совершенствование муниципального управления</w:t>
            </w:r>
          </w:p>
        </w:tc>
        <w:tc>
          <w:tcPr>
            <w:tcW w:w="2694" w:type="dxa"/>
            <w:shd w:val="clear" w:color="auto" w:fill="auto"/>
          </w:tcPr>
          <w:p w:rsidR="00544348" w:rsidRPr="00416BF9" w:rsidRDefault="00544348" w:rsidP="00416BF9">
            <w:pPr>
              <w:spacing w:after="0" w:line="240" w:lineRule="auto"/>
              <w:jc w:val="center"/>
              <w:rPr>
                <w:rFonts w:ascii="Times New Roman" w:eastAsia="Times New Roman" w:hAnsi="Times New Roman" w:cs="Times New Roman"/>
                <w:sz w:val="22"/>
                <w:szCs w:val="22"/>
              </w:rPr>
            </w:pPr>
            <w:r w:rsidRPr="00416BF9">
              <w:rPr>
                <w:rFonts w:ascii="Times New Roman" w:eastAsia="Times New Roman" w:hAnsi="Times New Roman" w:cs="Times New Roman"/>
                <w:sz w:val="22"/>
                <w:szCs w:val="22"/>
              </w:rPr>
              <w:t>0,0</w:t>
            </w:r>
          </w:p>
        </w:tc>
      </w:tr>
      <w:tr w:rsidR="00544348" w:rsidRPr="00416BF9" w:rsidTr="00416BF9">
        <w:tc>
          <w:tcPr>
            <w:tcW w:w="827" w:type="dxa"/>
            <w:shd w:val="clear" w:color="auto" w:fill="auto"/>
          </w:tcPr>
          <w:p w:rsidR="00544348" w:rsidRPr="00416BF9" w:rsidRDefault="00544348" w:rsidP="00416BF9">
            <w:pPr>
              <w:spacing w:after="0" w:line="240" w:lineRule="auto"/>
              <w:jc w:val="both"/>
              <w:rPr>
                <w:rFonts w:ascii="Times New Roman" w:hAnsi="Times New Roman"/>
                <w:sz w:val="22"/>
                <w:szCs w:val="22"/>
              </w:rPr>
            </w:pPr>
            <w:r w:rsidRPr="00416BF9">
              <w:rPr>
                <w:rFonts w:ascii="Times New Roman" w:eastAsia="Times New Roman" w:hAnsi="Times New Roman" w:cs="Times New Roman"/>
                <w:sz w:val="22"/>
                <w:szCs w:val="22"/>
              </w:rPr>
              <w:t>8.</w:t>
            </w:r>
          </w:p>
        </w:tc>
        <w:tc>
          <w:tcPr>
            <w:tcW w:w="5546" w:type="dxa"/>
            <w:shd w:val="clear" w:color="auto" w:fill="auto"/>
          </w:tcPr>
          <w:p w:rsidR="00544348" w:rsidRPr="00416BF9" w:rsidRDefault="00544348" w:rsidP="00416BF9">
            <w:pPr>
              <w:spacing w:after="0" w:line="240" w:lineRule="auto"/>
              <w:textAlignment w:val="baseline"/>
              <w:rPr>
                <w:rFonts w:ascii="Times New Roman" w:hAnsi="Times New Roman" w:cs="Times New Roman"/>
                <w:sz w:val="22"/>
                <w:szCs w:val="22"/>
              </w:rPr>
            </w:pPr>
            <w:r w:rsidRPr="00416BF9">
              <w:rPr>
                <w:rFonts w:ascii="Times New Roman" w:hAnsi="Times New Roman" w:cs="Times New Roman"/>
                <w:sz w:val="22"/>
                <w:szCs w:val="22"/>
              </w:rPr>
              <w:t>Обеспечение участия институтов гражданского общества в реализации целей и задач государственной национальной политики Российской Федерации</w:t>
            </w:r>
          </w:p>
        </w:tc>
        <w:tc>
          <w:tcPr>
            <w:tcW w:w="2694" w:type="dxa"/>
            <w:shd w:val="clear" w:color="auto" w:fill="auto"/>
          </w:tcPr>
          <w:p w:rsidR="00544348" w:rsidRPr="00416BF9" w:rsidRDefault="00544348" w:rsidP="00BA55F8">
            <w:pPr>
              <w:spacing w:after="0" w:line="240" w:lineRule="auto"/>
              <w:jc w:val="center"/>
              <w:rPr>
                <w:rFonts w:ascii="Times New Roman" w:hAnsi="Times New Roman"/>
                <w:sz w:val="22"/>
                <w:szCs w:val="22"/>
              </w:rPr>
            </w:pPr>
            <w:r w:rsidRPr="00416BF9">
              <w:rPr>
                <w:rFonts w:ascii="Times New Roman" w:eastAsia="Times New Roman" w:hAnsi="Times New Roman" w:cs="Times New Roman"/>
                <w:sz w:val="22"/>
                <w:szCs w:val="22"/>
              </w:rPr>
              <w:t>0,0</w:t>
            </w:r>
          </w:p>
        </w:tc>
      </w:tr>
      <w:tr w:rsidR="00544348" w:rsidRPr="00416BF9" w:rsidTr="00416BF9">
        <w:tc>
          <w:tcPr>
            <w:tcW w:w="827" w:type="dxa"/>
            <w:shd w:val="clear" w:color="auto" w:fill="FFFFFF" w:themeFill="background1"/>
          </w:tcPr>
          <w:p w:rsidR="00544348" w:rsidRPr="00416BF9" w:rsidRDefault="00544348" w:rsidP="00416BF9">
            <w:pPr>
              <w:spacing w:after="0" w:line="240" w:lineRule="auto"/>
              <w:jc w:val="both"/>
              <w:rPr>
                <w:rFonts w:ascii="Times New Roman" w:hAnsi="Times New Roman"/>
                <w:sz w:val="22"/>
                <w:szCs w:val="22"/>
              </w:rPr>
            </w:pPr>
            <w:r w:rsidRPr="00416BF9">
              <w:rPr>
                <w:rFonts w:ascii="Times New Roman" w:eastAsia="Times New Roman" w:hAnsi="Times New Roman" w:cs="Times New Roman"/>
                <w:sz w:val="22"/>
                <w:szCs w:val="22"/>
              </w:rPr>
              <w:t>9.</w:t>
            </w:r>
          </w:p>
        </w:tc>
        <w:tc>
          <w:tcPr>
            <w:tcW w:w="5546" w:type="dxa"/>
            <w:shd w:val="clear" w:color="auto" w:fill="FFFFFF" w:themeFill="background1"/>
          </w:tcPr>
          <w:p w:rsidR="00544348" w:rsidRPr="00416BF9" w:rsidRDefault="00544348" w:rsidP="00416BF9">
            <w:pPr>
              <w:spacing w:after="0" w:line="240" w:lineRule="auto"/>
              <w:textAlignment w:val="baseline"/>
              <w:rPr>
                <w:rFonts w:ascii="Times New Roman" w:eastAsia="Times New Roman" w:hAnsi="Times New Roman" w:cs="Times New Roman"/>
                <w:sz w:val="22"/>
                <w:szCs w:val="22"/>
              </w:rPr>
            </w:pPr>
            <w:r w:rsidRPr="00416BF9">
              <w:rPr>
                <w:rFonts w:ascii="Times New Roman" w:hAnsi="Times New Roman" w:cs="Times New Roman"/>
                <w:sz w:val="22"/>
                <w:szCs w:val="22"/>
              </w:rPr>
              <w:t>Информационное обеспечение реализации государственной национальной политики Российской Федерации на территории Нязепетровского муниципального района</w:t>
            </w:r>
          </w:p>
        </w:tc>
        <w:tc>
          <w:tcPr>
            <w:tcW w:w="2694" w:type="dxa"/>
            <w:shd w:val="clear" w:color="auto" w:fill="FFFFFF" w:themeFill="background1"/>
          </w:tcPr>
          <w:p w:rsidR="00544348" w:rsidRPr="00416BF9" w:rsidRDefault="00544348" w:rsidP="00416BF9">
            <w:pPr>
              <w:spacing w:after="0" w:line="240" w:lineRule="auto"/>
              <w:jc w:val="center"/>
              <w:rPr>
                <w:rFonts w:ascii="Times New Roman" w:hAnsi="Times New Roman"/>
                <w:sz w:val="22"/>
                <w:szCs w:val="22"/>
              </w:rPr>
            </w:pPr>
            <w:r w:rsidRPr="00416BF9">
              <w:rPr>
                <w:rFonts w:ascii="Times New Roman" w:eastAsia="Times New Roman" w:hAnsi="Times New Roman" w:cs="Times New Roman"/>
                <w:sz w:val="22"/>
                <w:szCs w:val="22"/>
              </w:rPr>
              <w:t>0,0</w:t>
            </w:r>
          </w:p>
        </w:tc>
      </w:tr>
    </w:tbl>
    <w:p w:rsidR="00B73629" w:rsidRPr="00416BF9" w:rsidRDefault="00B73629" w:rsidP="00416BF9">
      <w:pPr>
        <w:rPr>
          <w:sz w:val="24"/>
          <w:szCs w:val="24"/>
        </w:rPr>
      </w:pPr>
    </w:p>
    <w:sectPr w:rsidR="00B73629" w:rsidRPr="00416BF9" w:rsidSect="00FA567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9A479C9"/>
    <w:multiLevelType w:val="multilevel"/>
    <w:tmpl w:val="ED0EECD8"/>
    <w:lvl w:ilvl="0">
      <w:start w:val="2"/>
      <w:numFmt w:val="upperRoman"/>
      <w:lvlText w:val="%1."/>
      <w:lvlJc w:val="left"/>
      <w:pPr>
        <w:tabs>
          <w:tab w:val="num" w:pos="1429"/>
        </w:tabs>
        <w:ind w:left="1429" w:hanging="720"/>
      </w:pPr>
      <w:rPr>
        <w:rFonts w:ascii="Times New Roman" w:hAnsi="Times New Roman" w:cs="Times New Roman"/>
        <w:sz w:val="24"/>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
    <w:nsid w:val="32C61BC8"/>
    <w:multiLevelType w:val="hybridMultilevel"/>
    <w:tmpl w:val="4664F732"/>
    <w:lvl w:ilvl="0" w:tplc="9BF22B0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511672"/>
    <w:multiLevelType w:val="multilevel"/>
    <w:tmpl w:val="777081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53E840BA"/>
    <w:multiLevelType w:val="hybridMultilevel"/>
    <w:tmpl w:val="138C522E"/>
    <w:lvl w:ilvl="0" w:tplc="04190001">
      <w:start w:val="202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B07F2E"/>
    <w:multiLevelType w:val="hybridMultilevel"/>
    <w:tmpl w:val="D68A0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DD12BE"/>
    <w:multiLevelType w:val="hybridMultilevel"/>
    <w:tmpl w:val="DCB0F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D94FF5"/>
    <w:multiLevelType w:val="multilevel"/>
    <w:tmpl w:val="77021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006771"/>
    <w:multiLevelType w:val="hybridMultilevel"/>
    <w:tmpl w:val="70E0E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5"/>
  </w:num>
  <w:num w:numId="5">
    <w:abstractNumId w:val="6"/>
  </w:num>
  <w:num w:numId="6">
    <w:abstractNumId w:val="8"/>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45C"/>
    <w:rsid w:val="002521A7"/>
    <w:rsid w:val="00416BF9"/>
    <w:rsid w:val="00454888"/>
    <w:rsid w:val="00544348"/>
    <w:rsid w:val="00692422"/>
    <w:rsid w:val="00721F5A"/>
    <w:rsid w:val="007521E5"/>
    <w:rsid w:val="00760A50"/>
    <w:rsid w:val="0091585D"/>
    <w:rsid w:val="00A2005A"/>
    <w:rsid w:val="00AA5E54"/>
    <w:rsid w:val="00B73629"/>
    <w:rsid w:val="00BA55F8"/>
    <w:rsid w:val="00D6245C"/>
    <w:rsid w:val="00EE7191"/>
    <w:rsid w:val="00F71A0F"/>
    <w:rsid w:val="00FA5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89269-2024-40B9-AE74-B32BE44C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45C"/>
    <w:pPr>
      <w:spacing w:after="200" w:line="276" w:lineRule="auto"/>
    </w:pPr>
    <w:rPr>
      <w:rFonts w:eastAsiaTheme="minorEastAsia"/>
      <w:lang w:eastAsia="ru-RU"/>
    </w:rPr>
  </w:style>
  <w:style w:type="paragraph" w:styleId="1">
    <w:name w:val="heading 1"/>
    <w:basedOn w:val="a"/>
    <w:next w:val="a"/>
    <w:link w:val="10"/>
    <w:uiPriority w:val="99"/>
    <w:qFormat/>
    <w:rsid w:val="00544348"/>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9"/>
    <w:qFormat/>
    <w:rsid w:val="00544348"/>
    <w:pPr>
      <w:keepNext/>
      <w:spacing w:after="0" w:line="240" w:lineRule="auto"/>
      <w:ind w:left="6480"/>
      <w:jc w:val="both"/>
      <w:outlineLvl w:val="1"/>
    </w:pPr>
    <w:rPr>
      <w:rFonts w:ascii="Times New Roman" w:eastAsia="Times New Roman" w:hAnsi="Times New Roman" w:cs="Times New Roman"/>
      <w:sz w:val="20"/>
      <w:szCs w:val="20"/>
    </w:rPr>
  </w:style>
  <w:style w:type="paragraph" w:styleId="3">
    <w:name w:val="heading 3"/>
    <w:basedOn w:val="a"/>
    <w:next w:val="a"/>
    <w:link w:val="30"/>
    <w:uiPriority w:val="9"/>
    <w:semiHidden/>
    <w:unhideWhenUsed/>
    <w:qFormat/>
    <w:rsid w:val="00544348"/>
    <w:pPr>
      <w:keepNext/>
      <w:keepLines/>
      <w:spacing w:before="200" w:after="0" w:line="259" w:lineRule="auto"/>
      <w:outlineLvl w:val="2"/>
    </w:pPr>
    <w:rPr>
      <w:rFonts w:asciiTheme="majorHAnsi" w:eastAsiaTheme="majorEastAsia" w:hAnsiTheme="majorHAnsi" w:cstheme="majorBidi"/>
      <w:b/>
      <w:bCs/>
      <w:color w:val="5B9BD5"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6245C"/>
    <w:pPr>
      <w:spacing w:after="0" w:line="240" w:lineRule="auto"/>
    </w:pPr>
    <w:rPr>
      <w:rFonts w:ascii="Calibri" w:eastAsia="Calibri" w:hAnsi="Calibri" w:cs="Times New Roman"/>
    </w:rPr>
  </w:style>
  <w:style w:type="paragraph" w:styleId="a4">
    <w:name w:val="Normal (Web)"/>
    <w:basedOn w:val="a"/>
    <w:uiPriority w:val="99"/>
    <w:rsid w:val="00D6245C"/>
    <w:pPr>
      <w:spacing w:after="0" w:line="240" w:lineRule="auto"/>
    </w:pPr>
    <w:rPr>
      <w:rFonts w:ascii="Times New Roman" w:eastAsia="Times New Roman" w:hAnsi="Times New Roman" w:cs="Times New Roman"/>
      <w:sz w:val="24"/>
      <w:szCs w:val="24"/>
    </w:rPr>
  </w:style>
  <w:style w:type="character" w:styleId="a5">
    <w:name w:val="Strong"/>
    <w:qFormat/>
    <w:rsid w:val="00D6245C"/>
    <w:rPr>
      <w:b/>
      <w:bCs/>
    </w:rPr>
  </w:style>
  <w:style w:type="character" w:customStyle="1" w:styleId="10">
    <w:name w:val="Заголовок 1 Знак"/>
    <w:basedOn w:val="a0"/>
    <w:link w:val="1"/>
    <w:uiPriority w:val="99"/>
    <w:qFormat/>
    <w:rsid w:val="0054434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9"/>
    <w:qFormat/>
    <w:rsid w:val="00544348"/>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544348"/>
    <w:rPr>
      <w:rFonts w:asciiTheme="majorHAnsi" w:eastAsiaTheme="majorEastAsia" w:hAnsiTheme="majorHAnsi" w:cstheme="majorBidi"/>
      <w:b/>
      <w:bCs/>
      <w:color w:val="5B9BD5" w:themeColor="accent1"/>
    </w:rPr>
  </w:style>
  <w:style w:type="character" w:customStyle="1" w:styleId="a6">
    <w:name w:val="Нижний колонтитул Знак"/>
    <w:basedOn w:val="a0"/>
    <w:uiPriority w:val="99"/>
    <w:qFormat/>
    <w:rsid w:val="00544348"/>
    <w:rPr>
      <w:rFonts w:ascii="Times New Roman" w:eastAsia="Times New Roman" w:hAnsi="Times New Roman" w:cs="Times New Roman"/>
      <w:color w:val="000000"/>
      <w:sz w:val="24"/>
      <w:szCs w:val="24"/>
      <w:lang w:eastAsia="ru-RU"/>
    </w:rPr>
  </w:style>
  <w:style w:type="character" w:customStyle="1" w:styleId="a7">
    <w:name w:val="Текст выноски Знак"/>
    <w:basedOn w:val="a0"/>
    <w:uiPriority w:val="99"/>
    <w:semiHidden/>
    <w:qFormat/>
    <w:rsid w:val="00544348"/>
    <w:rPr>
      <w:rFonts w:ascii="Segoe UI" w:hAnsi="Segoe UI" w:cs="Segoe UI"/>
      <w:sz w:val="18"/>
      <w:szCs w:val="18"/>
    </w:rPr>
  </w:style>
  <w:style w:type="character" w:customStyle="1" w:styleId="a8">
    <w:name w:val="Основной текст с отступом Знак"/>
    <w:basedOn w:val="a0"/>
    <w:uiPriority w:val="99"/>
    <w:qFormat/>
    <w:rsid w:val="00544348"/>
    <w:rPr>
      <w:rFonts w:ascii="Times New Roman" w:eastAsia="Times New Roman" w:hAnsi="Times New Roman" w:cs="Times New Roman"/>
      <w:b/>
      <w:sz w:val="28"/>
      <w:szCs w:val="20"/>
      <w:lang w:eastAsia="ru-RU"/>
    </w:rPr>
  </w:style>
  <w:style w:type="character" w:customStyle="1" w:styleId="a9">
    <w:name w:val="Верхний колонтитул Знак"/>
    <w:basedOn w:val="a0"/>
    <w:uiPriority w:val="99"/>
    <w:semiHidden/>
    <w:qFormat/>
    <w:rsid w:val="00544348"/>
    <w:rPr>
      <w:rFonts w:ascii="Times New Roman" w:eastAsia="Times New Roman" w:hAnsi="Times New Roman" w:cs="Times New Roman"/>
      <w:color w:val="000000"/>
      <w:sz w:val="24"/>
      <w:szCs w:val="24"/>
      <w:lang w:eastAsia="ru-RU"/>
    </w:rPr>
  </w:style>
  <w:style w:type="character" w:customStyle="1" w:styleId="11">
    <w:name w:val="Нижний колонтитул Знак1"/>
    <w:basedOn w:val="a0"/>
    <w:uiPriority w:val="99"/>
    <w:semiHidden/>
    <w:qFormat/>
    <w:rsid w:val="00544348"/>
  </w:style>
  <w:style w:type="paragraph" w:customStyle="1" w:styleId="aa">
    <w:name w:val="Заголовок"/>
    <w:basedOn w:val="a"/>
    <w:next w:val="ab"/>
    <w:qFormat/>
    <w:rsid w:val="00544348"/>
    <w:pPr>
      <w:keepNext/>
      <w:spacing w:before="240" w:after="120" w:line="259" w:lineRule="auto"/>
    </w:pPr>
    <w:rPr>
      <w:rFonts w:ascii="Times New Roman" w:eastAsia="Microsoft YaHei" w:hAnsi="Times New Roman" w:cs="Arial"/>
      <w:sz w:val="28"/>
      <w:szCs w:val="28"/>
      <w:lang w:eastAsia="en-US"/>
    </w:rPr>
  </w:style>
  <w:style w:type="paragraph" w:styleId="ab">
    <w:name w:val="Body Text"/>
    <w:basedOn w:val="a"/>
    <w:link w:val="ac"/>
    <w:rsid w:val="00544348"/>
    <w:pPr>
      <w:spacing w:after="140"/>
    </w:pPr>
    <w:rPr>
      <w:rFonts w:eastAsiaTheme="minorHAnsi"/>
      <w:lang w:eastAsia="en-US"/>
    </w:rPr>
  </w:style>
  <w:style w:type="character" w:customStyle="1" w:styleId="ac">
    <w:name w:val="Основной текст Знак"/>
    <w:basedOn w:val="a0"/>
    <w:link w:val="ab"/>
    <w:rsid w:val="00544348"/>
  </w:style>
  <w:style w:type="paragraph" w:styleId="ad">
    <w:name w:val="List"/>
    <w:basedOn w:val="ab"/>
    <w:rsid w:val="00544348"/>
    <w:rPr>
      <w:rFonts w:ascii="Times New Roman" w:hAnsi="Times New Roman" w:cs="Arial"/>
    </w:rPr>
  </w:style>
  <w:style w:type="paragraph" w:styleId="ae">
    <w:name w:val="caption"/>
    <w:basedOn w:val="a"/>
    <w:qFormat/>
    <w:rsid w:val="00544348"/>
    <w:pPr>
      <w:suppressLineNumbers/>
      <w:spacing w:before="120" w:after="120" w:line="259" w:lineRule="auto"/>
    </w:pPr>
    <w:rPr>
      <w:rFonts w:ascii="Times New Roman" w:eastAsiaTheme="minorHAnsi" w:hAnsi="Times New Roman" w:cs="Arial"/>
      <w:i/>
      <w:iCs/>
      <w:sz w:val="24"/>
      <w:szCs w:val="24"/>
      <w:lang w:eastAsia="en-US"/>
    </w:rPr>
  </w:style>
  <w:style w:type="paragraph" w:styleId="12">
    <w:name w:val="index 1"/>
    <w:basedOn w:val="a"/>
    <w:next w:val="a"/>
    <w:autoRedefine/>
    <w:uiPriority w:val="99"/>
    <w:semiHidden/>
    <w:unhideWhenUsed/>
    <w:rsid w:val="00544348"/>
    <w:pPr>
      <w:spacing w:after="0" w:line="240" w:lineRule="auto"/>
      <w:ind w:left="220" w:hanging="220"/>
    </w:pPr>
  </w:style>
  <w:style w:type="paragraph" w:styleId="af">
    <w:name w:val="index heading"/>
    <w:basedOn w:val="a"/>
    <w:qFormat/>
    <w:rsid w:val="00544348"/>
    <w:pPr>
      <w:suppressLineNumbers/>
      <w:spacing w:after="160" w:line="259" w:lineRule="auto"/>
    </w:pPr>
    <w:rPr>
      <w:rFonts w:ascii="Times New Roman" w:eastAsiaTheme="minorHAnsi" w:hAnsi="Times New Roman" w:cs="Arial"/>
      <w:lang w:eastAsia="en-US"/>
    </w:rPr>
  </w:style>
  <w:style w:type="paragraph" w:customStyle="1" w:styleId="Standard">
    <w:name w:val="Standard"/>
    <w:qFormat/>
    <w:rsid w:val="00544348"/>
    <w:pPr>
      <w:suppressAutoHyphens/>
      <w:spacing w:after="0" w:line="240" w:lineRule="auto"/>
    </w:pPr>
    <w:rPr>
      <w:rFonts w:ascii="Times New Roman" w:eastAsia="Liberation Serif" w:hAnsi="Times New Roman" w:cs="Liberation Serif"/>
      <w:color w:val="000000"/>
      <w:kern w:val="2"/>
      <w:sz w:val="24"/>
      <w:szCs w:val="24"/>
      <w:lang w:eastAsia="hi-IN" w:bidi="hi-IN"/>
    </w:rPr>
  </w:style>
  <w:style w:type="paragraph" w:customStyle="1" w:styleId="ConsPlusTitle">
    <w:name w:val="ConsPlusTitle"/>
    <w:uiPriority w:val="99"/>
    <w:qFormat/>
    <w:rsid w:val="00544348"/>
    <w:pPr>
      <w:widowControl w:val="0"/>
      <w:suppressAutoHyphens/>
      <w:spacing w:after="0" w:line="240" w:lineRule="auto"/>
    </w:pPr>
    <w:rPr>
      <w:rFonts w:ascii="Arial" w:eastAsia="Liberation Serif" w:hAnsi="Arial" w:cs="Liberation Serif"/>
      <w:b/>
      <w:color w:val="000000"/>
      <w:kern w:val="2"/>
      <w:sz w:val="20"/>
      <w:szCs w:val="24"/>
      <w:lang w:eastAsia="hi-IN" w:bidi="hi-IN"/>
    </w:rPr>
  </w:style>
  <w:style w:type="paragraph" w:customStyle="1" w:styleId="Textbodyindent">
    <w:name w:val="Text body indent"/>
    <w:basedOn w:val="Standard"/>
    <w:qFormat/>
    <w:rsid w:val="00544348"/>
    <w:pPr>
      <w:jc w:val="center"/>
    </w:pPr>
    <w:rPr>
      <w:rFonts w:cs="Times New Roman"/>
      <w:b/>
      <w:sz w:val="28"/>
      <w:lang w:eastAsia="ar-SA"/>
    </w:rPr>
  </w:style>
  <w:style w:type="paragraph" w:styleId="af0">
    <w:name w:val="Balloon Text"/>
    <w:basedOn w:val="a"/>
    <w:link w:val="13"/>
    <w:uiPriority w:val="99"/>
    <w:semiHidden/>
    <w:unhideWhenUsed/>
    <w:qFormat/>
    <w:rsid w:val="00544348"/>
    <w:pPr>
      <w:spacing w:after="0" w:line="240" w:lineRule="auto"/>
    </w:pPr>
    <w:rPr>
      <w:rFonts w:ascii="Segoe UI" w:eastAsiaTheme="minorHAnsi" w:hAnsi="Segoe UI" w:cs="Segoe UI"/>
      <w:sz w:val="18"/>
      <w:szCs w:val="18"/>
      <w:lang w:eastAsia="en-US"/>
    </w:rPr>
  </w:style>
  <w:style w:type="character" w:customStyle="1" w:styleId="13">
    <w:name w:val="Текст выноски Знак1"/>
    <w:basedOn w:val="a0"/>
    <w:link w:val="af0"/>
    <w:uiPriority w:val="99"/>
    <w:semiHidden/>
    <w:rsid w:val="00544348"/>
    <w:rPr>
      <w:rFonts w:ascii="Segoe UI" w:hAnsi="Segoe UI" w:cs="Segoe UI"/>
      <w:sz w:val="18"/>
      <w:szCs w:val="18"/>
    </w:rPr>
  </w:style>
  <w:style w:type="paragraph" w:styleId="af1">
    <w:name w:val="List Paragraph"/>
    <w:basedOn w:val="a"/>
    <w:uiPriority w:val="34"/>
    <w:qFormat/>
    <w:rsid w:val="00544348"/>
    <w:pPr>
      <w:spacing w:after="0" w:line="240" w:lineRule="auto"/>
      <w:ind w:left="720"/>
      <w:contextualSpacing/>
    </w:pPr>
    <w:rPr>
      <w:rFonts w:ascii="Times New Roman" w:eastAsia="Times New Roman" w:hAnsi="Times New Roman" w:cs="Times New Roman"/>
      <w:color w:val="000000"/>
      <w:sz w:val="24"/>
      <w:szCs w:val="24"/>
    </w:rPr>
  </w:style>
  <w:style w:type="paragraph" w:styleId="af2">
    <w:name w:val="Body Text Indent"/>
    <w:basedOn w:val="a"/>
    <w:link w:val="14"/>
    <w:uiPriority w:val="99"/>
    <w:rsid w:val="00544348"/>
    <w:pPr>
      <w:spacing w:after="0" w:line="240" w:lineRule="auto"/>
      <w:jc w:val="center"/>
    </w:pPr>
    <w:rPr>
      <w:rFonts w:ascii="Times New Roman" w:eastAsia="Times New Roman" w:hAnsi="Times New Roman" w:cs="Times New Roman"/>
      <w:b/>
      <w:sz w:val="28"/>
      <w:szCs w:val="20"/>
    </w:rPr>
  </w:style>
  <w:style w:type="character" w:customStyle="1" w:styleId="14">
    <w:name w:val="Основной текст с отступом Знак1"/>
    <w:basedOn w:val="a0"/>
    <w:link w:val="af2"/>
    <w:uiPriority w:val="99"/>
    <w:rsid w:val="00544348"/>
    <w:rPr>
      <w:rFonts w:ascii="Times New Roman" w:eastAsia="Times New Roman" w:hAnsi="Times New Roman" w:cs="Times New Roman"/>
      <w:b/>
      <w:sz w:val="28"/>
      <w:szCs w:val="20"/>
      <w:lang w:eastAsia="ru-RU"/>
    </w:rPr>
  </w:style>
  <w:style w:type="paragraph" w:customStyle="1" w:styleId="af3">
    <w:name w:val="Верхний и нижний колонтитулы"/>
    <w:basedOn w:val="a"/>
    <w:qFormat/>
    <w:rsid w:val="00544348"/>
    <w:pPr>
      <w:spacing w:after="160" w:line="259" w:lineRule="auto"/>
    </w:pPr>
    <w:rPr>
      <w:rFonts w:eastAsiaTheme="minorHAnsi"/>
      <w:lang w:eastAsia="en-US"/>
    </w:rPr>
  </w:style>
  <w:style w:type="paragraph" w:styleId="af4">
    <w:name w:val="header"/>
    <w:basedOn w:val="a"/>
    <w:link w:val="15"/>
    <w:uiPriority w:val="99"/>
    <w:semiHidden/>
    <w:rsid w:val="00544348"/>
    <w:pPr>
      <w:tabs>
        <w:tab w:val="center" w:pos="4677"/>
        <w:tab w:val="right" w:pos="9355"/>
      </w:tabs>
      <w:spacing w:after="0" w:line="240" w:lineRule="auto"/>
    </w:pPr>
    <w:rPr>
      <w:rFonts w:ascii="Times New Roman" w:eastAsia="Times New Roman" w:hAnsi="Times New Roman" w:cs="Times New Roman"/>
      <w:color w:val="000000"/>
      <w:sz w:val="24"/>
      <w:szCs w:val="24"/>
    </w:rPr>
  </w:style>
  <w:style w:type="character" w:customStyle="1" w:styleId="15">
    <w:name w:val="Верхний колонтитул Знак1"/>
    <w:basedOn w:val="a0"/>
    <w:link w:val="af4"/>
    <w:uiPriority w:val="99"/>
    <w:semiHidden/>
    <w:rsid w:val="00544348"/>
    <w:rPr>
      <w:rFonts w:ascii="Times New Roman" w:eastAsia="Times New Roman" w:hAnsi="Times New Roman" w:cs="Times New Roman"/>
      <w:color w:val="000000"/>
      <w:sz w:val="24"/>
      <w:szCs w:val="24"/>
      <w:lang w:eastAsia="ru-RU"/>
    </w:rPr>
  </w:style>
  <w:style w:type="paragraph" w:styleId="af5">
    <w:name w:val="footer"/>
    <w:basedOn w:val="a"/>
    <w:link w:val="21"/>
    <w:uiPriority w:val="99"/>
    <w:rsid w:val="00544348"/>
    <w:pPr>
      <w:tabs>
        <w:tab w:val="center" w:pos="4677"/>
        <w:tab w:val="right" w:pos="9355"/>
      </w:tabs>
      <w:spacing w:after="0" w:line="240" w:lineRule="auto"/>
    </w:pPr>
    <w:rPr>
      <w:rFonts w:ascii="Times New Roman" w:eastAsia="Times New Roman" w:hAnsi="Times New Roman" w:cs="Times New Roman"/>
      <w:color w:val="000000"/>
      <w:sz w:val="24"/>
      <w:szCs w:val="24"/>
    </w:rPr>
  </w:style>
  <w:style w:type="character" w:customStyle="1" w:styleId="21">
    <w:name w:val="Нижний колонтитул Знак2"/>
    <w:basedOn w:val="a0"/>
    <w:link w:val="af5"/>
    <w:uiPriority w:val="99"/>
    <w:rsid w:val="00544348"/>
    <w:rPr>
      <w:rFonts w:ascii="Times New Roman" w:eastAsia="Times New Roman" w:hAnsi="Times New Roman" w:cs="Times New Roman"/>
      <w:color w:val="000000"/>
      <w:sz w:val="24"/>
      <w:szCs w:val="24"/>
      <w:lang w:eastAsia="ru-RU"/>
    </w:rPr>
  </w:style>
  <w:style w:type="paragraph" w:customStyle="1" w:styleId="ConsPlusNormal">
    <w:name w:val="ConsPlusNormal"/>
    <w:uiPriority w:val="99"/>
    <w:qFormat/>
    <w:rsid w:val="00544348"/>
    <w:pPr>
      <w:widowControl w:val="0"/>
      <w:spacing w:after="0" w:line="240" w:lineRule="auto"/>
      <w:ind w:firstLine="720"/>
    </w:pPr>
    <w:rPr>
      <w:rFonts w:ascii="Arial" w:eastAsia="Times New Roman" w:hAnsi="Arial" w:cs="Arial"/>
      <w:sz w:val="20"/>
      <w:szCs w:val="20"/>
      <w:lang w:eastAsia="ru-RU"/>
    </w:rPr>
  </w:style>
  <w:style w:type="paragraph" w:customStyle="1" w:styleId="16">
    <w:name w:val="Знак Знак Знак1"/>
    <w:basedOn w:val="a"/>
    <w:qFormat/>
    <w:rsid w:val="00544348"/>
    <w:pPr>
      <w:tabs>
        <w:tab w:val="left" w:pos="360"/>
      </w:tabs>
      <w:spacing w:after="160" w:line="240" w:lineRule="exact"/>
    </w:pPr>
    <w:rPr>
      <w:rFonts w:ascii="Verdana" w:eastAsia="Times New Roman" w:hAnsi="Verdana" w:cs="Verdana"/>
      <w:sz w:val="20"/>
      <w:szCs w:val="20"/>
      <w:lang w:val="en-US" w:eastAsia="en-US"/>
    </w:rPr>
  </w:style>
  <w:style w:type="paragraph" w:customStyle="1" w:styleId="formattext">
    <w:name w:val="formattext"/>
    <w:basedOn w:val="a"/>
    <w:qFormat/>
    <w:rsid w:val="00544348"/>
    <w:pPr>
      <w:spacing w:beforeAutospacing="1" w:after="160" w:afterAutospacing="1" w:line="240" w:lineRule="auto"/>
    </w:pPr>
    <w:rPr>
      <w:rFonts w:ascii="Times New Roman" w:eastAsia="Times New Roman" w:hAnsi="Times New Roman" w:cs="Times New Roman"/>
      <w:sz w:val="24"/>
      <w:szCs w:val="24"/>
    </w:rPr>
  </w:style>
  <w:style w:type="numbering" w:customStyle="1" w:styleId="17">
    <w:name w:val="Нет списка1"/>
    <w:uiPriority w:val="99"/>
    <w:semiHidden/>
    <w:unhideWhenUsed/>
    <w:qFormat/>
    <w:rsid w:val="00544348"/>
  </w:style>
  <w:style w:type="table" w:styleId="af6">
    <w:name w:val="Table Grid"/>
    <w:basedOn w:val="a1"/>
    <w:uiPriority w:val="99"/>
    <w:rsid w:val="00544348"/>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54434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544348"/>
    <w:pPr>
      <w:autoSpaceDE w:val="0"/>
      <w:autoSpaceDN w:val="0"/>
      <w:adjustRightInd w:val="0"/>
      <w:spacing w:after="0" w:line="240" w:lineRule="auto"/>
    </w:pPr>
    <w:rPr>
      <w:rFonts w:ascii="Calibri" w:hAnsi="Calibri" w:cs="Calibri"/>
      <w:color w:val="000000"/>
      <w:sz w:val="24"/>
      <w:szCs w:val="24"/>
    </w:rPr>
  </w:style>
  <w:style w:type="character" w:styleId="af7">
    <w:name w:val="Hyperlink"/>
    <w:basedOn w:val="a0"/>
    <w:uiPriority w:val="99"/>
    <w:semiHidden/>
    <w:unhideWhenUsed/>
    <w:rsid w:val="00544348"/>
    <w:rPr>
      <w:color w:val="0000FF"/>
      <w:u w:val="single"/>
    </w:rPr>
  </w:style>
  <w:style w:type="character" w:styleId="HTML">
    <w:name w:val="HTML Cite"/>
    <w:basedOn w:val="a0"/>
    <w:uiPriority w:val="99"/>
    <w:semiHidden/>
    <w:unhideWhenUsed/>
    <w:rsid w:val="00544348"/>
    <w:rPr>
      <w:i/>
      <w:iCs/>
    </w:rPr>
  </w:style>
  <w:style w:type="character" w:customStyle="1" w:styleId="eipwbe">
    <w:name w:val="eipwbe"/>
    <w:basedOn w:val="a0"/>
    <w:rsid w:val="00544348"/>
  </w:style>
  <w:style w:type="character" w:customStyle="1" w:styleId="acopre">
    <w:name w:val="acopre"/>
    <w:basedOn w:val="a0"/>
    <w:rsid w:val="00544348"/>
  </w:style>
  <w:style w:type="character" w:styleId="af8">
    <w:name w:val="Emphasis"/>
    <w:basedOn w:val="a0"/>
    <w:uiPriority w:val="20"/>
    <w:qFormat/>
    <w:rsid w:val="00544348"/>
    <w:rPr>
      <w:i/>
      <w:iCs/>
    </w:rPr>
  </w:style>
  <w:style w:type="character" w:customStyle="1" w:styleId="fn">
    <w:name w:val="fn"/>
    <w:basedOn w:val="a0"/>
    <w:rsid w:val="00544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27289" TargetMode="External"/><Relationship Id="rId13" Type="http://schemas.openxmlformats.org/officeDocument/2006/relationships/hyperlink" Target="http://docs.cntd.ru/document/553133071" TargetMode="External"/><Relationship Id="rId3" Type="http://schemas.openxmlformats.org/officeDocument/2006/relationships/settings" Target="settings.xml"/><Relationship Id="rId7" Type="http://schemas.openxmlformats.org/officeDocument/2006/relationships/hyperlink" Target="http://docs.cntd.ru/document/902387360" TargetMode="External"/><Relationship Id="rId12" Type="http://schemas.openxmlformats.org/officeDocument/2006/relationships/hyperlink" Target="http://docs.cntd.ru/document/55313307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cs.cntd.ru/document/9004937" TargetMode="External"/><Relationship Id="rId11" Type="http://schemas.openxmlformats.org/officeDocument/2006/relationships/hyperlink" Target="http://docs.cntd.ru/document/438876888" TargetMode="External"/><Relationship Id="rId5" Type="http://schemas.openxmlformats.org/officeDocument/2006/relationships/image" Target="media/image1.jpeg"/><Relationship Id="rId15" Type="http://schemas.openxmlformats.org/officeDocument/2006/relationships/hyperlink" Target="https://www.list-org.com/search?type=name&amp;val=%D0%9C%D0%95%D0%A1%D0%A2%D0%9D%D0%90%D0%AF%20%D0%9E%D0%91%D0%A9%D0%95%D0%A1%D0%A2%D0%92%D0%95%D0%9D%D0%9D%D0%90%D0%AF%20%D0%9E%D0%A0%D0%93%D0%90%D0%9D%D0%98%D0%97%D0%90%D0%A6%D0%98%D0%AF%20%D0%98%D0%9D%D0%92%D0%90%D0%9B%D0%98%D0%94%D0%9E%D0%92%20%D0%9D%D0%AF%D0%97%D0%95%D0%9F%D0%95%D0%A2%D0%A0%D0%9E%D0%92%D0%A1%D0%9A%D0%9E%D0%93%D0%9E%20%D0%9C%D0%A3%D0%9D%D0%98%D0%A6%D0%98%D0%9F%D0%90%D0%9B%D0%AC%D0%9D%D0%9E%D0%93%D0%9E%20%20%D0%A0%D0%90%D0%99%D0%9E%D0%9D%D0%90%20%D0%A7%D0%95%D0%9B%D0%AF%D0%91%D0%98%D0%9D%D0%A1%D0%9A%D0%9E%D0%99%20%D0%9E%D0%91%D0%9B%D0%90%D0%A1%D0%A2%D0%9D%D0%9E%D0%99%20%D0%9E%D0%91%D0%A9%D0%95%D0%A1%D0%A2%D0%92%D0%95%D0%9D%D0%9D%D0%9E%D0%99%20%D0%9E%D0%A0%D0%93%D0%90%D0%9D%D0%98%D0%97%D0%90%D0%A6%D0%98%D0%98%20%D0%9E%D0%91%D0%A9%D0%95%D0%A0%D0%9E%D0%A1%D0%A1%D0%98%D0%99%D0%A1%D0%9A%D0%9E%D0%99%20%D0%9E%D0%91%D0%A9%D0%95%D0%A1%D0%A2%D0%92%D0%95%D0%9D%D0%9D%D0%9E%D0%99%20%D0%9E%D0%A0%D0%93%D0%90%D0%9D%D0%98%D0%97%D0%90%D0%A6%D0%98%D0%98%20%20%D0%92%D0%A1%D0%95%D0%A0%D0%9E%D0%A1%D0%A1%D0%98%D0%99%D0%A1%D0%9A%D0%9E%D0%95%20%D0%9E%D0%91%D0%A9%D0%95%D0%A1%D0%A2%D0%92%D0%9E%20%D0%98%D0%9D%D0%92%D0%90%D0%9B%D0%98%D0%94%D0%9E%D0%92" TargetMode="External"/><Relationship Id="rId10" Type="http://schemas.openxmlformats.org/officeDocument/2006/relationships/hyperlink" Target="http://docs.cntd.ru/document/438876888" TargetMode="External"/><Relationship Id="rId4" Type="http://schemas.openxmlformats.org/officeDocument/2006/relationships/webSettings" Target="webSettings.xml"/><Relationship Id="rId9" Type="http://schemas.openxmlformats.org/officeDocument/2006/relationships/hyperlink" Target="http://docs.cntd.ru/document/420327289" TargetMode="External"/><Relationship Id="rId14" Type="http://schemas.openxmlformats.org/officeDocument/2006/relationships/hyperlink" Target="https://www.list-org.com/search?type=name&amp;val=%D0%9D%D1%8F%D0%B7%D0%B5%D0%BF%D0%B5%D1%82%D1%80%D0%BE%D0%B2%D1%81%D0%BA%D0%B0%D1%8F%20%D1%80%D0%B0%D0%B9%D0%BE%D0%BD%D0%BD%D0%B0%D1%8F%20%D0%BE%D0%B1%D1%89%D0%B5%D1%81%D1%82%D0%B2%D0%B5%D0%BD%D0%BD%D0%B0%D1%8F%20%D0%BE%D1%80%D0%B3%D0%B0%D0%BD%D0%B8%D0%B7%D0%B0%D1%86%D0%B8%D1%8F%20%D0%B2%D0%B5%D1%82%D0%B5%D1%80%D0%B0%D0%BD%D0%BE%D0%B2%20%20%D0%BF%D0%B5%D0%BD%D1%81%D0%B8%D0%BE%D0%BD%D0%B5%D1%80%D0%BE%D0%B2%20%20%D0%B2%D0%BE%D0%B9%D0%BD%D1%8B,%20%D1%82%D1%80%D1%83%D0%B4%D0%B0,%20%D0%92%D0%BE%D0%BE%D1%80%D1%83%D0%B6%D0%B5%D0%BD%D0%BD%D1%8B%D1%85%20%D0%A1%D0%B8%D0%BB%20%D0%B8%20%D0%BF%D1%80%D0%B0%D0%B2%D0%BE%D0%BE%D1%85%D1%80%D0%B0%D0%BD%D0%B8%D1%82%D0%B5%D0%BB%D1%8C%D0%BD%D1%8B%D1%85%20%D0%BE%D1%80%D0%B3%D0%B0%D0%BD%D0%BE%D0%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9843</Words>
  <Characters>56106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2021-03-12T05:59:00Z</cp:lastPrinted>
  <dcterms:created xsi:type="dcterms:W3CDTF">2021-03-15T03:37:00Z</dcterms:created>
  <dcterms:modified xsi:type="dcterms:W3CDTF">2021-03-15T03:37:00Z</dcterms:modified>
</cp:coreProperties>
</file>