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3" w:rsidRDefault="001700E3">
      <w:pPr>
        <w:jc w:val="center"/>
      </w:pPr>
      <w:r>
        <w:t>Отчет о ходе реализации муниципальной подпрограммы</w:t>
      </w:r>
    </w:p>
    <w:p w:rsidR="001700E3" w:rsidRDefault="001700E3">
      <w:pPr>
        <w:pBdr>
          <w:bottom w:val="single" w:sz="4" w:space="1" w:color="00000A"/>
        </w:pBdr>
        <w:jc w:val="center"/>
        <w:rPr>
          <w:i/>
        </w:rPr>
      </w:pPr>
    </w:p>
    <w:p w:rsidR="001700E3" w:rsidRDefault="001700E3">
      <w:pPr>
        <w:pBdr>
          <w:bottom w:val="single" w:sz="4" w:space="1" w:color="00000A"/>
        </w:pBdr>
        <w:jc w:val="center"/>
      </w:pPr>
      <w:r>
        <w:rPr>
          <w:i/>
        </w:rPr>
        <w:t>«Развитие транспортного обслуживания населения Нязепетровского муниципального рйона»</w:t>
      </w:r>
    </w:p>
    <w:p w:rsidR="001700E3" w:rsidRDefault="001700E3">
      <w:pPr>
        <w:jc w:val="center"/>
      </w:pPr>
      <w:r>
        <w:rPr>
          <w:u w:val="single"/>
        </w:rPr>
        <w:t xml:space="preserve"> за 2019 год</w:t>
      </w:r>
    </w:p>
    <w:p w:rsidR="001700E3" w:rsidRDefault="001700E3">
      <w:pPr>
        <w:jc w:val="center"/>
      </w:pPr>
    </w:p>
    <w:p w:rsidR="001700E3" w:rsidRDefault="001700E3">
      <w:pPr>
        <w:jc w:val="center"/>
      </w:pPr>
    </w:p>
    <w:p w:rsidR="001700E3" w:rsidRDefault="001700E3">
      <w:r>
        <w:t xml:space="preserve">Ответственный исполнитель: </w:t>
      </w:r>
      <w:r>
        <w:rPr>
          <w:u w:val="single"/>
        </w:rPr>
        <w:t>МКУ «Нязепетровское УЖКХ»</w:t>
      </w:r>
    </w:p>
    <w:p w:rsidR="001700E3" w:rsidRDefault="001700E3"/>
    <w:p w:rsidR="001700E3" w:rsidRPr="006F502A" w:rsidRDefault="001700E3" w:rsidP="006F502A">
      <w:pPr>
        <w:ind w:right="-427"/>
        <w:jc w:val="right"/>
      </w:pPr>
      <w:r>
        <w:t>Таблица 1</w:t>
      </w:r>
    </w:p>
    <w:p w:rsidR="001700E3" w:rsidRDefault="001700E3">
      <w:pPr>
        <w:jc w:val="right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93"/>
        <w:gridCol w:w="3010"/>
        <w:gridCol w:w="1442"/>
        <w:gridCol w:w="1340"/>
        <w:gridCol w:w="1634"/>
        <w:gridCol w:w="2036"/>
      </w:tblGrid>
      <w:tr w:rsidR="001700E3">
        <w:trPr>
          <w:trHeight w:val="551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Объем финансирования</w:t>
            </w:r>
          </w:p>
          <w:p w:rsidR="001700E3" w:rsidRDefault="001700E3">
            <w:pPr>
              <w:jc w:val="center"/>
            </w:pPr>
            <w:r>
              <w:t>(тыс.руб.)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Отклонение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Примечание</w:t>
            </w:r>
          </w:p>
        </w:tc>
      </w:tr>
      <w:tr w:rsidR="001700E3">
        <w:trPr>
          <w:trHeight w:val="293"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план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Факт (освоено)</w:t>
            </w:r>
          </w:p>
        </w:tc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</w:tr>
      <w:tr w:rsidR="001700E3" w:rsidTr="006F502A">
        <w:trPr>
          <w:trHeight w:val="746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1.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Организация транспортного обслуживания населения  между поселениями в границах муниципального района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6F502A">
            <w:pPr>
              <w:jc w:val="center"/>
            </w:pPr>
            <w:r>
              <w:t>2950,00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7059A1" w:rsidRDefault="001700E3" w:rsidP="00106DBC">
            <w:pPr>
              <w:jc w:val="center"/>
            </w:pPr>
            <w:r>
              <w:t>2950,00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0337ED" w:rsidRDefault="001700E3" w:rsidP="006F502A">
            <w:pPr>
              <w:jc w:val="center"/>
            </w:pPr>
            <w:r>
              <w:t>0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r>
              <w:t>Оплата производится в соответствии с контрактом по осуществлению регулярных перевозок пассажиров и багажа. Оплате подлежат фактически выполненные работы.</w:t>
            </w:r>
          </w:p>
        </w:tc>
      </w:tr>
      <w:tr w:rsidR="001700E3" w:rsidTr="00F0409D">
        <w:trPr>
          <w:trHeight w:val="293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2.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Приобретение подвижного состава для предоставления транспортных услуг населению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7059A1" w:rsidRDefault="001700E3" w:rsidP="00106DBC">
            <w:pPr>
              <w:jc w:val="center"/>
            </w:pPr>
            <w:r>
              <w:t>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106DBC" w:rsidRDefault="001700E3" w:rsidP="00106DBC">
            <w:pPr>
              <w:jc w:val="center"/>
            </w:pPr>
            <w:r>
              <w:t>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0337ED" w:rsidRDefault="001700E3" w:rsidP="006F502A">
            <w:pPr>
              <w:jc w:val="center"/>
            </w:pPr>
            <w:r>
              <w:t>0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F0409D">
            <w:pPr>
              <w:jc w:val="center"/>
            </w:pPr>
            <w:r>
              <w:t>-</w:t>
            </w:r>
          </w:p>
        </w:tc>
      </w:tr>
      <w:tr w:rsidR="001700E3" w:rsidTr="00F0409D">
        <w:trPr>
          <w:trHeight w:val="293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Pr="00106DBC" w:rsidRDefault="001700E3">
            <w:pPr>
              <w:jc w:val="center"/>
            </w:pPr>
            <w:r>
              <w:t>3.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Приобретение карт маршрута регулярных перевозок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106DBC" w:rsidRDefault="001700E3" w:rsidP="00106DBC">
            <w:pPr>
              <w:jc w:val="center"/>
            </w:pPr>
            <w:r>
              <w:t>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106DBC">
            <w:pPr>
              <w:jc w:val="center"/>
            </w:pPr>
            <w:r>
              <w:t>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0337ED" w:rsidRDefault="001700E3" w:rsidP="006F502A">
            <w:pPr>
              <w:jc w:val="center"/>
            </w:pPr>
            <w:r>
              <w:t>0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F0409D">
            <w:pPr>
              <w:jc w:val="center"/>
            </w:pPr>
            <w:r>
              <w:t>-</w:t>
            </w:r>
          </w:p>
        </w:tc>
      </w:tr>
      <w:tr w:rsidR="001700E3" w:rsidTr="00F0409D">
        <w:trPr>
          <w:trHeight w:val="293"/>
        </w:trPr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F0409D" w:rsidRDefault="001700E3" w:rsidP="00F0409D">
            <w:pPr>
              <w:jc w:val="center"/>
            </w:pPr>
            <w:r>
              <w:t>2950,00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F0409D" w:rsidRDefault="001700E3" w:rsidP="006F502A">
            <w:pPr>
              <w:jc w:val="center"/>
            </w:pPr>
            <w:r>
              <w:t>2950,00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0337ED" w:rsidRDefault="001700E3" w:rsidP="006F502A">
            <w:pPr>
              <w:jc w:val="center"/>
            </w:pPr>
            <w:r>
              <w:t>0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F0409D">
            <w:pPr>
              <w:jc w:val="center"/>
            </w:pPr>
            <w:r>
              <w:t>-</w:t>
            </w:r>
          </w:p>
        </w:tc>
      </w:tr>
    </w:tbl>
    <w:p w:rsidR="001700E3" w:rsidRDefault="001700E3">
      <w:pPr>
        <w:jc w:val="center"/>
      </w:pPr>
    </w:p>
    <w:p w:rsidR="001700E3" w:rsidRDefault="001700E3">
      <w:pPr>
        <w:jc w:val="both"/>
      </w:pPr>
      <w:r>
        <w:t>Согласовано: Ведущий специалист отдела</w:t>
      </w:r>
    </w:p>
    <w:p w:rsidR="001700E3" w:rsidRDefault="001700E3" w:rsidP="006F502A">
      <w:pPr>
        <w:ind w:right="-427"/>
        <w:jc w:val="both"/>
      </w:pPr>
      <w:r>
        <w:t xml:space="preserve">                        финансовых ресурсов                                                                     О.Ю. Ахметсидикова</w:t>
      </w:r>
    </w:p>
    <w:p w:rsidR="001700E3" w:rsidRDefault="001700E3">
      <w:pPr>
        <w:jc w:val="both"/>
      </w:pPr>
    </w:p>
    <w:p w:rsidR="001700E3" w:rsidRDefault="001700E3">
      <w:pPr>
        <w:jc w:val="both"/>
      </w:pPr>
    </w:p>
    <w:p w:rsidR="001700E3" w:rsidRDefault="001700E3">
      <w:pPr>
        <w:jc w:val="right"/>
      </w:pPr>
      <w:r>
        <w:t>Таблица 2</w:t>
      </w:r>
    </w:p>
    <w:p w:rsidR="001700E3" w:rsidRDefault="001700E3">
      <w:pPr>
        <w:jc w:val="center"/>
      </w:pPr>
    </w:p>
    <w:tbl>
      <w:tblPr>
        <w:tblW w:w="10178" w:type="dxa"/>
        <w:tblLayout w:type="fixed"/>
        <w:tblCellMar>
          <w:left w:w="113" w:type="dxa"/>
        </w:tblCellMar>
        <w:tblLook w:val="0000"/>
      </w:tblPr>
      <w:tblGrid>
        <w:gridCol w:w="675"/>
        <w:gridCol w:w="3266"/>
        <w:gridCol w:w="1418"/>
        <w:gridCol w:w="1416"/>
        <w:gridCol w:w="1773"/>
        <w:gridCol w:w="1630"/>
      </w:tblGrid>
      <w:tr w:rsidR="001700E3" w:rsidTr="006F502A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r>
              <w:t>№ 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 xml:space="preserve">Индикативные показатели, </w:t>
            </w:r>
          </w:p>
          <w:p w:rsidR="001700E3" w:rsidRDefault="001700E3">
            <w:pPr>
              <w:jc w:val="center"/>
            </w:pPr>
            <w:r>
              <w:t>ед.измерения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Значения индикативных показателей</w:t>
            </w:r>
          </w:p>
        </w:tc>
        <w:tc>
          <w:tcPr>
            <w:tcW w:w="1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Отклонение</w:t>
            </w:r>
          </w:p>
        </w:tc>
        <w:tc>
          <w:tcPr>
            <w:tcW w:w="1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Примечание</w:t>
            </w:r>
          </w:p>
        </w:tc>
      </w:tr>
      <w:tr w:rsidR="001700E3" w:rsidTr="006F502A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3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план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факт</w:t>
            </w:r>
          </w:p>
        </w:tc>
        <w:tc>
          <w:tcPr>
            <w:tcW w:w="1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  <w:tc>
          <w:tcPr>
            <w:tcW w:w="1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/>
        </w:tc>
      </w:tr>
      <w:tr w:rsidR="001700E3" w:rsidTr="006F50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1.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Пассажирооборот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6F502A">
            <w:pPr>
              <w:jc w:val="center"/>
            </w:pPr>
            <w:r>
              <w:t>1586,0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2A5D75" w:rsidRDefault="001700E3" w:rsidP="00F0409D">
            <w:pPr>
              <w:jc w:val="center"/>
            </w:pPr>
            <w:r>
              <w:t>499, 8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F0409D" w:rsidRDefault="001700E3" w:rsidP="006F502A">
            <w:pPr>
              <w:jc w:val="center"/>
            </w:pPr>
            <w:r>
              <w:t>1086, 2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-</w:t>
            </w:r>
          </w:p>
        </w:tc>
      </w:tr>
      <w:tr w:rsidR="001700E3" w:rsidTr="006F50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2.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Количество рейсов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6F502A">
            <w:pPr>
              <w:jc w:val="center"/>
            </w:pPr>
            <w:r>
              <w:t>2752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F0409D">
            <w:pPr>
              <w:jc w:val="center"/>
            </w:pPr>
            <w:r>
              <w:t>2616, 0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F0409D" w:rsidRDefault="001700E3" w:rsidP="00C30046">
            <w:pPr>
              <w:jc w:val="center"/>
            </w:pPr>
            <w:r>
              <w:t>136, 0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-</w:t>
            </w:r>
          </w:p>
        </w:tc>
      </w:tr>
      <w:tr w:rsidR="001700E3" w:rsidTr="006F502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3.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Объем перевозок (тыс.человек)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2D6345" w:rsidRDefault="001700E3" w:rsidP="006F502A">
            <w:pPr>
              <w:jc w:val="center"/>
            </w:pPr>
            <w:r>
              <w:t>15,7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Default="001700E3" w:rsidP="00F0409D">
            <w:pPr>
              <w:jc w:val="center"/>
            </w:pPr>
            <w:r>
              <w:t>15, 1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00E3" w:rsidRPr="00F0409D" w:rsidRDefault="001700E3" w:rsidP="002D6345">
            <w:pPr>
              <w:jc w:val="center"/>
            </w:pPr>
            <w:r>
              <w:t>0, 6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0E3" w:rsidRDefault="001700E3">
            <w:pPr>
              <w:jc w:val="center"/>
            </w:pPr>
            <w:r>
              <w:t>-</w:t>
            </w:r>
          </w:p>
        </w:tc>
      </w:tr>
    </w:tbl>
    <w:p w:rsidR="001700E3" w:rsidRDefault="001700E3">
      <w:pPr>
        <w:jc w:val="center"/>
      </w:pPr>
    </w:p>
    <w:p w:rsidR="001700E3" w:rsidRDefault="001700E3">
      <w:pPr>
        <w:jc w:val="center"/>
      </w:pPr>
    </w:p>
    <w:p w:rsidR="001700E3" w:rsidRDefault="001700E3">
      <w:pPr>
        <w:jc w:val="center"/>
      </w:pPr>
    </w:p>
    <w:p w:rsidR="001700E3" w:rsidRDefault="001700E3">
      <w:pPr>
        <w:jc w:val="center"/>
      </w:pPr>
    </w:p>
    <w:p w:rsidR="001700E3" w:rsidRDefault="001700E3">
      <w:pPr>
        <w:jc w:val="both"/>
      </w:pPr>
      <w:r>
        <w:rPr>
          <w:b/>
          <w:bCs/>
        </w:rPr>
        <w:t>Оценка эффективности использования бюджетных средств муниципальной программы</w:t>
      </w:r>
    </w:p>
    <w:p w:rsidR="001700E3" w:rsidRDefault="001700E3">
      <w:pPr>
        <w:jc w:val="both"/>
        <w:rPr>
          <w:b/>
          <w:bCs/>
        </w:rPr>
      </w:pPr>
    </w:p>
    <w:tbl>
      <w:tblPr>
        <w:tblW w:w="9967" w:type="dxa"/>
        <w:tblInd w:w="-15" w:type="dxa"/>
        <w:tblLayout w:type="fixed"/>
        <w:tblCellMar>
          <w:left w:w="98" w:type="dxa"/>
        </w:tblCellMar>
        <w:tblLook w:val="0000"/>
      </w:tblPr>
      <w:tblGrid>
        <w:gridCol w:w="3374"/>
        <w:gridCol w:w="3402"/>
        <w:gridCol w:w="3191"/>
      </w:tblGrid>
      <w:tr w:rsidR="001700E3" w:rsidTr="006F502A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Показатели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Формула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Фактическое значение</w:t>
            </w:r>
          </w:p>
        </w:tc>
      </w:tr>
      <w:tr w:rsidR="001700E3" w:rsidTr="006F502A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Фактические индикативные показатели/плановые индикативные показатели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00E3" w:rsidRPr="00841B94" w:rsidRDefault="001700E3" w:rsidP="007E5F66">
            <w:pPr>
              <w:jc w:val="center"/>
            </w:pPr>
            <w:r>
              <w:t>0, 74</w:t>
            </w:r>
          </w:p>
        </w:tc>
      </w:tr>
      <w:tr w:rsidR="001700E3" w:rsidTr="006F502A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Оценка полноты использования бюджетных средств (ПИБС)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Фактическое использование бюджетных средств/плановое использование бюджетных средств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00E3" w:rsidRDefault="001700E3" w:rsidP="007E5F66">
            <w:pPr>
              <w:jc w:val="center"/>
            </w:pPr>
            <w:r>
              <w:t>1</w:t>
            </w:r>
          </w:p>
        </w:tc>
      </w:tr>
      <w:tr w:rsidR="001700E3" w:rsidTr="006F502A"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Оценка эффективности использования бюджетных средств по мероприятиям программ (О)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0E3" w:rsidRDefault="001700E3">
            <w:pPr>
              <w:jc w:val="center"/>
            </w:pPr>
            <w:r>
              <w:t>(ДИП)</w:t>
            </w:r>
            <w:r>
              <w:rPr>
                <w:lang w:val="en-US"/>
              </w:rPr>
              <w:t>/</w:t>
            </w:r>
            <w:r>
              <w:t xml:space="preserve"> (ПИБС)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00E3" w:rsidRDefault="001700E3" w:rsidP="007E5F66">
            <w:pPr>
              <w:jc w:val="center"/>
            </w:pPr>
            <w:r>
              <w:t>0, 74</w:t>
            </w:r>
          </w:p>
        </w:tc>
      </w:tr>
    </w:tbl>
    <w:p w:rsidR="001700E3" w:rsidRDefault="001700E3">
      <w:pPr>
        <w:jc w:val="both"/>
      </w:pPr>
    </w:p>
    <w:p w:rsidR="001700E3" w:rsidRDefault="001700E3">
      <w:pPr>
        <w:jc w:val="both"/>
      </w:pPr>
      <w:r>
        <w:t xml:space="preserve"> </w:t>
      </w:r>
      <w:r>
        <w:rPr>
          <w:b/>
          <w:bCs/>
        </w:rPr>
        <w:t>Данные об использовании бюджетных ассигнований:</w:t>
      </w:r>
    </w:p>
    <w:p w:rsidR="001700E3" w:rsidRDefault="001700E3">
      <w:pPr>
        <w:jc w:val="both"/>
      </w:pPr>
      <w:r>
        <w:t>-федеральный бюджет — 0</w:t>
      </w:r>
    </w:p>
    <w:p w:rsidR="001700E3" w:rsidRDefault="001700E3">
      <w:pPr>
        <w:jc w:val="both"/>
      </w:pPr>
      <w:r>
        <w:t>-областной бюджет – 0</w:t>
      </w:r>
    </w:p>
    <w:p w:rsidR="001700E3" w:rsidRDefault="001700E3">
      <w:pPr>
        <w:jc w:val="both"/>
      </w:pPr>
      <w:r>
        <w:t>-местный бюджет - 2950, 00</w:t>
      </w:r>
    </w:p>
    <w:p w:rsidR="001700E3" w:rsidRDefault="001700E3">
      <w:pPr>
        <w:jc w:val="center"/>
        <w:rPr>
          <w:b/>
          <w:bCs/>
        </w:rPr>
      </w:pPr>
    </w:p>
    <w:p w:rsidR="001700E3" w:rsidRDefault="001700E3">
      <w:pPr>
        <w:jc w:val="center"/>
      </w:pPr>
      <w:r>
        <w:rPr>
          <w:b/>
          <w:bCs/>
        </w:rPr>
        <w:t>5. Информация о внесенных изменениях:</w:t>
      </w:r>
    </w:p>
    <w:p w:rsidR="001700E3" w:rsidRDefault="001700E3">
      <w:pPr>
        <w:jc w:val="both"/>
      </w:pPr>
    </w:p>
    <w:p w:rsidR="001700E3" w:rsidRPr="003A2537" w:rsidRDefault="001700E3" w:rsidP="003A2537">
      <w:pPr>
        <w:ind w:right="-285" w:firstLine="706"/>
        <w:jc w:val="both"/>
      </w:pPr>
      <w:r>
        <w:t>1. от 18.04.2019 г. № 239 «О внесении изменений в постановление администрации Нязепетровского муниципального района от 16.11.2017 г. № 700»</w:t>
      </w:r>
    </w:p>
    <w:p w:rsidR="001700E3" w:rsidRPr="003A2537" w:rsidRDefault="001700E3" w:rsidP="00734DB2">
      <w:pPr>
        <w:ind w:right="-285" w:firstLine="706"/>
        <w:jc w:val="both"/>
      </w:pPr>
      <w:r>
        <w:t>2.</w:t>
      </w:r>
      <w:r w:rsidRPr="00734DB2">
        <w:t xml:space="preserve"> </w:t>
      </w:r>
      <w:r>
        <w:t>от 04.06.2019 г. № 347 «О внесении изменений в постановление администрации Нязепетровского муниципального района от 16.11.2017 г. № 700»</w:t>
      </w:r>
    </w:p>
    <w:p w:rsidR="001700E3" w:rsidRPr="003A2537" w:rsidRDefault="001700E3" w:rsidP="00734DB2">
      <w:pPr>
        <w:ind w:right="-285" w:firstLine="706"/>
        <w:jc w:val="both"/>
      </w:pPr>
      <w:r>
        <w:t>3.</w:t>
      </w:r>
      <w:r w:rsidRPr="00734DB2">
        <w:t xml:space="preserve"> </w:t>
      </w:r>
      <w:r>
        <w:t>от 25.11.2019 г. № 716 «О внесении изменений в постановление администрации Нязепетровского муниципального района от 16.11.2017 г. № 700»</w:t>
      </w:r>
    </w:p>
    <w:p w:rsidR="001700E3" w:rsidRDefault="001700E3">
      <w:pPr>
        <w:ind w:right="-1"/>
      </w:pPr>
    </w:p>
    <w:p w:rsidR="001700E3" w:rsidRDefault="001700E3">
      <w:pPr>
        <w:ind w:right="-1"/>
      </w:pPr>
    </w:p>
    <w:p w:rsidR="001700E3" w:rsidRPr="000239DA" w:rsidRDefault="001700E3">
      <w:pPr>
        <w:ind w:right="-1"/>
      </w:pPr>
    </w:p>
    <w:p w:rsidR="001700E3" w:rsidRPr="007E5F66" w:rsidRDefault="001700E3">
      <w:pPr>
        <w:ind w:right="-1"/>
        <w:rPr>
          <w:rStyle w:val="a"/>
          <w:b w:val="0"/>
          <w:bCs/>
        </w:rPr>
      </w:pPr>
      <w:r>
        <w:rPr>
          <w:rStyle w:val="a"/>
          <w:b w:val="0"/>
          <w:bCs/>
        </w:rPr>
        <w:t>Дата: 05.02.2020 г.</w:t>
      </w:r>
    </w:p>
    <w:p w:rsidR="001700E3" w:rsidRPr="006F502A" w:rsidRDefault="001700E3">
      <w:pPr>
        <w:ind w:right="-1"/>
      </w:pPr>
    </w:p>
    <w:p w:rsidR="001700E3" w:rsidRDefault="001700E3" w:rsidP="007E5F66">
      <w:pPr>
        <w:ind w:right="-285"/>
      </w:pPr>
      <w:r>
        <w:rPr>
          <w:rStyle w:val="a"/>
          <w:b w:val="0"/>
          <w:bCs/>
        </w:rPr>
        <w:t xml:space="preserve"> Начальник МКУ «Нязепетровское УЖКХ»                                                              С. И. Кирилов</w:t>
      </w:r>
    </w:p>
    <w:sectPr w:rsidR="001700E3" w:rsidSect="00F0409D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2A"/>
    <w:rsid w:val="000239DA"/>
    <w:rsid w:val="000337ED"/>
    <w:rsid w:val="00057F5E"/>
    <w:rsid w:val="000C0E58"/>
    <w:rsid w:val="00106DBC"/>
    <w:rsid w:val="001700E3"/>
    <w:rsid w:val="001A3072"/>
    <w:rsid w:val="002A5D75"/>
    <w:rsid w:val="002D6345"/>
    <w:rsid w:val="003A2537"/>
    <w:rsid w:val="004C0AEA"/>
    <w:rsid w:val="005A31AD"/>
    <w:rsid w:val="006F502A"/>
    <w:rsid w:val="007059A1"/>
    <w:rsid w:val="00734DB2"/>
    <w:rsid w:val="00751FCC"/>
    <w:rsid w:val="007559C2"/>
    <w:rsid w:val="0075733B"/>
    <w:rsid w:val="007936BB"/>
    <w:rsid w:val="007C7372"/>
    <w:rsid w:val="007E5F66"/>
    <w:rsid w:val="00841B94"/>
    <w:rsid w:val="00A739DE"/>
    <w:rsid w:val="00C30046"/>
    <w:rsid w:val="00D55B19"/>
    <w:rsid w:val="00D667BA"/>
    <w:rsid w:val="00DA3D5C"/>
    <w:rsid w:val="00E76FC9"/>
    <w:rsid w:val="00F0409D"/>
    <w:rsid w:val="00F9262C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5C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A3D5C"/>
    <w:rPr>
      <w:b/>
      <w:color w:val="26282F"/>
    </w:rPr>
  </w:style>
  <w:style w:type="paragraph" w:customStyle="1" w:styleId="a0">
    <w:name w:val="Заголовок"/>
    <w:basedOn w:val="Normal"/>
    <w:next w:val="BodyText"/>
    <w:uiPriority w:val="99"/>
    <w:rsid w:val="00DA3D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3D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2FD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DA3D5C"/>
    <w:rPr>
      <w:rFonts w:cs="Tahoma"/>
    </w:rPr>
  </w:style>
  <w:style w:type="paragraph" w:styleId="Caption">
    <w:name w:val="caption"/>
    <w:basedOn w:val="Normal"/>
    <w:uiPriority w:val="99"/>
    <w:qFormat/>
    <w:rsid w:val="00DA3D5C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Normal"/>
    <w:uiPriority w:val="99"/>
    <w:rsid w:val="00DA3D5C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uiPriority w:val="99"/>
    <w:rsid w:val="00DA3D5C"/>
    <w:pPr>
      <w:suppressLineNumbers/>
    </w:pPr>
  </w:style>
  <w:style w:type="paragraph" w:customStyle="1" w:styleId="a2">
    <w:name w:val="Заголовок таблицы"/>
    <w:basedOn w:val="a1"/>
    <w:uiPriority w:val="99"/>
    <w:rsid w:val="00DA3D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2082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подпрограммы</dc:title>
  <dc:subject/>
  <dc:creator>Admin</dc:creator>
  <cp:keywords/>
  <dc:description/>
  <cp:lastModifiedBy>Windows XP</cp:lastModifiedBy>
  <cp:revision>2</cp:revision>
  <cp:lastPrinted>2020-02-07T11:42:00Z</cp:lastPrinted>
  <dcterms:created xsi:type="dcterms:W3CDTF">2020-02-11T05:44:00Z</dcterms:created>
  <dcterms:modified xsi:type="dcterms:W3CDTF">2020-02-11T05:44:00Z</dcterms:modified>
</cp:coreProperties>
</file>