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ind w:left="0" w:right="0" w:hanging="0"/>
        <w:jc w:val="center"/>
        <w:rPr/>
      </w:pPr>
      <w:r>
        <w:rPr>
          <w:sz w:val="20"/>
          <w:szCs w:val="20"/>
          <w:shd w:fill="auto" w:val="clear"/>
        </w:rPr>
        <w:t xml:space="preserve">Информация о состоянии рынка труда </w:t>
      </w:r>
    </w:p>
    <w:p>
      <w:pPr>
        <w:pStyle w:val="Normal"/>
        <w:spacing w:lineRule="auto"/>
        <w:ind w:left="0" w:right="0" w:hanging="0"/>
        <w:jc w:val="center"/>
        <w:rPr/>
      </w:pPr>
      <w:r>
        <w:rPr>
          <w:sz w:val="20"/>
          <w:szCs w:val="20"/>
          <w:shd w:fill="auto" w:val="clear"/>
        </w:rPr>
        <w:t>в Нязепетровском муниципальном районе</w:t>
      </w:r>
    </w:p>
    <w:p>
      <w:pPr>
        <w:pStyle w:val="Normal"/>
        <w:spacing w:lineRule="auto"/>
        <w:ind w:left="0" w:right="0" w:hanging="0"/>
        <w:jc w:val="center"/>
        <w:rPr/>
      </w:pPr>
      <w:r>
        <w:rPr>
          <w:sz w:val="20"/>
          <w:szCs w:val="20"/>
          <w:shd w:fill="auto" w:val="clear"/>
        </w:rPr>
        <w:t>2008-2020 гг.</w:t>
      </w:r>
    </w:p>
    <w:tbl>
      <w:tblPr>
        <w:tblW w:w="85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3410"/>
        <w:gridCol w:w="1261"/>
        <w:gridCol w:w="1259"/>
        <w:gridCol w:w="1261"/>
      </w:tblGrid>
      <w:tr>
        <w:trPr>
          <w:trHeight w:val="263" w:hRule="atLeast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sz w:val="20"/>
                <w:szCs w:val="20"/>
                <w:shd w:fill="auto" w:val="clear"/>
              </w:rPr>
              <w:t>Год/мес.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sz w:val="20"/>
                <w:szCs w:val="20"/>
                <w:shd w:fill="auto" w:val="clear"/>
              </w:rPr>
              <w:t>Наименование гос. услуги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sz w:val="20"/>
                <w:szCs w:val="20"/>
                <w:shd w:fill="auto" w:val="clear"/>
              </w:rPr>
              <w:t>Показатели</w:t>
            </w:r>
          </w:p>
        </w:tc>
      </w:tr>
      <w:tr>
        <w:trPr>
          <w:trHeight w:val="288" w:hRule="atLeast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  <w:shd w:fill="auto" w:val="clear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sz w:val="20"/>
                <w:szCs w:val="20"/>
                <w:shd w:fill="auto" w:val="clear"/>
              </w:rPr>
              <w:t>Район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sz w:val="20"/>
                <w:szCs w:val="20"/>
                <w:shd w:fill="auto" w:val="clear"/>
              </w:rPr>
              <w:t>Город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sz w:val="20"/>
                <w:szCs w:val="20"/>
                <w:shd w:fill="auto" w:val="clear"/>
              </w:rPr>
              <w:t>Село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01.01.2009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1129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503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12,9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10,2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18,61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1786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1212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574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18,33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21,5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1135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663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472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13,1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10,75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18,35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836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482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354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9,91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8,06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14,43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01.01.2013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238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7,84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6,97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10,0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01.01.2014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  <w:lang w:val="en-US"/>
              </w:rPr>
            </w:pPr>
            <w:r>
              <w:rPr>
                <w:b/>
                <w:bCs/>
                <w:sz w:val="20"/>
                <w:szCs w:val="20"/>
                <w:shd w:fill="auto" w:val="clear"/>
                <w:lang w:val="en-US" w:bidi="en-US"/>
              </w:rPr>
              <w:t>556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  <w:lang w:val="en-US"/>
              </w:rPr>
            </w:pPr>
            <w:r>
              <w:rPr>
                <w:b/>
                <w:bCs/>
                <w:sz w:val="20"/>
                <w:szCs w:val="20"/>
                <w:shd w:fill="auto" w:val="clear"/>
                <w:lang w:val="en-US" w:bidi="en-US"/>
              </w:rPr>
              <w:t>361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  <w:lang w:val="en-US"/>
              </w:rPr>
            </w:pPr>
            <w:r>
              <w:rPr>
                <w:b/>
                <w:bCs/>
                <w:sz w:val="20"/>
                <w:szCs w:val="20"/>
                <w:shd w:fill="auto" w:val="clear"/>
                <w:lang w:val="en-US" w:bidi="en-US"/>
              </w:rPr>
              <w:t>195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  <w:lang w:val="en-US"/>
              </w:rPr>
            </w:pPr>
            <w:r>
              <w:rPr>
                <w:b/>
                <w:bCs/>
                <w:sz w:val="20"/>
                <w:szCs w:val="20"/>
                <w:shd w:fill="auto" w:val="clear"/>
                <w:lang w:val="en-US" w:bidi="en-US"/>
              </w:rPr>
              <w:t>6.78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  <w:lang w:val="en-US"/>
              </w:rPr>
            </w:pPr>
            <w:r>
              <w:rPr>
                <w:b/>
                <w:bCs/>
                <w:sz w:val="20"/>
                <w:szCs w:val="20"/>
                <w:shd w:fill="auto" w:val="clear"/>
                <w:lang w:val="en-US" w:bidi="en-US"/>
              </w:rPr>
              <w:t>6.16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  <w:lang w:val="en-US"/>
              </w:rPr>
            </w:pPr>
            <w:r>
              <w:rPr>
                <w:b/>
                <w:bCs/>
                <w:sz w:val="20"/>
                <w:szCs w:val="20"/>
                <w:shd w:fill="auto" w:val="clear"/>
                <w:lang w:val="en-US" w:bidi="en-US"/>
              </w:rPr>
              <w:t>8.35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535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378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157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6,54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6,43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6,84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441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192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7,69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7,42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8,38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679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481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198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8,73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8,56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9,16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456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189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8,49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8,17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9,37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01.01.2019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525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341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184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7,02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6,24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9,15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278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150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5,9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8,1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141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5,7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7,6</w:t>
            </w:r>
          </w:p>
        </w:tc>
      </w:tr>
    </w:tbl>
    <w:tbl>
      <w:tblPr>
        <w:tblW w:w="85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3410"/>
        <w:gridCol w:w="1261"/>
        <w:gridCol w:w="1259"/>
        <w:gridCol w:w="1261"/>
      </w:tblGrid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  <w:shd w:fill="auto" w:val="clear"/>
              </w:rPr>
              <w:t>01.01.202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/>
            </w:pPr>
            <w:r>
              <w:rPr>
                <w:bCs/>
                <w:sz w:val="20"/>
                <w:szCs w:val="20"/>
                <w:shd w:fill="auto" w:val="clear"/>
              </w:rPr>
              <w:t>Количество безработных (чел.)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spacing w:val="0"/>
                <w:w w:val="100"/>
                <w:kern w:val="2"/>
                <w:sz w:val="20"/>
                <w:szCs w:val="20"/>
                <w:u w:val="none"/>
                <w:lang w:val="ru-RU" w:eastAsia="ru-RU" w:bidi="ru-RU"/>
              </w:rPr>
            </w:pPr>
            <w:r>
              <w:rPr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spacing w:val="0"/>
                <w:w w:val="100"/>
                <w:kern w:val="2"/>
                <w:sz w:val="20"/>
                <w:szCs w:val="20"/>
                <w:u w:val="none"/>
                <w:shd w:fill="auto" w:val="clear"/>
                <w:lang w:val="ru-RU" w:eastAsia="ru-RU" w:bidi="ru-RU"/>
              </w:rPr>
              <w:t>307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spacing w:val="0"/>
                <w:w w:val="100"/>
                <w:kern w:val="2"/>
                <w:sz w:val="20"/>
                <w:szCs w:val="20"/>
                <w:u w:val="none"/>
                <w:lang w:val="ru-RU" w:eastAsia="ru-RU" w:bidi="ru-RU"/>
              </w:rPr>
            </w:pPr>
            <w:r>
              <w:rPr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spacing w:val="0"/>
                <w:w w:val="100"/>
                <w:kern w:val="2"/>
                <w:sz w:val="20"/>
                <w:szCs w:val="20"/>
                <w:u w:val="none"/>
                <w:shd w:fill="auto" w:val="clear"/>
                <w:lang w:val="ru-RU" w:eastAsia="ru-RU" w:bidi="ru-RU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spacing w:val="0"/>
                <w:w w:val="100"/>
                <w:kern w:val="2"/>
                <w:sz w:val="20"/>
                <w:szCs w:val="20"/>
                <w:u w:val="none"/>
                <w:lang w:val="ru-RU" w:eastAsia="ru-RU" w:bidi="ru-RU"/>
              </w:rPr>
            </w:pPr>
            <w:r>
              <w:rPr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spacing w:val="0"/>
                <w:w w:val="100"/>
                <w:kern w:val="2"/>
                <w:sz w:val="20"/>
                <w:szCs w:val="20"/>
                <w:u w:val="none"/>
                <w:shd w:fill="auto" w:val="clear"/>
                <w:lang w:val="ru-RU" w:eastAsia="ru-RU" w:bidi="ru-RU"/>
              </w:rPr>
              <w:t>107</w:t>
            </w:r>
          </w:p>
        </w:tc>
      </w:tr>
      <w:tr>
        <w:trPr/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bCs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/>
              <w:ind w:left="0" w:right="0" w:hanging="0"/>
              <w:jc w:val="center"/>
              <w:rPr/>
            </w:pPr>
            <w:r>
              <w:rPr>
                <w:bCs/>
                <w:sz w:val="20"/>
                <w:szCs w:val="20"/>
                <w:shd w:fill="auto" w:val="clear"/>
              </w:rPr>
              <w:t>Уровень безработицы(%)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spacing w:val="0"/>
                <w:w w:val="100"/>
                <w:kern w:val="2"/>
                <w:sz w:val="20"/>
                <w:szCs w:val="20"/>
                <w:u w:val="none"/>
                <w:lang w:val="ru-RU" w:eastAsia="ru-RU" w:bidi="ru-RU"/>
              </w:rPr>
            </w:pPr>
            <w:r>
              <w:rPr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spacing w:val="0"/>
                <w:w w:val="100"/>
                <w:kern w:val="2"/>
                <w:sz w:val="20"/>
                <w:szCs w:val="20"/>
                <w:u w:val="none"/>
                <w:shd w:fill="auto" w:val="clear"/>
                <w:lang w:val="ru-RU" w:eastAsia="ru-RU" w:bidi="ru-RU"/>
              </w:rPr>
              <w:t>4,4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spacing w:val="0"/>
                <w:w w:val="100"/>
                <w:kern w:val="2"/>
                <w:sz w:val="20"/>
                <w:szCs w:val="20"/>
                <w:u w:val="none"/>
                <w:lang w:val="ru-RU" w:eastAsia="ru-RU" w:bidi="ru-RU"/>
              </w:rPr>
            </w:pPr>
            <w:r>
              <w:rPr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spacing w:val="0"/>
                <w:w w:val="100"/>
                <w:kern w:val="2"/>
                <w:sz w:val="20"/>
                <w:szCs w:val="20"/>
                <w:u w:val="none"/>
                <w:shd w:fill="auto" w:val="clear"/>
                <w:lang w:val="ru-RU" w:eastAsia="ru-RU" w:bidi="ru-RU"/>
              </w:rPr>
              <w:t>3,8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spacing w:lineRule="auto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spacing w:val="0"/>
                <w:w w:val="100"/>
                <w:kern w:val="2"/>
                <w:sz w:val="20"/>
                <w:szCs w:val="20"/>
                <w:u w:val="none"/>
                <w:lang w:val="ru-RU" w:eastAsia="ru-RU" w:bidi="ru-RU"/>
              </w:rPr>
            </w:pPr>
            <w:r>
              <w:rPr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spacing w:val="0"/>
                <w:w w:val="100"/>
                <w:kern w:val="2"/>
                <w:sz w:val="20"/>
                <w:szCs w:val="20"/>
                <w:u w:val="none"/>
                <w:shd w:fill="auto" w:val="clear"/>
                <w:lang w:val="ru-RU" w:eastAsia="ru-RU" w:bidi="ru-RU"/>
              </w:rPr>
              <w:t>6,4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80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textFit" w:percent="165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beforeAutospacing="0" w:before="0" w:afterAutospacing="0" w:after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sz w:val="24"/>
      <w:szCs w:val="24"/>
      <w:u w:val="none"/>
      <w:shd w:fill="auto" w:val="clear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2021-03-10T15:45:00Z</dcterms:created>
  <dc:creator>Buhgalteria</dc:creator>
  <dc:description/>
  <dc:language>ru-RU</dc:language>
  <cp:lastModifiedBy/>
  <dcterms:modified xsi:type="dcterms:W3CDTF">2022-04-06T09:29:23Z</dcterms:modified>
  <cp:revision>1</cp:revision>
  <dc:subject/>
  <dc:title>Информация о состоянии рынка труда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/>
  </property>
</Properties>
</file>