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150" w:rsidRDefault="00355150" w:rsidP="00355150">
      <w:pPr>
        <w:pStyle w:val="1"/>
        <w:jc w:val="center"/>
        <w:rPr>
          <w:b/>
        </w:rPr>
      </w:pPr>
      <w:r>
        <w:rPr>
          <w:noProof/>
        </w:rPr>
        <w:drawing>
          <wp:inline distT="0" distB="0" distL="0" distR="0">
            <wp:extent cx="638175" cy="800100"/>
            <wp:effectExtent l="19050" t="0" r="9525" b="0"/>
            <wp:docPr id="1" name="Рисунок 1" descr="Нязепетровский р-н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язепетровский р-н Герб_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150" w:rsidRDefault="00355150" w:rsidP="00355150">
      <w:pPr>
        <w:pStyle w:val="1"/>
        <w:tabs>
          <w:tab w:val="left" w:pos="8280"/>
        </w:tabs>
        <w:jc w:val="center"/>
        <w:rPr>
          <w:b/>
          <w:szCs w:val="32"/>
        </w:rPr>
      </w:pPr>
      <w:r>
        <w:rPr>
          <w:b/>
          <w:szCs w:val="32"/>
        </w:rPr>
        <w:t>Российская Федерация</w:t>
      </w:r>
    </w:p>
    <w:p w:rsidR="00355150" w:rsidRDefault="00355150" w:rsidP="00355150">
      <w:pPr>
        <w:pStyle w:val="1"/>
        <w:tabs>
          <w:tab w:val="left" w:pos="8280"/>
        </w:tabs>
        <w:jc w:val="center"/>
        <w:rPr>
          <w:b/>
          <w:szCs w:val="32"/>
        </w:rPr>
      </w:pPr>
      <w:r>
        <w:rPr>
          <w:b/>
        </w:rPr>
        <w:t xml:space="preserve">Собрание депутатов Нязепетровского </w:t>
      </w:r>
      <w:r>
        <w:rPr>
          <w:b/>
          <w:szCs w:val="32"/>
        </w:rPr>
        <w:t>муниципального района</w:t>
      </w:r>
    </w:p>
    <w:p w:rsidR="00355150" w:rsidRDefault="00355150" w:rsidP="00355150">
      <w:pPr>
        <w:pStyle w:val="1"/>
        <w:tabs>
          <w:tab w:val="left" w:pos="8280"/>
        </w:tabs>
        <w:jc w:val="center"/>
        <w:rPr>
          <w:b/>
          <w:szCs w:val="32"/>
        </w:rPr>
      </w:pPr>
      <w:r>
        <w:rPr>
          <w:b/>
          <w:szCs w:val="32"/>
        </w:rPr>
        <w:t>Челябинской области</w:t>
      </w:r>
    </w:p>
    <w:p w:rsidR="00355150" w:rsidRDefault="00355150" w:rsidP="00355150">
      <w:pPr>
        <w:tabs>
          <w:tab w:val="left" w:pos="82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355150" w:rsidRDefault="00355150" w:rsidP="00355150">
      <w:pPr>
        <w:pStyle w:val="2"/>
        <w:tabs>
          <w:tab w:val="left" w:pos="8280"/>
        </w:tabs>
        <w:rPr>
          <w:sz w:val="32"/>
        </w:rPr>
      </w:pPr>
      <w:r>
        <w:rPr>
          <w:sz w:val="32"/>
        </w:rPr>
        <w:pict>
          <v:line id="_x0000_s1026" style="position:absolute;left:0;text-align:left;z-index:251660288" from="0,12.05pt" to="495pt,12.05pt" strokeweight="3pt">
            <v:stroke linestyle="thinThin"/>
          </v:line>
        </w:pict>
      </w:r>
      <w:r>
        <w:rPr>
          <w:sz w:val="32"/>
        </w:rPr>
        <w:t xml:space="preserve"> </w:t>
      </w:r>
    </w:p>
    <w:p w:rsidR="00355150" w:rsidRPr="00355150" w:rsidRDefault="00355150" w:rsidP="00355150">
      <w:pPr>
        <w:pStyle w:val="2"/>
        <w:tabs>
          <w:tab w:val="left" w:pos="8280"/>
        </w:tabs>
        <w:jc w:val="left"/>
        <w:rPr>
          <w:b w:val="0"/>
          <w:sz w:val="24"/>
          <w:szCs w:val="24"/>
        </w:rPr>
      </w:pPr>
      <w:r w:rsidRPr="00355150">
        <w:rPr>
          <w:b w:val="0"/>
          <w:sz w:val="24"/>
          <w:szCs w:val="24"/>
        </w:rPr>
        <w:t>от</w:t>
      </w:r>
      <w:r>
        <w:rPr>
          <w:b w:val="0"/>
          <w:sz w:val="24"/>
          <w:szCs w:val="24"/>
        </w:rPr>
        <w:t xml:space="preserve"> 26.12.2016</w:t>
      </w:r>
      <w:r w:rsidRPr="00355150">
        <w:rPr>
          <w:b w:val="0"/>
          <w:sz w:val="24"/>
          <w:szCs w:val="24"/>
        </w:rPr>
        <w:t xml:space="preserve"> года № </w:t>
      </w:r>
      <w:r>
        <w:rPr>
          <w:b w:val="0"/>
          <w:sz w:val="24"/>
          <w:szCs w:val="24"/>
        </w:rPr>
        <w:t>186</w:t>
      </w:r>
    </w:p>
    <w:p w:rsidR="00355150" w:rsidRPr="00355150" w:rsidRDefault="00355150" w:rsidP="00355150">
      <w:pPr>
        <w:rPr>
          <w:bCs/>
        </w:rPr>
      </w:pPr>
      <w:r w:rsidRPr="00355150">
        <w:rPr>
          <w:bCs/>
        </w:rPr>
        <w:t>г. Нязепетровск</w:t>
      </w:r>
    </w:p>
    <w:p w:rsidR="007C31D7" w:rsidRPr="007C31D7" w:rsidRDefault="007C31D7" w:rsidP="007C31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C31D7" w:rsidRPr="007C31D7" w:rsidRDefault="007C31D7" w:rsidP="007C31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C31D7" w:rsidRDefault="007C31D7" w:rsidP="007C31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Собрания депутатов Нязепетровского муниципального района </w:t>
      </w:r>
      <w:r w:rsidRPr="007C31D7">
        <w:rPr>
          <w:rFonts w:ascii="Times New Roman" w:hAnsi="Times New Roman" w:cs="Times New Roman"/>
          <w:sz w:val="24"/>
          <w:szCs w:val="24"/>
        </w:rPr>
        <w:t xml:space="preserve">«О бюджете </w:t>
      </w:r>
      <w:r>
        <w:rPr>
          <w:rFonts w:ascii="Times New Roman" w:hAnsi="Times New Roman" w:cs="Times New Roman"/>
          <w:sz w:val="24"/>
          <w:szCs w:val="24"/>
        </w:rPr>
        <w:t xml:space="preserve">Нязепетровского </w:t>
      </w:r>
      <w:r w:rsidRPr="007C31D7">
        <w:rPr>
          <w:rFonts w:ascii="Times New Roman" w:hAnsi="Times New Roman" w:cs="Times New Roman"/>
          <w:sz w:val="24"/>
          <w:szCs w:val="24"/>
        </w:rPr>
        <w:t xml:space="preserve">муниципального района на 2017 год </w:t>
      </w:r>
    </w:p>
    <w:p w:rsidR="007C31D7" w:rsidRPr="007C31D7" w:rsidRDefault="007C31D7" w:rsidP="007C31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>и на плановый период 2018 и 2019 годов»</w:t>
      </w:r>
    </w:p>
    <w:p w:rsidR="007C31D7" w:rsidRPr="007C31D7" w:rsidRDefault="007C31D7" w:rsidP="007C31D7">
      <w:pPr>
        <w:pStyle w:val="ConsPlusTitle"/>
        <w:widowControl/>
        <w:spacing w:line="360" w:lineRule="auto"/>
        <w:ind w:left="5880"/>
        <w:jc w:val="right"/>
        <w:rPr>
          <w:rFonts w:ascii="Times New Roman" w:hAnsi="Times New Roman" w:cs="Times New Roman"/>
          <w:sz w:val="24"/>
          <w:szCs w:val="24"/>
        </w:rPr>
      </w:pPr>
    </w:p>
    <w:p w:rsidR="007C31D7" w:rsidRPr="007C31D7" w:rsidRDefault="007C31D7" w:rsidP="007C31D7">
      <w:pPr>
        <w:spacing w:line="360" w:lineRule="auto"/>
        <w:jc w:val="both"/>
      </w:pPr>
      <w:r w:rsidRPr="007C31D7">
        <w:t xml:space="preserve">             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Нязепетровского муниципального района, Положением о бюджетном процессе в Нязепетровском муниципальном районе Собрание депутатов Нязепетровского муниципального района </w:t>
      </w:r>
    </w:p>
    <w:p w:rsidR="007C31D7" w:rsidRPr="007C31D7" w:rsidRDefault="007C31D7" w:rsidP="007C31D7">
      <w:pPr>
        <w:jc w:val="center"/>
      </w:pPr>
      <w:r w:rsidRPr="007C31D7">
        <w:t>РЕШАЕТ:</w:t>
      </w:r>
    </w:p>
    <w:p w:rsidR="007C31D7" w:rsidRPr="007C31D7" w:rsidRDefault="007C31D7" w:rsidP="007C31D7">
      <w:pPr>
        <w:jc w:val="center"/>
      </w:pPr>
    </w:p>
    <w:p w:rsidR="007C31D7" w:rsidRPr="007C31D7" w:rsidRDefault="007C31D7" w:rsidP="007C31D7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C31D7">
        <w:rPr>
          <w:rFonts w:ascii="Times New Roman" w:hAnsi="Times New Roman" w:cs="Times New Roman"/>
          <w:b w:val="0"/>
          <w:sz w:val="24"/>
          <w:szCs w:val="24"/>
        </w:rPr>
        <w:tab/>
        <w:t>Утвердить бюджет Нязепетровского муниципального района на 2017 год и на плановый период 2018 и 2019 годов»</w:t>
      </w:r>
    </w:p>
    <w:p w:rsidR="00224307" w:rsidRPr="007C31D7" w:rsidRDefault="00224307" w:rsidP="00224307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24307" w:rsidRPr="007C31D7" w:rsidRDefault="00224307" w:rsidP="00224307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C31D7">
        <w:rPr>
          <w:rFonts w:ascii="Times New Roman" w:hAnsi="Times New Roman" w:cs="Times New Roman"/>
          <w:b/>
          <w:bCs/>
          <w:sz w:val="24"/>
          <w:szCs w:val="24"/>
        </w:rPr>
        <w:t>Статья 1.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Основные характеристики </w:t>
      </w:r>
      <w:r w:rsidR="00C91DB4"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бюджета муниципального района</w:t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на </w:t>
      </w:r>
      <w:r w:rsidR="00E919A3"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2017</w:t>
      </w:r>
      <w:r w:rsidR="00E919A3" w:rsidRPr="007C31D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E919A3"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год </w:t>
      </w:r>
      <w:r w:rsidR="00452096" w:rsidRPr="007C31D7">
        <w:rPr>
          <w:rFonts w:ascii="Times New Roman" w:hAnsi="Times New Roman" w:cs="Times New Roman"/>
          <w:b/>
          <w:sz w:val="24"/>
          <w:szCs w:val="24"/>
        </w:rPr>
        <w:t>и на плановый период 2018 и 2019 годов</w:t>
      </w:r>
    </w:p>
    <w:p w:rsidR="00224307" w:rsidRPr="007C31D7" w:rsidRDefault="00224307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4307" w:rsidRPr="007C31D7" w:rsidRDefault="00DF1EF2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 xml:space="preserve">1. 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</w:t>
      </w:r>
      <w:r w:rsidR="00C91DB4" w:rsidRPr="007C31D7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на 201</w:t>
      </w:r>
      <w:r w:rsidR="00E919A3" w:rsidRPr="007C31D7">
        <w:rPr>
          <w:rFonts w:ascii="Times New Roman" w:hAnsi="Times New Roman" w:cs="Times New Roman"/>
          <w:sz w:val="24"/>
          <w:szCs w:val="24"/>
        </w:rPr>
        <w:t>7 год:</w:t>
      </w:r>
    </w:p>
    <w:p w:rsidR="00224307" w:rsidRPr="007C31D7" w:rsidRDefault="00224307" w:rsidP="0022430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1) прогнозируемый общий объем доходов </w:t>
      </w:r>
      <w:r w:rsidR="00C91DB4" w:rsidRPr="007C31D7">
        <w:rPr>
          <w:rFonts w:ascii="Times New Roman" w:hAnsi="Times New Roman" w:cs="Times New Roman"/>
          <w:spacing w:val="-4"/>
          <w:sz w:val="24"/>
          <w:szCs w:val="24"/>
        </w:rPr>
        <w:t>бюджета муниципального района</w:t>
      </w:r>
      <w:r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в сумме</w:t>
      </w:r>
      <w:r w:rsidR="00C91DB4"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13AA4" w:rsidRPr="007C31D7">
        <w:rPr>
          <w:rFonts w:ascii="Times New Roman" w:hAnsi="Times New Roman" w:cs="Times New Roman"/>
          <w:spacing w:val="-4"/>
          <w:sz w:val="24"/>
          <w:szCs w:val="24"/>
        </w:rPr>
        <w:t>588 396,0</w:t>
      </w:r>
      <w:r w:rsidR="00963FE8"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D13AA4" w:rsidRPr="007C31D7">
        <w:rPr>
          <w:rFonts w:ascii="Times New Roman" w:hAnsi="Times New Roman" w:cs="Times New Roman"/>
          <w:spacing w:val="-4"/>
          <w:sz w:val="24"/>
          <w:szCs w:val="24"/>
        </w:rPr>
        <w:t>437 689,6</w:t>
      </w:r>
      <w:r w:rsidR="001B0389"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31D7">
        <w:rPr>
          <w:rFonts w:ascii="Times New Roman" w:hAnsi="Times New Roman" w:cs="Times New Roman"/>
          <w:spacing w:val="-4"/>
          <w:sz w:val="24"/>
          <w:szCs w:val="24"/>
        </w:rPr>
        <w:t>тыс. рублей;</w:t>
      </w:r>
    </w:p>
    <w:p w:rsidR="00224307" w:rsidRPr="007C31D7" w:rsidRDefault="00224307" w:rsidP="0022430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2) общий объем расходов </w:t>
      </w:r>
      <w:r w:rsidR="00C91DB4" w:rsidRPr="007C31D7">
        <w:rPr>
          <w:rFonts w:ascii="Times New Roman" w:hAnsi="Times New Roman" w:cs="Times New Roman"/>
          <w:spacing w:val="-4"/>
          <w:sz w:val="24"/>
          <w:szCs w:val="24"/>
        </w:rPr>
        <w:t>бюджета муниципального района</w:t>
      </w:r>
      <w:r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в сумме</w:t>
      </w:r>
      <w:r w:rsidR="00D13AA4"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587 561,6</w:t>
      </w:r>
      <w:r w:rsidR="00BE5DFB"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31D7">
        <w:rPr>
          <w:rFonts w:ascii="Times New Roman" w:hAnsi="Times New Roman" w:cs="Times New Roman"/>
          <w:spacing w:val="-4"/>
          <w:sz w:val="24"/>
          <w:szCs w:val="24"/>
        </w:rPr>
        <w:t>тыс. рублей;</w:t>
      </w:r>
    </w:p>
    <w:p w:rsidR="00224307" w:rsidRPr="007C31D7" w:rsidRDefault="00224307" w:rsidP="0022430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4"/>
        </w:rPr>
      </w:pPr>
      <w:r w:rsidRPr="007C31D7">
        <w:rPr>
          <w:spacing w:val="-4"/>
        </w:rPr>
        <w:t xml:space="preserve">3) </w:t>
      </w:r>
      <w:r w:rsidR="00D13AA4" w:rsidRPr="007C31D7">
        <w:rPr>
          <w:spacing w:val="-4"/>
        </w:rPr>
        <w:t>профицит</w:t>
      </w:r>
      <w:r w:rsidRPr="007C31D7">
        <w:rPr>
          <w:spacing w:val="-4"/>
        </w:rPr>
        <w:t xml:space="preserve"> </w:t>
      </w:r>
      <w:r w:rsidR="00C91DB4" w:rsidRPr="007C31D7">
        <w:rPr>
          <w:spacing w:val="-4"/>
        </w:rPr>
        <w:t>бюджета муниципального района</w:t>
      </w:r>
      <w:r w:rsidRPr="007C31D7">
        <w:rPr>
          <w:spacing w:val="-4"/>
        </w:rPr>
        <w:t xml:space="preserve"> в </w:t>
      </w:r>
      <w:r w:rsidR="00DF1EF2" w:rsidRPr="007C31D7">
        <w:rPr>
          <w:spacing w:val="-4"/>
        </w:rPr>
        <w:t xml:space="preserve">сумме </w:t>
      </w:r>
      <w:r w:rsidR="00D13AA4" w:rsidRPr="007C31D7">
        <w:rPr>
          <w:spacing w:val="-4"/>
        </w:rPr>
        <w:t>834,4</w:t>
      </w:r>
      <w:r w:rsidR="00BE5DFB" w:rsidRPr="007C31D7">
        <w:rPr>
          <w:spacing w:val="-4"/>
        </w:rPr>
        <w:t xml:space="preserve"> </w:t>
      </w:r>
      <w:r w:rsidRPr="007C31D7">
        <w:rPr>
          <w:spacing w:val="-4"/>
        </w:rPr>
        <w:t>тыс. рублей.</w:t>
      </w:r>
    </w:p>
    <w:p w:rsidR="00DF1EF2" w:rsidRPr="007C31D7" w:rsidRDefault="00452096" w:rsidP="00DF1EF2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2. </w:t>
      </w:r>
      <w:r w:rsidR="00E919A3" w:rsidRPr="007C31D7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</w:t>
      </w:r>
      <w:r w:rsidR="00C91DB4" w:rsidRPr="007C31D7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="00E919A3" w:rsidRPr="007C31D7">
        <w:rPr>
          <w:rFonts w:ascii="Times New Roman" w:hAnsi="Times New Roman" w:cs="Times New Roman"/>
          <w:sz w:val="24"/>
          <w:szCs w:val="24"/>
        </w:rPr>
        <w:t xml:space="preserve"> на плановый</w:t>
      </w:r>
      <w:r w:rsidR="00DF1EF2" w:rsidRPr="007C31D7">
        <w:rPr>
          <w:rFonts w:ascii="Times New Roman" w:hAnsi="Times New Roman" w:cs="Times New Roman"/>
          <w:sz w:val="24"/>
          <w:szCs w:val="24"/>
        </w:rPr>
        <w:t xml:space="preserve"> период 2018 и 2019 годов:</w:t>
      </w:r>
    </w:p>
    <w:p w:rsidR="00DF1EF2" w:rsidRPr="007C31D7" w:rsidRDefault="00DF1EF2" w:rsidP="00DF1EF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1) прогнозируемый общий объем доходов </w:t>
      </w:r>
      <w:r w:rsidR="00C91DB4" w:rsidRPr="007C31D7">
        <w:rPr>
          <w:rFonts w:ascii="Times New Roman" w:hAnsi="Times New Roman" w:cs="Times New Roman"/>
          <w:spacing w:val="-4"/>
          <w:sz w:val="24"/>
          <w:szCs w:val="24"/>
        </w:rPr>
        <w:t>бюджета муниципального района</w:t>
      </w:r>
      <w:r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на 2018 год в сумме </w:t>
      </w:r>
      <w:r w:rsidR="00097D44" w:rsidRPr="007C31D7">
        <w:rPr>
          <w:rFonts w:ascii="Times New Roman" w:hAnsi="Times New Roman" w:cs="Times New Roman"/>
          <w:spacing w:val="-4"/>
          <w:sz w:val="24"/>
          <w:szCs w:val="24"/>
        </w:rPr>
        <w:t>452 614,8</w:t>
      </w:r>
      <w:r w:rsidR="00963FE8"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31D7">
        <w:rPr>
          <w:rFonts w:ascii="Times New Roman" w:hAnsi="Times New Roman" w:cs="Times New Roman"/>
          <w:spacing w:val="-4"/>
          <w:sz w:val="24"/>
          <w:szCs w:val="24"/>
        </w:rPr>
        <w:t>тыс. рублей, в том числе безвозмездные поступления от других бюджетов бюджетной системы Российской Федерации в сумме</w:t>
      </w:r>
      <w:r w:rsidR="00C30C87">
        <w:rPr>
          <w:rFonts w:ascii="Times New Roman" w:hAnsi="Times New Roman" w:cs="Times New Roman"/>
          <w:spacing w:val="-4"/>
          <w:sz w:val="24"/>
          <w:szCs w:val="24"/>
        </w:rPr>
        <w:t xml:space="preserve"> 297 711,6</w:t>
      </w:r>
      <w:r w:rsidR="001B0389"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31D7">
        <w:rPr>
          <w:rFonts w:ascii="Times New Roman" w:hAnsi="Times New Roman" w:cs="Times New Roman"/>
          <w:spacing w:val="-4"/>
          <w:sz w:val="24"/>
          <w:szCs w:val="24"/>
        </w:rPr>
        <w:t>тыс. рублей, и на 2019 год</w:t>
      </w:r>
      <w:r w:rsidR="00C2221B"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в</w:t>
      </w:r>
      <w:r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сумме </w:t>
      </w:r>
      <w:r w:rsidR="00097D44" w:rsidRPr="007C31D7">
        <w:rPr>
          <w:rFonts w:ascii="Times New Roman" w:hAnsi="Times New Roman" w:cs="Times New Roman"/>
          <w:spacing w:val="-4"/>
          <w:sz w:val="24"/>
          <w:szCs w:val="24"/>
        </w:rPr>
        <w:lastRenderedPageBreak/>
        <w:t>462 066,9</w:t>
      </w:r>
      <w:r w:rsidR="00963FE8"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C30C87">
        <w:rPr>
          <w:rFonts w:ascii="Times New Roman" w:hAnsi="Times New Roman" w:cs="Times New Roman"/>
          <w:spacing w:val="-4"/>
          <w:sz w:val="24"/>
          <w:szCs w:val="24"/>
        </w:rPr>
        <w:t>300 669,9</w:t>
      </w:r>
      <w:r w:rsidR="001B0389"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31D7">
        <w:rPr>
          <w:rFonts w:ascii="Times New Roman" w:hAnsi="Times New Roman" w:cs="Times New Roman"/>
          <w:spacing w:val="-4"/>
          <w:sz w:val="24"/>
          <w:szCs w:val="24"/>
        </w:rPr>
        <w:t>тыс. рублей;</w:t>
      </w:r>
    </w:p>
    <w:p w:rsidR="00452096" w:rsidRPr="007C31D7" w:rsidRDefault="00DF1EF2" w:rsidP="00C2221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2) общий объем расходов </w:t>
      </w:r>
      <w:r w:rsidR="00C91DB4" w:rsidRPr="007C31D7">
        <w:rPr>
          <w:rFonts w:ascii="Times New Roman" w:hAnsi="Times New Roman" w:cs="Times New Roman"/>
          <w:spacing w:val="-4"/>
          <w:sz w:val="24"/>
          <w:szCs w:val="24"/>
        </w:rPr>
        <w:t>бюджета муниципального района</w:t>
      </w:r>
      <w:r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69657D"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на 2018 год </w:t>
      </w:r>
      <w:r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в сумме </w:t>
      </w:r>
      <w:r w:rsidR="00097D44" w:rsidRPr="007C31D7">
        <w:rPr>
          <w:rFonts w:ascii="Times New Roman" w:hAnsi="Times New Roman" w:cs="Times New Roman"/>
          <w:spacing w:val="-4"/>
          <w:sz w:val="24"/>
          <w:szCs w:val="24"/>
        </w:rPr>
        <w:t>452 614,8</w:t>
      </w:r>
      <w:r w:rsidR="00BE5DFB"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C31D7">
        <w:rPr>
          <w:rFonts w:ascii="Times New Roman" w:hAnsi="Times New Roman" w:cs="Times New Roman"/>
          <w:spacing w:val="-4"/>
          <w:sz w:val="24"/>
          <w:szCs w:val="24"/>
        </w:rPr>
        <w:t>тыс. рублей</w:t>
      </w:r>
      <w:r w:rsidR="0069657D"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, и на 2019 год в сумме </w:t>
      </w:r>
      <w:r w:rsidR="00097D44" w:rsidRPr="007C31D7">
        <w:rPr>
          <w:rFonts w:ascii="Times New Roman" w:hAnsi="Times New Roman" w:cs="Times New Roman"/>
          <w:spacing w:val="-4"/>
          <w:sz w:val="24"/>
          <w:szCs w:val="24"/>
        </w:rPr>
        <w:t>462 066,9</w:t>
      </w:r>
      <w:r w:rsidR="00BE5DFB" w:rsidRPr="007C31D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69657D" w:rsidRPr="007C31D7">
        <w:rPr>
          <w:rFonts w:ascii="Times New Roman" w:hAnsi="Times New Roman" w:cs="Times New Roman"/>
          <w:spacing w:val="-4"/>
          <w:sz w:val="24"/>
          <w:szCs w:val="24"/>
        </w:rPr>
        <w:t>тыс. рублей</w:t>
      </w:r>
      <w:r w:rsidRPr="007C31D7">
        <w:rPr>
          <w:rFonts w:ascii="Times New Roman" w:hAnsi="Times New Roman" w:cs="Times New Roman"/>
          <w:spacing w:val="-4"/>
          <w:sz w:val="24"/>
          <w:szCs w:val="24"/>
        </w:rPr>
        <w:t>;</w:t>
      </w:r>
    </w:p>
    <w:p w:rsidR="00DF1EF2" w:rsidRPr="007C31D7" w:rsidRDefault="00DF1EF2" w:rsidP="0022430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4"/>
        </w:rPr>
      </w:pPr>
    </w:p>
    <w:p w:rsidR="001D5E5D" w:rsidRPr="007C31D7" w:rsidRDefault="00224307" w:rsidP="001D5E5D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1D7">
        <w:rPr>
          <w:rFonts w:ascii="Times New Roman" w:hAnsi="Times New Roman" w:cs="Times New Roman"/>
          <w:b/>
          <w:bCs/>
          <w:sz w:val="24"/>
          <w:szCs w:val="24"/>
        </w:rPr>
        <w:t>Статья 2.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Нормативы распределения доходов между </w:t>
      </w:r>
      <w:r w:rsidR="00C91DB4"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бюджетом муниципального района</w:t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и </w:t>
      </w:r>
      <w:r w:rsidR="00C91DB4"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б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>юджетами</w:t>
      </w:r>
      <w:r w:rsidR="00C91DB4" w:rsidRPr="007C31D7">
        <w:rPr>
          <w:rFonts w:ascii="Times New Roman" w:hAnsi="Times New Roman" w:cs="Times New Roman"/>
          <w:b/>
          <w:bCs/>
          <w:sz w:val="24"/>
          <w:szCs w:val="24"/>
        </w:rPr>
        <w:t xml:space="preserve"> поселений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на 201</w:t>
      </w:r>
      <w:r w:rsidR="001D5E5D"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7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год </w:t>
      </w:r>
      <w:r w:rsidR="001D5E5D" w:rsidRPr="007C31D7">
        <w:rPr>
          <w:rFonts w:ascii="Times New Roman" w:hAnsi="Times New Roman" w:cs="Times New Roman"/>
          <w:b/>
          <w:sz w:val="24"/>
          <w:szCs w:val="24"/>
        </w:rPr>
        <w:t>и на плановый период 2018 и 2019 годов</w:t>
      </w:r>
    </w:p>
    <w:p w:rsidR="00A2617D" w:rsidRPr="007C31D7" w:rsidRDefault="00A2617D" w:rsidP="001D5E5D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224307" w:rsidRPr="007C31D7" w:rsidRDefault="00224307" w:rsidP="00C72F8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 xml:space="preserve">1. Утвердить нормативы распределения доходов между </w:t>
      </w:r>
      <w:r w:rsidR="00C91DB4" w:rsidRPr="007C31D7">
        <w:rPr>
          <w:rFonts w:ascii="Times New Roman" w:hAnsi="Times New Roman" w:cs="Times New Roman"/>
          <w:sz w:val="24"/>
          <w:szCs w:val="24"/>
        </w:rPr>
        <w:t xml:space="preserve">бюджетом муниципального района </w:t>
      </w:r>
      <w:r w:rsidRPr="007C31D7">
        <w:rPr>
          <w:rFonts w:ascii="Times New Roman" w:hAnsi="Times New Roman" w:cs="Times New Roman"/>
          <w:sz w:val="24"/>
          <w:szCs w:val="24"/>
        </w:rPr>
        <w:t>и бюджетами</w:t>
      </w:r>
      <w:r w:rsidR="00C91DB4" w:rsidRPr="007C31D7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Pr="007C31D7">
        <w:rPr>
          <w:rFonts w:ascii="Times New Roman" w:hAnsi="Times New Roman" w:cs="Times New Roman"/>
          <w:sz w:val="24"/>
          <w:szCs w:val="24"/>
        </w:rPr>
        <w:t xml:space="preserve"> на 201</w:t>
      </w:r>
      <w:r w:rsidR="002272F0" w:rsidRPr="007C31D7">
        <w:rPr>
          <w:rFonts w:ascii="Times New Roman" w:hAnsi="Times New Roman" w:cs="Times New Roman"/>
          <w:sz w:val="24"/>
          <w:szCs w:val="24"/>
        </w:rPr>
        <w:t>7</w:t>
      </w:r>
      <w:r w:rsidRPr="007C31D7">
        <w:rPr>
          <w:rFonts w:ascii="Times New Roman" w:hAnsi="Times New Roman" w:cs="Times New Roman"/>
          <w:sz w:val="24"/>
          <w:szCs w:val="24"/>
        </w:rPr>
        <w:t xml:space="preserve"> год </w:t>
      </w:r>
      <w:r w:rsidR="009B062C" w:rsidRPr="007C31D7">
        <w:rPr>
          <w:rFonts w:ascii="Times New Roman" w:hAnsi="Times New Roman" w:cs="Times New Roman"/>
          <w:sz w:val="24"/>
          <w:szCs w:val="24"/>
        </w:rPr>
        <w:t>и на плановый</w:t>
      </w:r>
      <w:r w:rsidR="00C72F85" w:rsidRPr="007C31D7">
        <w:rPr>
          <w:rFonts w:ascii="Times New Roman" w:hAnsi="Times New Roman" w:cs="Times New Roman"/>
          <w:sz w:val="24"/>
          <w:szCs w:val="24"/>
        </w:rPr>
        <w:t xml:space="preserve"> </w:t>
      </w:r>
      <w:r w:rsidR="009B062C" w:rsidRPr="007C31D7">
        <w:rPr>
          <w:rFonts w:ascii="Times New Roman" w:hAnsi="Times New Roman" w:cs="Times New Roman"/>
          <w:sz w:val="24"/>
          <w:szCs w:val="24"/>
        </w:rPr>
        <w:t xml:space="preserve">период 2018 и 2019 годов </w:t>
      </w:r>
      <w:r w:rsidRPr="007C31D7">
        <w:rPr>
          <w:rFonts w:ascii="Times New Roman" w:hAnsi="Times New Roman" w:cs="Times New Roman"/>
          <w:sz w:val="24"/>
          <w:szCs w:val="24"/>
        </w:rPr>
        <w:t>согласно приложению 1.</w:t>
      </w:r>
    </w:p>
    <w:p w:rsidR="00224307" w:rsidRPr="007C31D7" w:rsidRDefault="00224307" w:rsidP="00224307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31D7">
        <w:rPr>
          <w:rFonts w:ascii="Times New Roman" w:hAnsi="Times New Roman" w:cs="Times New Roman"/>
          <w:b/>
          <w:bCs/>
          <w:sz w:val="24"/>
          <w:szCs w:val="24"/>
        </w:rPr>
        <w:t>Статья 3.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Главные администраторы доходов </w:t>
      </w:r>
      <w:r w:rsidR="00C91DB4"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бюджета муниципального района</w:t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и источников финансирования дефицита </w:t>
      </w:r>
      <w:r w:rsidR="00C91DB4"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бюджета муниципального района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24307" w:rsidRPr="007C31D7" w:rsidRDefault="00224307" w:rsidP="00224307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z w:val="24"/>
          <w:szCs w:val="24"/>
        </w:rPr>
      </w:pPr>
    </w:p>
    <w:p w:rsidR="00224307" w:rsidRPr="007C31D7" w:rsidRDefault="00224307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 xml:space="preserve">1. Утвердить перечень главных администраторов доходов </w:t>
      </w:r>
      <w:r w:rsidR="00C91DB4" w:rsidRPr="007C31D7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7C31D7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097D44" w:rsidRPr="007C31D7">
        <w:rPr>
          <w:rFonts w:ascii="Times New Roman" w:hAnsi="Times New Roman" w:cs="Times New Roman"/>
          <w:sz w:val="24"/>
          <w:szCs w:val="24"/>
        </w:rPr>
        <w:t>2</w:t>
      </w:r>
      <w:r w:rsidRPr="007C31D7">
        <w:rPr>
          <w:rFonts w:ascii="Times New Roman" w:hAnsi="Times New Roman" w:cs="Times New Roman"/>
          <w:sz w:val="24"/>
          <w:szCs w:val="24"/>
        </w:rPr>
        <w:t>.</w:t>
      </w:r>
    </w:p>
    <w:p w:rsidR="00224307" w:rsidRPr="007C31D7" w:rsidRDefault="00224307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 xml:space="preserve">2. Утвердить перечень главных администраторов источников финансирования дефицита </w:t>
      </w:r>
      <w:r w:rsidR="00C91DB4" w:rsidRPr="007C31D7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7C31D7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097D44" w:rsidRPr="007C31D7">
        <w:rPr>
          <w:rFonts w:ascii="Times New Roman" w:hAnsi="Times New Roman" w:cs="Times New Roman"/>
          <w:sz w:val="24"/>
          <w:szCs w:val="24"/>
        </w:rPr>
        <w:t>3</w:t>
      </w:r>
      <w:r w:rsidRPr="007C31D7">
        <w:rPr>
          <w:rFonts w:ascii="Times New Roman" w:hAnsi="Times New Roman" w:cs="Times New Roman"/>
          <w:sz w:val="24"/>
          <w:szCs w:val="24"/>
        </w:rPr>
        <w:t>.</w:t>
      </w:r>
    </w:p>
    <w:p w:rsidR="00186CD6" w:rsidRPr="007C31D7" w:rsidRDefault="00186CD6" w:rsidP="001D5E5D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5E5D" w:rsidRPr="007C31D7" w:rsidRDefault="00224307" w:rsidP="001D5E5D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C31D7">
        <w:rPr>
          <w:rFonts w:ascii="Times New Roman" w:hAnsi="Times New Roman" w:cs="Times New Roman"/>
          <w:b/>
          <w:bCs/>
          <w:sz w:val="24"/>
          <w:szCs w:val="24"/>
        </w:rPr>
        <w:t>Статья 4.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ab/>
        <w:t>Условия р</w:t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еструктуризации и списания задолженности по обязательствам перед </w:t>
      </w:r>
      <w:r w:rsidR="00C91DB4"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бюджетом муниципального района</w:t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в 201</w:t>
      </w:r>
      <w:r w:rsidR="001D5E5D"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7</w:t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году </w:t>
      </w:r>
      <w:r w:rsidR="001D5E5D" w:rsidRPr="007C31D7">
        <w:rPr>
          <w:rFonts w:ascii="Times New Roman" w:hAnsi="Times New Roman" w:cs="Times New Roman"/>
          <w:b/>
          <w:sz w:val="24"/>
          <w:szCs w:val="24"/>
        </w:rPr>
        <w:t>и в плановом периоде 2018 и 2019 годов</w:t>
      </w:r>
    </w:p>
    <w:p w:rsidR="00224307" w:rsidRPr="007C31D7" w:rsidRDefault="00224307" w:rsidP="00224307">
      <w:pPr>
        <w:pStyle w:val="ConsPlusNormal"/>
        <w:widowControl/>
        <w:spacing w:line="360" w:lineRule="auto"/>
        <w:ind w:left="2279" w:hanging="1559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224307" w:rsidRPr="007C31D7" w:rsidRDefault="00224307" w:rsidP="00224307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C31D7">
        <w:t xml:space="preserve">Реструктуризация кредиторской задолженности юридических лиц перед </w:t>
      </w:r>
      <w:r w:rsidR="00C91DB4" w:rsidRPr="007C31D7">
        <w:t>бюджетом муниципального района</w:t>
      </w:r>
      <w:r w:rsidRPr="007C31D7">
        <w:t xml:space="preserve"> по налогам и сборам, пеням и штрафам, а также списание пеней и штрафов в случае досрочного погашения реструктурированной задолженности по налогам и сборам проводятся в порядке, установленном </w:t>
      </w:r>
      <w:r w:rsidR="00186CD6" w:rsidRPr="007C31D7">
        <w:t xml:space="preserve">администрацией Нязепетровского муниципального района </w:t>
      </w:r>
      <w:r w:rsidRPr="007C31D7">
        <w:t xml:space="preserve">(далее – </w:t>
      </w:r>
      <w:r w:rsidR="00186CD6" w:rsidRPr="007C31D7">
        <w:t>администрация района</w:t>
      </w:r>
      <w:r w:rsidRPr="007C31D7">
        <w:t>), только при условии принятия решения о реструктуризации кредиторской задолженности соответствующих юридических лиц по налогам и сборам, а также задолженности по начисленным пеням и штрафам перед федеральным</w:t>
      </w:r>
      <w:r w:rsidR="008D4067" w:rsidRPr="007C31D7">
        <w:t xml:space="preserve"> и областным</w:t>
      </w:r>
      <w:r w:rsidRPr="007C31D7">
        <w:t xml:space="preserve"> бюджет</w:t>
      </w:r>
      <w:r w:rsidR="008D4067" w:rsidRPr="007C31D7">
        <w:t>а</w:t>
      </w:r>
      <w:r w:rsidRPr="007C31D7">
        <w:t>м</w:t>
      </w:r>
      <w:r w:rsidR="008D4067" w:rsidRPr="007C31D7">
        <w:t>и</w:t>
      </w:r>
      <w:r w:rsidRPr="007C31D7">
        <w:t>.</w:t>
      </w:r>
    </w:p>
    <w:p w:rsidR="00224307" w:rsidRPr="007C31D7" w:rsidRDefault="00224307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E5D" w:rsidRPr="007C31D7" w:rsidRDefault="00224307" w:rsidP="001D5E5D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C31D7">
        <w:rPr>
          <w:rFonts w:ascii="Times New Roman" w:hAnsi="Times New Roman" w:cs="Times New Roman"/>
          <w:b/>
          <w:bCs/>
          <w:sz w:val="24"/>
          <w:szCs w:val="24"/>
        </w:rPr>
        <w:t>Статья 5.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Бюджетные ассигнования на 201</w:t>
      </w:r>
      <w:r w:rsidR="001D5E5D"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7</w:t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год </w:t>
      </w:r>
      <w:r w:rsidR="001D5E5D" w:rsidRPr="007C31D7">
        <w:rPr>
          <w:rFonts w:ascii="Times New Roman" w:hAnsi="Times New Roman" w:cs="Times New Roman"/>
          <w:b/>
          <w:sz w:val="24"/>
          <w:szCs w:val="24"/>
        </w:rPr>
        <w:t>и на плановый период 2018 и 2019 годов</w:t>
      </w:r>
    </w:p>
    <w:p w:rsidR="00224307" w:rsidRPr="007C31D7" w:rsidRDefault="00224307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224307" w:rsidRPr="007C31D7" w:rsidRDefault="00224307" w:rsidP="00224307">
      <w:pPr>
        <w:spacing w:line="360" w:lineRule="auto"/>
        <w:ind w:firstLine="709"/>
        <w:jc w:val="both"/>
      </w:pPr>
      <w:r w:rsidRPr="007C31D7">
        <w:t>1. Утвердить общий объем бюджетных ассигнований на исполнение публичных нормативных обязательств на 201</w:t>
      </w:r>
      <w:r w:rsidR="00851E82" w:rsidRPr="007C31D7">
        <w:t>7</w:t>
      </w:r>
      <w:r w:rsidRPr="007C31D7">
        <w:t xml:space="preserve"> год в сумме </w:t>
      </w:r>
      <w:r w:rsidR="008D4067" w:rsidRPr="007C31D7">
        <w:t>3 140,0</w:t>
      </w:r>
      <w:r w:rsidR="005C0048" w:rsidRPr="007C31D7">
        <w:t xml:space="preserve"> </w:t>
      </w:r>
      <w:r w:rsidRPr="007C31D7">
        <w:t>тыс. рублей</w:t>
      </w:r>
      <w:r w:rsidR="00851E82" w:rsidRPr="007C31D7">
        <w:t xml:space="preserve">, </w:t>
      </w:r>
      <w:r w:rsidR="008A2002" w:rsidRPr="007C31D7">
        <w:t xml:space="preserve">и </w:t>
      </w:r>
      <w:r w:rsidR="00851E82" w:rsidRPr="007C31D7">
        <w:t>на</w:t>
      </w:r>
      <w:r w:rsidR="008A2002" w:rsidRPr="007C31D7">
        <w:t xml:space="preserve"> плановый период</w:t>
      </w:r>
      <w:r w:rsidR="00851E82" w:rsidRPr="007C31D7">
        <w:t xml:space="preserve"> 2018 год в сумме </w:t>
      </w:r>
      <w:r w:rsidR="008D4067" w:rsidRPr="007C31D7">
        <w:t>3 140,0</w:t>
      </w:r>
      <w:r w:rsidR="005C0048" w:rsidRPr="007C31D7">
        <w:t xml:space="preserve"> </w:t>
      </w:r>
      <w:r w:rsidR="00851E82" w:rsidRPr="007C31D7">
        <w:t xml:space="preserve">тыс. рублей и 2019 год в сумме </w:t>
      </w:r>
      <w:r w:rsidR="008D4067" w:rsidRPr="007C31D7">
        <w:t>3 140,0</w:t>
      </w:r>
      <w:r w:rsidR="005C0048" w:rsidRPr="007C31D7">
        <w:t xml:space="preserve"> </w:t>
      </w:r>
      <w:r w:rsidR="00851E82" w:rsidRPr="007C31D7">
        <w:t>тыс. рублей.</w:t>
      </w:r>
    </w:p>
    <w:p w:rsidR="00224307" w:rsidRPr="007C31D7" w:rsidRDefault="00224307" w:rsidP="0022430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7C31D7">
        <w:lastRenderedPageBreak/>
        <w:t>2. Утвердить:</w:t>
      </w:r>
    </w:p>
    <w:p w:rsidR="00224307" w:rsidRPr="007C31D7" w:rsidRDefault="00224307" w:rsidP="0022430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>1) распределение бюджетных ассигнований по целевым статьям (</w:t>
      </w:r>
      <w:r w:rsidR="00186CD6" w:rsidRPr="007C31D7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7C31D7">
        <w:rPr>
          <w:rFonts w:ascii="Times New Roman" w:hAnsi="Times New Roman" w:cs="Times New Roman"/>
          <w:sz w:val="24"/>
          <w:szCs w:val="24"/>
        </w:rPr>
        <w:t xml:space="preserve">программам </w:t>
      </w:r>
      <w:r w:rsidR="00186CD6" w:rsidRPr="007C31D7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7C31D7">
        <w:rPr>
          <w:rFonts w:ascii="Times New Roman" w:hAnsi="Times New Roman" w:cs="Times New Roman"/>
          <w:sz w:val="24"/>
          <w:szCs w:val="24"/>
        </w:rPr>
        <w:t>и непрограммным направлениям деятельности), разделам и подразделам</w:t>
      </w:r>
      <w:r w:rsidR="008D4067" w:rsidRPr="007C31D7">
        <w:rPr>
          <w:rFonts w:ascii="Times New Roman" w:hAnsi="Times New Roman" w:cs="Times New Roman"/>
          <w:sz w:val="24"/>
          <w:szCs w:val="24"/>
        </w:rPr>
        <w:t>,</w:t>
      </w:r>
      <w:r w:rsidRPr="007C31D7">
        <w:rPr>
          <w:rFonts w:ascii="Times New Roman" w:hAnsi="Times New Roman" w:cs="Times New Roman"/>
          <w:sz w:val="24"/>
          <w:szCs w:val="24"/>
        </w:rPr>
        <w:t xml:space="preserve"> </w:t>
      </w:r>
      <w:r w:rsidR="008D4067" w:rsidRPr="007C31D7">
        <w:rPr>
          <w:rFonts w:ascii="Times New Roman" w:hAnsi="Times New Roman" w:cs="Times New Roman"/>
          <w:sz w:val="24"/>
          <w:szCs w:val="24"/>
        </w:rPr>
        <w:t xml:space="preserve">группам видов расходов </w:t>
      </w:r>
      <w:r w:rsidRPr="007C31D7">
        <w:rPr>
          <w:rFonts w:ascii="Times New Roman" w:hAnsi="Times New Roman" w:cs="Times New Roman"/>
          <w:sz w:val="24"/>
          <w:szCs w:val="24"/>
        </w:rPr>
        <w:t>классификации расходов бюджетов бюджетной системы Российской Федерации (далее – классификация расходов бюджетов) на 201</w:t>
      </w:r>
      <w:r w:rsidR="00046F88" w:rsidRPr="007C31D7">
        <w:rPr>
          <w:rFonts w:ascii="Times New Roman" w:hAnsi="Times New Roman" w:cs="Times New Roman"/>
          <w:sz w:val="24"/>
          <w:szCs w:val="24"/>
        </w:rPr>
        <w:t>7</w:t>
      </w:r>
      <w:r w:rsidRPr="007C31D7">
        <w:rPr>
          <w:rFonts w:ascii="Times New Roman" w:hAnsi="Times New Roman" w:cs="Times New Roman"/>
          <w:sz w:val="24"/>
          <w:szCs w:val="24"/>
        </w:rPr>
        <w:t xml:space="preserve"> год</w:t>
      </w:r>
      <w:r w:rsidR="00046F88" w:rsidRPr="007C31D7">
        <w:rPr>
          <w:rFonts w:ascii="Times New Roman" w:hAnsi="Times New Roman" w:cs="Times New Roman"/>
          <w:sz w:val="24"/>
          <w:szCs w:val="24"/>
        </w:rPr>
        <w:t xml:space="preserve"> </w:t>
      </w:r>
      <w:r w:rsidRPr="007C31D7">
        <w:rPr>
          <w:rFonts w:ascii="Times New Roman" w:hAnsi="Times New Roman" w:cs="Times New Roman"/>
          <w:sz w:val="24"/>
          <w:szCs w:val="24"/>
        </w:rPr>
        <w:t>согласно</w:t>
      </w:r>
      <w:r w:rsidRPr="007C31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31D7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="008D4067" w:rsidRPr="007C31D7">
        <w:rPr>
          <w:rFonts w:ascii="Times New Roman" w:hAnsi="Times New Roman" w:cs="Times New Roman"/>
          <w:sz w:val="24"/>
          <w:szCs w:val="24"/>
        </w:rPr>
        <w:t>4</w:t>
      </w:r>
      <w:r w:rsidR="000F4270" w:rsidRPr="007C31D7">
        <w:rPr>
          <w:rFonts w:ascii="Times New Roman" w:hAnsi="Times New Roman" w:cs="Times New Roman"/>
          <w:sz w:val="24"/>
          <w:szCs w:val="24"/>
        </w:rPr>
        <w:t xml:space="preserve">, на плановый период 2018 и 2019 годов согласно приложению </w:t>
      </w:r>
      <w:r w:rsidR="008D4067" w:rsidRPr="007C31D7">
        <w:rPr>
          <w:rFonts w:ascii="Times New Roman" w:hAnsi="Times New Roman" w:cs="Times New Roman"/>
          <w:sz w:val="24"/>
          <w:szCs w:val="24"/>
        </w:rPr>
        <w:t>5</w:t>
      </w:r>
      <w:r w:rsidRPr="007C31D7">
        <w:rPr>
          <w:rFonts w:ascii="Times New Roman" w:hAnsi="Times New Roman" w:cs="Times New Roman"/>
          <w:sz w:val="24"/>
          <w:szCs w:val="24"/>
        </w:rPr>
        <w:t>;</w:t>
      </w:r>
    </w:p>
    <w:p w:rsidR="00224307" w:rsidRPr="007C31D7" w:rsidRDefault="00224307" w:rsidP="0022430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 xml:space="preserve">2) ведомственную структуру расходов </w:t>
      </w:r>
      <w:r w:rsidR="00C91DB4" w:rsidRPr="007C31D7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7C31D7">
        <w:rPr>
          <w:rFonts w:ascii="Times New Roman" w:hAnsi="Times New Roman" w:cs="Times New Roman"/>
          <w:sz w:val="24"/>
          <w:szCs w:val="24"/>
        </w:rPr>
        <w:t xml:space="preserve"> </w:t>
      </w:r>
      <w:r w:rsidRPr="007C31D7">
        <w:rPr>
          <w:rFonts w:ascii="Times New Roman" w:hAnsi="Times New Roman" w:cs="Times New Roman"/>
          <w:snapToGrid w:val="0"/>
          <w:sz w:val="24"/>
          <w:szCs w:val="24"/>
        </w:rPr>
        <w:t>на 201</w:t>
      </w:r>
      <w:r w:rsidR="0050594F" w:rsidRPr="007C31D7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Pr="007C31D7">
        <w:rPr>
          <w:rFonts w:ascii="Times New Roman" w:hAnsi="Times New Roman" w:cs="Times New Roman"/>
          <w:snapToGrid w:val="0"/>
          <w:sz w:val="24"/>
          <w:szCs w:val="24"/>
        </w:rPr>
        <w:t xml:space="preserve"> год </w:t>
      </w:r>
      <w:r w:rsidRPr="007C31D7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8D4067" w:rsidRPr="007C31D7">
        <w:rPr>
          <w:rFonts w:ascii="Times New Roman" w:hAnsi="Times New Roman" w:cs="Times New Roman"/>
          <w:sz w:val="24"/>
          <w:szCs w:val="24"/>
        </w:rPr>
        <w:t>6</w:t>
      </w:r>
      <w:r w:rsidR="0050594F" w:rsidRPr="007C31D7">
        <w:rPr>
          <w:rFonts w:ascii="Times New Roman" w:hAnsi="Times New Roman" w:cs="Times New Roman"/>
          <w:sz w:val="24"/>
          <w:szCs w:val="24"/>
        </w:rPr>
        <w:t xml:space="preserve">, на плановый период 2018 и 2019 годов согласно приложению </w:t>
      </w:r>
      <w:r w:rsidR="008D4067" w:rsidRPr="007C31D7">
        <w:rPr>
          <w:rFonts w:ascii="Times New Roman" w:hAnsi="Times New Roman" w:cs="Times New Roman"/>
          <w:sz w:val="24"/>
          <w:szCs w:val="24"/>
        </w:rPr>
        <w:t>7</w:t>
      </w:r>
      <w:r w:rsidR="004852A4" w:rsidRPr="007C31D7">
        <w:rPr>
          <w:rFonts w:ascii="Times New Roman" w:hAnsi="Times New Roman" w:cs="Times New Roman"/>
          <w:sz w:val="24"/>
          <w:szCs w:val="24"/>
        </w:rPr>
        <w:t>;</w:t>
      </w:r>
    </w:p>
    <w:p w:rsidR="0081384A" w:rsidRPr="007C31D7" w:rsidRDefault="00BE752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C31D7">
        <w:t xml:space="preserve">3) распределение бюджетных ассигнований по разделам и подразделам </w:t>
      </w:r>
      <w:r w:rsidR="003B4817" w:rsidRPr="007C31D7">
        <w:t xml:space="preserve">классификации расходов бюджетов на </w:t>
      </w:r>
      <w:r w:rsidR="00154E0E" w:rsidRPr="007C31D7">
        <w:t>2017 год</w:t>
      </w:r>
      <w:r w:rsidR="00C44411" w:rsidRPr="007C31D7">
        <w:t xml:space="preserve"> согласно приложению</w:t>
      </w:r>
      <w:r w:rsidR="00154E0E" w:rsidRPr="007C31D7">
        <w:t xml:space="preserve"> </w:t>
      </w:r>
      <w:r w:rsidR="008D4067" w:rsidRPr="007C31D7">
        <w:t>8</w:t>
      </w:r>
      <w:r w:rsidR="003B4817" w:rsidRPr="007C31D7">
        <w:t xml:space="preserve"> и плановый период</w:t>
      </w:r>
      <w:r w:rsidR="00154E0E" w:rsidRPr="007C31D7">
        <w:t xml:space="preserve"> 2018 и 2019 годов согласно приложению </w:t>
      </w:r>
      <w:r w:rsidR="008D4067" w:rsidRPr="007C31D7">
        <w:t>9</w:t>
      </w:r>
      <w:r w:rsidR="00154E0E" w:rsidRPr="007C31D7">
        <w:t>;</w:t>
      </w:r>
    </w:p>
    <w:p w:rsidR="00224307" w:rsidRPr="007C31D7" w:rsidRDefault="00224307" w:rsidP="00224307">
      <w:pPr>
        <w:pStyle w:val="ConsPlusNormal"/>
        <w:widowControl/>
        <w:tabs>
          <w:tab w:val="left" w:pos="2280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44BE" w:rsidRDefault="00224307" w:rsidP="005044BE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1D7">
        <w:rPr>
          <w:rFonts w:ascii="Times New Roman" w:hAnsi="Times New Roman" w:cs="Times New Roman"/>
          <w:b/>
          <w:bCs/>
          <w:sz w:val="24"/>
          <w:szCs w:val="24"/>
        </w:rPr>
        <w:t>Статья 6.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Особенности исполнения </w:t>
      </w:r>
      <w:r w:rsidR="00C91DB4" w:rsidRPr="007C31D7">
        <w:rPr>
          <w:rFonts w:ascii="Times New Roman" w:hAnsi="Times New Roman" w:cs="Times New Roman"/>
          <w:b/>
          <w:bCs/>
          <w:sz w:val="24"/>
          <w:szCs w:val="24"/>
        </w:rPr>
        <w:t>бюджета муниципального района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 xml:space="preserve"> в 201</w:t>
      </w:r>
      <w:r w:rsidR="005044BE" w:rsidRPr="007C31D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  <w:r w:rsidR="005044BE" w:rsidRPr="007C31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44BE" w:rsidRPr="007C31D7">
        <w:rPr>
          <w:rFonts w:ascii="Times New Roman" w:hAnsi="Times New Roman" w:cs="Times New Roman"/>
          <w:b/>
          <w:sz w:val="24"/>
          <w:szCs w:val="24"/>
        </w:rPr>
        <w:t>и в плановом периоде 2018 и 2019 годов</w:t>
      </w:r>
    </w:p>
    <w:p w:rsidR="00C30C87" w:rsidRPr="007C31D7" w:rsidRDefault="00C30C87" w:rsidP="005044BE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224307" w:rsidRPr="007C31D7" w:rsidRDefault="00224307" w:rsidP="00224307">
      <w:pPr>
        <w:pStyle w:val="ConsPlusNormal"/>
        <w:widowControl/>
        <w:tabs>
          <w:tab w:val="left" w:pos="2280"/>
        </w:tabs>
        <w:ind w:left="2268" w:hanging="15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4307" w:rsidRPr="007C31D7" w:rsidRDefault="00224307" w:rsidP="00283744">
      <w:pPr>
        <w:widowControl w:val="0"/>
        <w:spacing w:line="360" w:lineRule="auto"/>
        <w:ind w:firstLine="567"/>
        <w:jc w:val="both"/>
        <w:rPr>
          <w:snapToGrid w:val="0"/>
        </w:rPr>
      </w:pPr>
      <w:r w:rsidRPr="007C31D7">
        <w:t xml:space="preserve">1. </w:t>
      </w:r>
      <w:r w:rsidRPr="007C31D7">
        <w:rPr>
          <w:snapToGrid w:val="0"/>
        </w:rPr>
        <w:t xml:space="preserve">Установить, что </w:t>
      </w:r>
      <w:r w:rsidRPr="007C31D7">
        <w:t>в соответствии с частью 3 статьи 3</w:t>
      </w:r>
      <w:r w:rsidR="002F49A2" w:rsidRPr="007C31D7">
        <w:t xml:space="preserve">4 решения Собрания депутатов Нязепетровского муниципального района </w:t>
      </w:r>
      <w:r w:rsidRPr="007C31D7">
        <w:t xml:space="preserve">«О бюджетном процессе в </w:t>
      </w:r>
      <w:r w:rsidR="002F49A2" w:rsidRPr="007C31D7">
        <w:t>Нязепетровском муниципальном районе</w:t>
      </w:r>
      <w:r w:rsidRPr="007C31D7">
        <w:t>» основанием для внесения в 201</w:t>
      </w:r>
      <w:r w:rsidR="00B46800" w:rsidRPr="007C31D7">
        <w:t>7</w:t>
      </w:r>
      <w:r w:rsidRPr="007C31D7">
        <w:t xml:space="preserve"> году изменений в показатели сводной бюджетной росписи </w:t>
      </w:r>
      <w:r w:rsidR="00C91DB4" w:rsidRPr="007C31D7">
        <w:t>бюджета муниципального района</w:t>
      </w:r>
      <w:r w:rsidRPr="007C31D7">
        <w:t xml:space="preserve"> является распределение зарезервированных в составе утвержденных статьей 5 настоящего Закона</w:t>
      </w:r>
      <w:r w:rsidRPr="007C31D7">
        <w:rPr>
          <w:snapToGrid w:val="0"/>
        </w:rPr>
        <w:t>:</w:t>
      </w:r>
    </w:p>
    <w:p w:rsidR="00224307" w:rsidRPr="007C31D7" w:rsidRDefault="00224307" w:rsidP="00283744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C31D7">
        <w:rPr>
          <w:rFonts w:ascii="Times New Roman" w:hAnsi="Times New Roman" w:cs="Times New Roman"/>
          <w:snapToGrid w:val="0"/>
          <w:sz w:val="24"/>
          <w:szCs w:val="24"/>
        </w:rPr>
        <w:t xml:space="preserve">1) бюджетных ассигнований, предусмотренных по целевой статье «Резервный фонд </w:t>
      </w:r>
      <w:r w:rsidR="0008293C" w:rsidRPr="007C31D7">
        <w:rPr>
          <w:rFonts w:ascii="Times New Roman" w:hAnsi="Times New Roman" w:cs="Times New Roman"/>
          <w:snapToGrid w:val="0"/>
          <w:sz w:val="24"/>
          <w:szCs w:val="24"/>
        </w:rPr>
        <w:t>администрации муниципального района</w:t>
      </w:r>
      <w:r w:rsidRPr="007C31D7">
        <w:rPr>
          <w:rFonts w:ascii="Times New Roman" w:hAnsi="Times New Roman" w:cs="Times New Roman"/>
          <w:snapToGrid w:val="0"/>
          <w:sz w:val="24"/>
          <w:szCs w:val="24"/>
        </w:rPr>
        <w:t>» подраздела «Резервные фонды» раздела «Общегосударственные вопросы» классификации расходов бюджетов</w:t>
      </w:r>
      <w:r w:rsidR="0008293C" w:rsidRPr="007C31D7">
        <w:rPr>
          <w:rFonts w:ascii="Times New Roman" w:hAnsi="Times New Roman" w:cs="Times New Roman"/>
          <w:snapToGrid w:val="0"/>
          <w:sz w:val="24"/>
          <w:szCs w:val="24"/>
        </w:rPr>
        <w:t>– Главой муниципального района</w:t>
      </w:r>
      <w:r w:rsidRPr="007C31D7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224307" w:rsidRPr="007C31D7" w:rsidRDefault="00224307" w:rsidP="00283744">
      <w:pPr>
        <w:pStyle w:val="ConsPlusNormal"/>
        <w:spacing w:line="360" w:lineRule="auto"/>
        <w:ind w:firstLine="567"/>
        <w:jc w:val="both"/>
        <w:rPr>
          <w:snapToGrid w:val="0"/>
          <w:sz w:val="24"/>
          <w:szCs w:val="24"/>
        </w:rPr>
      </w:pPr>
      <w:r w:rsidRPr="007C31D7">
        <w:rPr>
          <w:rFonts w:ascii="Times New Roman" w:hAnsi="Times New Roman" w:cs="Times New Roman"/>
          <w:snapToGrid w:val="0"/>
          <w:sz w:val="24"/>
          <w:szCs w:val="24"/>
        </w:rPr>
        <w:t xml:space="preserve">2) 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</w:t>
      </w:r>
      <w:r w:rsidRPr="006F6DF2">
        <w:rPr>
          <w:rFonts w:ascii="Times New Roman" w:hAnsi="Times New Roman" w:cs="Times New Roman"/>
          <w:snapToGrid w:val="0"/>
          <w:sz w:val="24"/>
          <w:szCs w:val="24"/>
        </w:rPr>
        <w:t>бюджетов</w:t>
      </w:r>
      <w:r w:rsidR="006F6DF2" w:rsidRPr="006F6DF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8293C" w:rsidRPr="006F6DF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08293C" w:rsidRPr="007C31D7">
        <w:rPr>
          <w:rFonts w:ascii="Times New Roman" w:hAnsi="Times New Roman" w:cs="Times New Roman"/>
          <w:snapToGrid w:val="0"/>
          <w:sz w:val="24"/>
          <w:szCs w:val="24"/>
        </w:rPr>
        <w:t xml:space="preserve"> Главой муниципального района</w:t>
      </w:r>
      <w:r w:rsidRPr="007C31D7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511C8E" w:rsidRPr="007C31D7" w:rsidRDefault="00452096" w:rsidP="00283744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>3) 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</w:t>
      </w:r>
      <w:r w:rsidR="00511C8E" w:rsidRPr="007C31D7">
        <w:rPr>
          <w:rFonts w:ascii="Times New Roman" w:hAnsi="Times New Roman" w:cs="Times New Roman"/>
          <w:snapToGrid w:val="0"/>
          <w:sz w:val="24"/>
          <w:szCs w:val="24"/>
        </w:rPr>
        <w:t>– Главой муниципального района;</w:t>
      </w:r>
    </w:p>
    <w:p w:rsidR="00224307" w:rsidRPr="007C31D7" w:rsidRDefault="00452096" w:rsidP="00283744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7C31D7">
        <w:rPr>
          <w:spacing w:val="-6"/>
        </w:rPr>
        <w:t xml:space="preserve">4) </w:t>
      </w:r>
      <w:r w:rsidRPr="007C31D7">
        <w:t xml:space="preserve">бюджетных ассигнований, предусмотренных по целевой статье «Обеспечение выполнения социальных обязательств Челябинской области» подраздела «Социальное обеспечение населения» раздела «Социальная политика», на обеспечение выполнения социальных обязательств </w:t>
      </w:r>
      <w:r w:rsidR="00511C8E" w:rsidRPr="007C31D7">
        <w:t xml:space="preserve">муниципального района </w:t>
      </w:r>
      <w:r w:rsidR="00511C8E" w:rsidRPr="007C31D7">
        <w:rPr>
          <w:snapToGrid w:val="0"/>
        </w:rPr>
        <w:t>– Главой муниципального района</w:t>
      </w:r>
      <w:r w:rsidRPr="007C31D7">
        <w:t>;</w:t>
      </w:r>
    </w:p>
    <w:p w:rsidR="00224307" w:rsidRPr="007C31D7" w:rsidRDefault="00224307" w:rsidP="00283744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7C31D7">
        <w:lastRenderedPageBreak/>
        <w:t xml:space="preserve">5) бюджетных ассигнований, предусмотренных по целевой статье «Мероприятия по обеспечению своевременной и полной выплаты заработной платы» подраздела «Социальное обеспечение населения» раздела «Социальная политика», на обеспечение своевременной и полной выплаты заработной платы </w:t>
      </w:r>
      <w:r w:rsidR="00511C8E" w:rsidRPr="007C31D7">
        <w:rPr>
          <w:snapToGrid w:val="0"/>
        </w:rPr>
        <w:t>– Главой муниципального района.</w:t>
      </w:r>
    </w:p>
    <w:p w:rsidR="00224307" w:rsidRPr="007C31D7" w:rsidRDefault="00224307" w:rsidP="00283744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C31D7">
        <w:rPr>
          <w:rFonts w:ascii="Times New Roman" w:hAnsi="Times New Roman" w:cs="Times New Roman"/>
          <w:snapToGrid w:val="0"/>
          <w:sz w:val="24"/>
          <w:szCs w:val="24"/>
        </w:rPr>
        <w:t xml:space="preserve">2. Установить в соответствии с частью 3 </w:t>
      </w:r>
      <w:r w:rsidR="00511C8E" w:rsidRPr="007C31D7">
        <w:rPr>
          <w:rFonts w:ascii="Times New Roman" w:hAnsi="Times New Roman" w:cs="Times New Roman"/>
          <w:sz w:val="24"/>
          <w:szCs w:val="24"/>
        </w:rPr>
        <w:t xml:space="preserve">статьи 34 решения Собрания депутатов Нязепетровского муниципального района «О бюджетном процессе в Нязепетровском муниципальном районе» </w:t>
      </w:r>
      <w:r w:rsidRPr="007C31D7">
        <w:rPr>
          <w:rFonts w:ascii="Times New Roman" w:hAnsi="Times New Roman" w:cs="Times New Roman"/>
          <w:snapToGrid w:val="0"/>
          <w:sz w:val="24"/>
          <w:szCs w:val="24"/>
        </w:rPr>
        <w:t>следующие дополнительные основания для внесения в 201</w:t>
      </w:r>
      <w:r w:rsidR="00B46800" w:rsidRPr="007C31D7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Pr="007C31D7">
        <w:rPr>
          <w:rFonts w:ascii="Times New Roman" w:hAnsi="Times New Roman" w:cs="Times New Roman"/>
          <w:snapToGrid w:val="0"/>
          <w:sz w:val="24"/>
          <w:szCs w:val="24"/>
        </w:rPr>
        <w:t xml:space="preserve"> году изменений в показатели сводной бюджетной росписи </w:t>
      </w:r>
      <w:r w:rsidR="00C91DB4" w:rsidRPr="007C31D7">
        <w:rPr>
          <w:rFonts w:ascii="Times New Roman" w:hAnsi="Times New Roman" w:cs="Times New Roman"/>
          <w:snapToGrid w:val="0"/>
          <w:sz w:val="24"/>
          <w:szCs w:val="24"/>
        </w:rPr>
        <w:t>бюджета муниципального района</w:t>
      </w:r>
      <w:r w:rsidRPr="007C31D7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224307" w:rsidRPr="007C31D7" w:rsidRDefault="00224307" w:rsidP="00283744">
      <w:pPr>
        <w:widowControl w:val="0"/>
        <w:spacing w:line="360" w:lineRule="auto"/>
        <w:ind w:firstLine="567"/>
        <w:jc w:val="both"/>
      </w:pPr>
      <w:r w:rsidRPr="007C31D7">
        <w:rPr>
          <w:snapToGrid w:val="0"/>
        </w:rPr>
        <w:t xml:space="preserve">1) </w:t>
      </w:r>
      <w:r w:rsidRPr="007C31D7">
        <w:t xml:space="preserve">изменение бюджетной классификации Российской Федерации, в том числе для отражения межбюджетных трансфертов из </w:t>
      </w:r>
      <w:r w:rsidR="00511C8E" w:rsidRPr="007C31D7">
        <w:t>областного</w:t>
      </w:r>
      <w:r w:rsidRPr="007C31D7">
        <w:t xml:space="preserve"> бюджета;</w:t>
      </w:r>
    </w:p>
    <w:p w:rsidR="00224307" w:rsidRPr="007C31D7" w:rsidRDefault="00224307" w:rsidP="00283744">
      <w:pPr>
        <w:widowControl w:val="0"/>
        <w:spacing w:line="360" w:lineRule="auto"/>
        <w:ind w:firstLine="567"/>
        <w:jc w:val="both"/>
      </w:pPr>
      <w:r w:rsidRPr="007C31D7">
        <w:rPr>
          <w:snapToGrid w:val="0"/>
        </w:rPr>
        <w:t xml:space="preserve">2) перераспределение </w:t>
      </w:r>
      <w:r w:rsidR="00511C8E" w:rsidRPr="007C31D7">
        <w:rPr>
          <w:snapToGrid w:val="0"/>
        </w:rPr>
        <w:t>Главой муниципального района</w:t>
      </w:r>
      <w:r w:rsidRPr="007C31D7">
        <w:rPr>
          <w:snapToGrid w:val="0"/>
        </w:rPr>
        <w:t xml:space="preserve"> бюджетных ассигнований, предусмотренных по разделам «Общегосударственные вопросы», </w:t>
      </w:r>
      <w:r w:rsidRPr="007C31D7">
        <w:t xml:space="preserve">«Национальная безопасность и правоохранительная деятельность», </w:t>
      </w:r>
      <w:r w:rsidRPr="007C31D7">
        <w:rPr>
          <w:snapToGrid w:val="0"/>
        </w:rPr>
        <w:t>«Национальная экономика»,</w:t>
      </w:r>
      <w:r w:rsidRPr="007C31D7">
        <w:t xml:space="preserve"> «Жилищно-коммунальное хозяйство», «Охрана окружающей среды», «Образование», «Культура, кинематография», «Социальная политика»,</w:t>
      </w:r>
      <w:r w:rsidR="00511C8E" w:rsidRPr="007C31D7">
        <w:t xml:space="preserve"> «Физическая культура и спорт» </w:t>
      </w:r>
      <w:r w:rsidRPr="007C31D7">
        <w:t xml:space="preserve">между кодами классификации расходов бюджетов и (или) между главными распорядителями средств </w:t>
      </w:r>
      <w:r w:rsidR="00C91DB4" w:rsidRPr="007C31D7">
        <w:t>бюджета муниципального района</w:t>
      </w:r>
      <w:r w:rsidRPr="007C31D7">
        <w:t>;</w:t>
      </w:r>
    </w:p>
    <w:p w:rsidR="00224307" w:rsidRPr="007C31D7" w:rsidRDefault="00224307" w:rsidP="00283744">
      <w:pPr>
        <w:widowControl w:val="0"/>
        <w:spacing w:line="360" w:lineRule="auto"/>
        <w:ind w:firstLine="567"/>
        <w:jc w:val="both"/>
      </w:pPr>
      <w:r w:rsidRPr="007C31D7">
        <w:t xml:space="preserve">3) принятие </w:t>
      </w:r>
      <w:r w:rsidR="00511C8E" w:rsidRPr="007C31D7">
        <w:t>администрацией муниципального района</w:t>
      </w:r>
      <w:r w:rsidRPr="007C31D7">
        <w:t xml:space="preserve"> решений об утверждении </w:t>
      </w:r>
      <w:r w:rsidR="00511C8E" w:rsidRPr="007C31D7">
        <w:t>муниципальных программ Нязепетровского муниципального района</w:t>
      </w:r>
      <w:r w:rsidRPr="007C31D7">
        <w:t xml:space="preserve">, а также о внесении изменений в </w:t>
      </w:r>
      <w:r w:rsidR="00511C8E" w:rsidRPr="007C31D7">
        <w:t>муниципальные программы Нязепетровского муниципального района</w:t>
      </w:r>
      <w:r w:rsidRPr="007C31D7">
        <w:t xml:space="preserve">; </w:t>
      </w:r>
    </w:p>
    <w:p w:rsidR="00224307" w:rsidRPr="007C31D7" w:rsidRDefault="00283744" w:rsidP="00283744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>4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) поступление в доход </w:t>
      </w:r>
      <w:r w:rsidR="00C91DB4" w:rsidRPr="007C31D7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средств, полученных </w:t>
      </w:r>
      <w:r w:rsidR="00511C8E" w:rsidRPr="007C31D7">
        <w:rPr>
          <w:rFonts w:ascii="Times New Roman" w:hAnsi="Times New Roman" w:cs="Times New Roman"/>
          <w:sz w:val="24"/>
          <w:szCs w:val="24"/>
        </w:rPr>
        <w:t>муниципальными казенн</w:t>
      </w:r>
      <w:r w:rsidR="00224307" w:rsidRPr="007C31D7">
        <w:rPr>
          <w:rFonts w:ascii="Times New Roman" w:hAnsi="Times New Roman" w:cs="Times New Roman"/>
          <w:sz w:val="24"/>
          <w:szCs w:val="24"/>
        </w:rPr>
        <w:t>ыми учреждениями в качестве добровольных пожертвований;</w:t>
      </w:r>
    </w:p>
    <w:p w:rsidR="00224307" w:rsidRPr="007C31D7" w:rsidRDefault="00283744" w:rsidP="00283744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>5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) поступление в доход </w:t>
      </w:r>
      <w:r w:rsidR="00C91DB4" w:rsidRPr="007C31D7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средств, полученных </w:t>
      </w:r>
      <w:r w:rsidR="00511C8E" w:rsidRPr="007C31D7">
        <w:rPr>
          <w:rFonts w:ascii="Times New Roman" w:hAnsi="Times New Roman" w:cs="Times New Roman"/>
          <w:sz w:val="24"/>
          <w:szCs w:val="24"/>
        </w:rPr>
        <w:t>муниципальными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казенными учреждениями в качестве возмещения ущерба при возникновении страховых случаев;</w:t>
      </w:r>
    </w:p>
    <w:p w:rsidR="00452096" w:rsidRPr="007C31D7" w:rsidRDefault="00283744" w:rsidP="00283744">
      <w:pPr>
        <w:pStyle w:val="ConsPlusNormal"/>
        <w:spacing w:line="360" w:lineRule="auto"/>
        <w:ind w:firstLine="567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7C31D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6</w:t>
      </w:r>
      <w:r w:rsidR="00C31DC8" w:rsidRPr="007C31D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)</w:t>
      </w:r>
      <w:r w:rsidR="007177A6" w:rsidRPr="007C31D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C31DC8" w:rsidRPr="007C31D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перераспределение</w:t>
      </w:r>
      <w:r w:rsidR="00DA16DE" w:rsidRPr="007C31D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Pr="007C31D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Главой муниципального района</w:t>
      </w:r>
      <w:r w:rsidR="002037F3" w:rsidRPr="007C31D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C31DC8" w:rsidRPr="007C31D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бюджетных ассигнований, предусмотренных главному распорядителю средств </w:t>
      </w:r>
      <w:r w:rsidR="00C91DB4" w:rsidRPr="007C31D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бюджета муниципального района</w:t>
      </w:r>
      <w:r w:rsidR="00C31DC8" w:rsidRPr="007C31D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на финансовое обеспечение выполнения функций (услуг) </w:t>
      </w:r>
      <w:r w:rsidRPr="007C31D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муниципальными</w:t>
      </w:r>
      <w:r w:rsidR="00C31DC8" w:rsidRPr="007C31D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учреждениями, в том числе в форме субсидий на финансовое обеспечение выполнения ими </w:t>
      </w:r>
      <w:r w:rsidRPr="007C31D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муниципального</w:t>
      </w:r>
      <w:r w:rsidR="00C31DC8" w:rsidRPr="007C31D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задания, субсидий на иные цели</w:t>
      </w:r>
      <w:r w:rsidR="00DE333D" w:rsidRPr="007C31D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,</w:t>
      </w:r>
      <w:r w:rsidR="00C31DC8" w:rsidRPr="007C31D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между подразделами классификации расходов бюджетов</w:t>
      </w:r>
      <w:r w:rsidR="004A52A7" w:rsidRPr="007C31D7">
        <w:rPr>
          <w:rStyle w:val="a3"/>
          <w:rFonts w:ascii="Times New Roman" w:hAnsi="Times New Roman"/>
          <w:sz w:val="24"/>
          <w:szCs w:val="24"/>
        </w:rPr>
        <w:t>.</w:t>
      </w:r>
    </w:p>
    <w:p w:rsidR="00224307" w:rsidRPr="007C31D7" w:rsidRDefault="00283744" w:rsidP="00224307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C31D7">
        <w:rPr>
          <w:rFonts w:ascii="Times New Roman" w:hAnsi="Times New Roman" w:cs="Times New Roman"/>
          <w:sz w:val="24"/>
          <w:szCs w:val="24"/>
        </w:rPr>
        <w:t>3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. Установить, что средства </w:t>
      </w:r>
      <w:r w:rsidR="00C91DB4" w:rsidRPr="007C31D7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для финансирования полномочий </w:t>
      </w:r>
      <w:r w:rsidRPr="007C31D7">
        <w:rPr>
          <w:rFonts w:ascii="Times New Roman" w:hAnsi="Times New Roman" w:cs="Times New Roman"/>
          <w:sz w:val="24"/>
          <w:szCs w:val="24"/>
        </w:rPr>
        <w:t>Челябинской области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, переданных органам </w:t>
      </w:r>
      <w:r w:rsidRPr="007C31D7">
        <w:rPr>
          <w:rFonts w:ascii="Times New Roman" w:hAnsi="Times New Roman" w:cs="Times New Roman"/>
          <w:sz w:val="24"/>
          <w:szCs w:val="24"/>
        </w:rPr>
        <w:t>местного самоуправления Нязепетровского муниципального района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, сверх сумм, поступающих из </w:t>
      </w:r>
      <w:r w:rsidRPr="007C31D7">
        <w:rPr>
          <w:rFonts w:ascii="Times New Roman" w:hAnsi="Times New Roman" w:cs="Times New Roman"/>
          <w:sz w:val="24"/>
          <w:szCs w:val="24"/>
        </w:rPr>
        <w:t>областного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бюджета в виде субвенций, могут использоваться в пределах средств, предусмотренных настоящим </w:t>
      </w:r>
      <w:r w:rsidRPr="007C31D7">
        <w:rPr>
          <w:rFonts w:ascii="Times New Roman" w:hAnsi="Times New Roman" w:cs="Times New Roman"/>
          <w:sz w:val="24"/>
          <w:szCs w:val="24"/>
        </w:rPr>
        <w:t>решением</w:t>
      </w:r>
      <w:r w:rsidR="00224307" w:rsidRPr="007C31D7">
        <w:rPr>
          <w:rFonts w:ascii="Times New Roman" w:hAnsi="Times New Roman" w:cs="Times New Roman"/>
          <w:sz w:val="24"/>
          <w:szCs w:val="24"/>
        </w:rPr>
        <w:t>.</w:t>
      </w:r>
    </w:p>
    <w:p w:rsidR="00224307" w:rsidRPr="007C31D7" w:rsidRDefault="00283744" w:rsidP="00224307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>4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. </w:t>
      </w:r>
      <w:r w:rsidRPr="007C31D7">
        <w:rPr>
          <w:rFonts w:ascii="Times New Roman" w:hAnsi="Times New Roman" w:cs="Times New Roman"/>
          <w:sz w:val="24"/>
          <w:szCs w:val="24"/>
        </w:rPr>
        <w:t>Администрация муниципального района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вправе в 201</w:t>
      </w:r>
      <w:r w:rsidR="00190947" w:rsidRPr="007C31D7">
        <w:rPr>
          <w:rFonts w:ascii="Times New Roman" w:hAnsi="Times New Roman" w:cs="Times New Roman"/>
          <w:sz w:val="24"/>
          <w:szCs w:val="24"/>
        </w:rPr>
        <w:t>7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году принимать решения об </w:t>
      </w:r>
      <w:r w:rsidR="00224307" w:rsidRPr="007C31D7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осуществлении </w:t>
      </w:r>
      <w:r w:rsidRPr="007C31D7">
        <w:rPr>
          <w:rFonts w:ascii="Times New Roman" w:hAnsi="Times New Roman" w:cs="Times New Roman"/>
          <w:sz w:val="24"/>
          <w:szCs w:val="24"/>
        </w:rPr>
        <w:t>муниципальных заимствований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для частичного покрытия дефицита </w:t>
      </w:r>
      <w:r w:rsidR="00C91DB4" w:rsidRPr="007C31D7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и (или) погашения долговых обязательств </w:t>
      </w:r>
      <w:r w:rsidRPr="007C31D7">
        <w:rPr>
          <w:rFonts w:ascii="Times New Roman" w:hAnsi="Times New Roman" w:cs="Times New Roman"/>
          <w:sz w:val="24"/>
          <w:szCs w:val="24"/>
        </w:rPr>
        <w:t>Нязепетровского муниципального района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, в том числе решения о привлечении в бюджет </w:t>
      </w:r>
      <w:r w:rsidRPr="007C31D7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бюджетных кредитов из </w:t>
      </w:r>
      <w:r w:rsidRPr="007C31D7">
        <w:rPr>
          <w:rFonts w:ascii="Times New Roman" w:hAnsi="Times New Roman" w:cs="Times New Roman"/>
          <w:sz w:val="24"/>
          <w:szCs w:val="24"/>
        </w:rPr>
        <w:t>областного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бюджета для частичного покрытия дефицита </w:t>
      </w:r>
      <w:r w:rsidR="00C91DB4" w:rsidRPr="007C31D7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, покрытия временных кассовых разрывов, возникающих при исполнении </w:t>
      </w:r>
      <w:r w:rsidR="00C91DB4" w:rsidRPr="007C31D7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в 201</w:t>
      </w:r>
      <w:r w:rsidR="00190947" w:rsidRPr="007C31D7">
        <w:rPr>
          <w:rFonts w:ascii="Times New Roman" w:hAnsi="Times New Roman" w:cs="Times New Roman"/>
          <w:sz w:val="24"/>
          <w:szCs w:val="24"/>
        </w:rPr>
        <w:t>7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году, для пополнения остатков средств на едином счете </w:t>
      </w:r>
      <w:r w:rsidR="00C91DB4" w:rsidRPr="007C31D7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="00224307" w:rsidRPr="007C31D7">
        <w:rPr>
          <w:rFonts w:ascii="Times New Roman" w:hAnsi="Times New Roman" w:cs="Times New Roman"/>
          <w:sz w:val="24"/>
          <w:szCs w:val="24"/>
        </w:rPr>
        <w:t>, а также для осуществления мероприятий, связанных с ликвидацией последствий  стихийных бедствий и техногенных аварий.</w:t>
      </w:r>
    </w:p>
    <w:p w:rsidR="00224307" w:rsidRPr="007C31D7" w:rsidRDefault="00224307" w:rsidP="00224307">
      <w:pPr>
        <w:autoSpaceDE w:val="0"/>
        <w:autoSpaceDN w:val="0"/>
        <w:adjustRightInd w:val="0"/>
        <w:spacing w:line="384" w:lineRule="auto"/>
        <w:ind w:firstLine="720"/>
        <w:jc w:val="both"/>
        <w:outlineLvl w:val="1"/>
        <w:rPr>
          <w:spacing w:val="-4"/>
        </w:rPr>
      </w:pPr>
      <w:r w:rsidRPr="007C31D7">
        <w:rPr>
          <w:spacing w:val="-4"/>
        </w:rPr>
        <w:t xml:space="preserve">Решения, предусмотренные абзацем первым настоящей части, принимаются </w:t>
      </w:r>
      <w:r w:rsidR="00283744" w:rsidRPr="007C31D7">
        <w:rPr>
          <w:spacing w:val="-4"/>
        </w:rPr>
        <w:t>администрацией муниципального района</w:t>
      </w:r>
      <w:r w:rsidRPr="007C31D7">
        <w:rPr>
          <w:spacing w:val="-4"/>
        </w:rPr>
        <w:t xml:space="preserve"> в соответствии с </w:t>
      </w:r>
      <w:hyperlink r:id="rId9" w:history="1">
        <w:r w:rsidRPr="007C31D7">
          <w:rPr>
            <w:spacing w:val="-4"/>
          </w:rPr>
          <w:t>программой</w:t>
        </w:r>
      </w:hyperlink>
      <w:r w:rsidRPr="007C31D7">
        <w:rPr>
          <w:spacing w:val="-4"/>
        </w:rPr>
        <w:t xml:space="preserve"> </w:t>
      </w:r>
      <w:r w:rsidR="00283744" w:rsidRPr="007C31D7">
        <w:rPr>
          <w:spacing w:val="-4"/>
        </w:rPr>
        <w:t>муниципальных внутренних</w:t>
      </w:r>
      <w:r w:rsidR="00A45B40" w:rsidRPr="007C31D7">
        <w:rPr>
          <w:spacing w:val="-4"/>
        </w:rPr>
        <w:t xml:space="preserve"> </w:t>
      </w:r>
      <w:r w:rsidRPr="007C31D7">
        <w:rPr>
          <w:spacing w:val="-4"/>
        </w:rPr>
        <w:t>заимствований на 201</w:t>
      </w:r>
      <w:r w:rsidR="00190947" w:rsidRPr="007C31D7">
        <w:rPr>
          <w:spacing w:val="-4"/>
        </w:rPr>
        <w:t>7</w:t>
      </w:r>
      <w:r w:rsidRPr="007C31D7">
        <w:rPr>
          <w:spacing w:val="-4"/>
        </w:rPr>
        <w:t xml:space="preserve"> год и с учетом верхнего предела </w:t>
      </w:r>
      <w:r w:rsidR="00A45B40" w:rsidRPr="007C31D7">
        <w:rPr>
          <w:spacing w:val="-4"/>
        </w:rPr>
        <w:t>муниципального</w:t>
      </w:r>
      <w:r w:rsidRPr="007C31D7">
        <w:rPr>
          <w:spacing w:val="-4"/>
        </w:rPr>
        <w:t xml:space="preserve"> внутреннего долга, установленного </w:t>
      </w:r>
      <w:hyperlink r:id="rId10" w:history="1">
        <w:r w:rsidR="003D79ED" w:rsidRPr="007C31D7">
          <w:rPr>
            <w:spacing w:val="-4"/>
          </w:rPr>
          <w:t xml:space="preserve">статьей </w:t>
        </w:r>
        <w:r w:rsidR="006820BA">
          <w:rPr>
            <w:spacing w:val="-4"/>
          </w:rPr>
          <w:t>8</w:t>
        </w:r>
      </w:hyperlink>
      <w:r w:rsidR="003D79ED" w:rsidRPr="007C31D7">
        <w:rPr>
          <w:spacing w:val="-4"/>
        </w:rPr>
        <w:t xml:space="preserve"> </w:t>
      </w:r>
      <w:r w:rsidRPr="007C31D7">
        <w:rPr>
          <w:spacing w:val="-4"/>
        </w:rPr>
        <w:t xml:space="preserve">настоящего </w:t>
      </w:r>
      <w:r w:rsidR="00A45B40" w:rsidRPr="007C31D7">
        <w:rPr>
          <w:spacing w:val="-4"/>
        </w:rPr>
        <w:t>решения</w:t>
      </w:r>
      <w:r w:rsidRPr="007C31D7">
        <w:rPr>
          <w:spacing w:val="-4"/>
        </w:rPr>
        <w:t>.</w:t>
      </w:r>
    </w:p>
    <w:p w:rsidR="00224307" w:rsidRPr="007C31D7" w:rsidRDefault="00A45B40" w:rsidP="00224307">
      <w:pPr>
        <w:autoSpaceDE w:val="0"/>
        <w:autoSpaceDN w:val="0"/>
        <w:adjustRightInd w:val="0"/>
        <w:spacing w:line="384" w:lineRule="auto"/>
        <w:ind w:firstLine="720"/>
        <w:jc w:val="both"/>
        <w:outlineLvl w:val="1"/>
      </w:pPr>
      <w:r w:rsidRPr="007C31D7">
        <w:t>5</w:t>
      </w:r>
      <w:r w:rsidR="00224307" w:rsidRPr="007C31D7">
        <w:t>. Установить, что доведение лимитов бюджетных обязательств на 201</w:t>
      </w:r>
      <w:r w:rsidR="00F13356" w:rsidRPr="007C31D7">
        <w:t>7</w:t>
      </w:r>
      <w:r w:rsidR="00224307" w:rsidRPr="007C31D7">
        <w:t xml:space="preserve"> год и финансирование расходов в 201</w:t>
      </w:r>
      <w:r w:rsidR="00F13356" w:rsidRPr="007C31D7">
        <w:t>7</w:t>
      </w:r>
      <w:r w:rsidR="00224307" w:rsidRPr="007C31D7">
        <w:t xml:space="preserve"> году осуществляются с учетом их следующей приоритетности:</w:t>
      </w:r>
    </w:p>
    <w:p w:rsidR="00224307" w:rsidRPr="007C31D7" w:rsidRDefault="00224307" w:rsidP="00224307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7C31D7">
        <w:t>1) оплата труда и начисления на оплату труда;</w:t>
      </w:r>
    </w:p>
    <w:p w:rsidR="00A45B40" w:rsidRPr="007C31D7" w:rsidRDefault="00A45B40" w:rsidP="00224307">
      <w:pPr>
        <w:autoSpaceDE w:val="0"/>
        <w:autoSpaceDN w:val="0"/>
        <w:adjustRightInd w:val="0"/>
        <w:spacing w:line="384" w:lineRule="auto"/>
        <w:ind w:firstLine="720"/>
        <w:jc w:val="both"/>
        <w:outlineLvl w:val="1"/>
      </w:pPr>
      <w:r w:rsidRPr="007C31D7">
        <w:t>2) предоставление субсидий муниципальным бюджетным учреждениям на финансовое обеспечение выполнения ими муниципального задания;</w:t>
      </w:r>
    </w:p>
    <w:p w:rsidR="00A45B40" w:rsidRPr="007C31D7" w:rsidRDefault="00A45B40" w:rsidP="00224307">
      <w:pPr>
        <w:autoSpaceDE w:val="0"/>
        <w:autoSpaceDN w:val="0"/>
        <w:adjustRightInd w:val="0"/>
        <w:spacing w:line="384" w:lineRule="auto"/>
        <w:ind w:firstLine="720"/>
        <w:jc w:val="both"/>
        <w:outlineLvl w:val="1"/>
      </w:pPr>
      <w:r w:rsidRPr="007C31D7">
        <w:t>3)</w:t>
      </w:r>
      <w:r w:rsidR="006820BA">
        <w:t xml:space="preserve"> </w:t>
      </w:r>
      <w:r w:rsidRPr="007C31D7">
        <w:t>предоставление финансовой помощи бюджетам поселений;</w:t>
      </w:r>
    </w:p>
    <w:p w:rsidR="00224307" w:rsidRPr="007C31D7" w:rsidRDefault="00224307" w:rsidP="00224307">
      <w:pPr>
        <w:autoSpaceDE w:val="0"/>
        <w:autoSpaceDN w:val="0"/>
        <w:adjustRightInd w:val="0"/>
        <w:spacing w:line="384" w:lineRule="auto"/>
        <w:ind w:firstLine="720"/>
        <w:jc w:val="both"/>
        <w:outlineLvl w:val="1"/>
      </w:pPr>
      <w:r w:rsidRPr="007C31D7">
        <w:t>4) исполнение публичных нормативных обязательств;</w:t>
      </w:r>
    </w:p>
    <w:p w:rsidR="00224307" w:rsidRPr="007C31D7" w:rsidRDefault="00224307" w:rsidP="00224307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7C31D7">
        <w:t>5)</w:t>
      </w:r>
      <w:r w:rsidR="006820BA">
        <w:t xml:space="preserve"> </w:t>
      </w:r>
      <w:r w:rsidRPr="007C31D7">
        <w:t>приобретение продуктов питания и оплата услуг по организации питания, приобретение медикаментов и оплата услуг по организации их транспортировки и хранения;</w:t>
      </w:r>
    </w:p>
    <w:p w:rsidR="00224307" w:rsidRPr="007C31D7" w:rsidRDefault="00224307" w:rsidP="00224307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7C31D7">
        <w:t>6) ликвидация последствий чрезвычайных ситуаций;</w:t>
      </w:r>
    </w:p>
    <w:p w:rsidR="00224307" w:rsidRPr="007C31D7" w:rsidRDefault="00224307" w:rsidP="00224307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7C31D7">
        <w:t>7) предоставление мер социальной поддержки отдельным категориям граждан;</w:t>
      </w:r>
    </w:p>
    <w:p w:rsidR="00224307" w:rsidRPr="007C31D7" w:rsidRDefault="00224307" w:rsidP="00224307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7C31D7">
        <w:t>8) оплата коммунальных услуг и услуг связи, арендной платы за пользование помещениями, арендуемыми казенными учреждениями;</w:t>
      </w:r>
    </w:p>
    <w:p w:rsidR="00224307" w:rsidRPr="007C31D7" w:rsidRDefault="00224307" w:rsidP="00224307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</w:pPr>
      <w:r w:rsidRPr="007C31D7">
        <w:t>9) уплата областными казенными учреждениями налогов и сборов в бюджеты бюджетной системы Российской Федерации.</w:t>
      </w:r>
    </w:p>
    <w:p w:rsidR="00224307" w:rsidRPr="007C31D7" w:rsidRDefault="00A45B40" w:rsidP="00224307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7C31D7">
        <w:t>6</w:t>
      </w:r>
      <w:r w:rsidR="00224307" w:rsidRPr="007C31D7">
        <w:t>. Установить, что не использованные по состоянию на 1 января 201</w:t>
      </w:r>
      <w:r w:rsidR="00F13356" w:rsidRPr="007C31D7">
        <w:t>7</w:t>
      </w:r>
      <w:r w:rsidR="00224307" w:rsidRPr="007C31D7">
        <w:t xml:space="preserve"> года остатки межбюджетных трансфертов, предоставленных из </w:t>
      </w:r>
      <w:r w:rsidR="00C91DB4" w:rsidRPr="007C31D7">
        <w:t>бюджета муниципального района</w:t>
      </w:r>
      <w:r w:rsidR="00224307" w:rsidRPr="007C31D7">
        <w:t xml:space="preserve"> </w:t>
      </w:r>
      <w:r w:rsidR="006820BA">
        <w:t xml:space="preserve">бюджетам поселений </w:t>
      </w:r>
      <w:r w:rsidR="00224307" w:rsidRPr="007C31D7">
        <w:t xml:space="preserve">в форме субвенций, субсидий и иных межбюджетных трансфертов, имеющих целевое назначение, подлежат возврату в бюджет </w:t>
      </w:r>
      <w:r w:rsidR="006820BA">
        <w:t xml:space="preserve">муниципального района </w:t>
      </w:r>
      <w:r w:rsidR="00224307" w:rsidRPr="007C31D7">
        <w:t>в течение первых пятнадцати рабочих дней 201</w:t>
      </w:r>
      <w:r w:rsidR="00F13356" w:rsidRPr="007C31D7">
        <w:t>7</w:t>
      </w:r>
      <w:r w:rsidR="00224307" w:rsidRPr="007C31D7">
        <w:t xml:space="preserve"> года</w:t>
      </w:r>
      <w:r w:rsidR="006820BA">
        <w:t>, за исключением иных межбюджетных трансфертов на осуществление переданных полномочий муниципального района.</w:t>
      </w:r>
    </w:p>
    <w:p w:rsidR="00224307" w:rsidRPr="007C31D7" w:rsidRDefault="00A45B40" w:rsidP="00224307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7C31D7">
        <w:lastRenderedPageBreak/>
        <w:t>7</w:t>
      </w:r>
      <w:r w:rsidR="00224307" w:rsidRPr="007C31D7">
        <w:t>. Установить, что средства в объеме остатков субсидий, предоставленных в 201</w:t>
      </w:r>
      <w:r w:rsidR="00F13356" w:rsidRPr="007C31D7">
        <w:t>6</w:t>
      </w:r>
      <w:r w:rsidR="00224307" w:rsidRPr="007C31D7">
        <w:t xml:space="preserve"> году </w:t>
      </w:r>
      <w:r w:rsidRPr="007C31D7">
        <w:t>муниципальным</w:t>
      </w:r>
      <w:r w:rsidR="00224307" w:rsidRPr="007C31D7">
        <w:t xml:space="preserve"> бюджетным учреждениям на финансовое обеспечение выполнения </w:t>
      </w:r>
      <w:r w:rsidRPr="007C31D7">
        <w:t>муниципальных</w:t>
      </w:r>
      <w:r w:rsidR="00224307" w:rsidRPr="007C31D7">
        <w:t xml:space="preserve"> заданий на оказание </w:t>
      </w:r>
      <w:r w:rsidRPr="007C31D7">
        <w:t>муниципальных</w:t>
      </w:r>
      <w:r w:rsidR="00224307" w:rsidRPr="007C31D7">
        <w:t xml:space="preserve"> услуг (выполнение работ), образовавшихся в связи с недостижением установленных </w:t>
      </w:r>
      <w:r w:rsidRPr="007C31D7">
        <w:t>муниципальным</w:t>
      </w:r>
      <w:r w:rsidR="00224307" w:rsidRPr="007C31D7">
        <w:t xml:space="preserve"> заданием показателей, характеризующих объем </w:t>
      </w:r>
      <w:r w:rsidRPr="007C31D7">
        <w:t>муниципальных</w:t>
      </w:r>
      <w:r w:rsidR="00224307" w:rsidRPr="007C31D7">
        <w:t xml:space="preserve"> услуг (работ), подлежат возврату в бюджет</w:t>
      </w:r>
      <w:r w:rsidRPr="007C31D7">
        <w:t xml:space="preserve"> муниципального района</w:t>
      </w:r>
      <w:r w:rsidR="00224307" w:rsidRPr="007C31D7">
        <w:t xml:space="preserve">. </w:t>
      </w:r>
    </w:p>
    <w:p w:rsidR="00224307" w:rsidRPr="007C31D7" w:rsidRDefault="00224307" w:rsidP="00224307">
      <w:pPr>
        <w:autoSpaceDE w:val="0"/>
        <w:autoSpaceDN w:val="0"/>
        <w:adjustRightInd w:val="0"/>
        <w:spacing w:line="360" w:lineRule="auto"/>
        <w:ind w:firstLine="720"/>
        <w:jc w:val="both"/>
      </w:pPr>
    </w:p>
    <w:p w:rsidR="007177A6" w:rsidRPr="007C31D7" w:rsidRDefault="007177A6" w:rsidP="00224307">
      <w:pPr>
        <w:pStyle w:val="ConsPlusNormal"/>
        <w:widowControl/>
        <w:ind w:left="2280" w:hanging="1560"/>
        <w:jc w:val="both"/>
        <w:rPr>
          <w:rStyle w:val="a3"/>
          <w:rFonts w:ascii="Times New Roman" w:hAnsi="Times New Roman"/>
          <w:sz w:val="24"/>
          <w:szCs w:val="24"/>
        </w:rPr>
      </w:pPr>
    </w:p>
    <w:p w:rsidR="00224307" w:rsidRPr="007C31D7" w:rsidRDefault="00224307" w:rsidP="00224307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31D7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3D79ED" w:rsidRPr="007C31D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Субсидии юридическим лицам (за исключением субсидий </w:t>
      </w:r>
      <w:r w:rsidR="00CE040A" w:rsidRPr="007C31D7">
        <w:rPr>
          <w:rFonts w:ascii="Times New Roman" w:hAnsi="Times New Roman" w:cs="Times New Roman"/>
          <w:b/>
          <w:bCs/>
          <w:spacing w:val="-2"/>
          <w:sz w:val="24"/>
          <w:szCs w:val="24"/>
        </w:rPr>
        <w:t>муниципальным</w:t>
      </w:r>
      <w:r w:rsidRPr="007C31D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учреждениям), индивидуальным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 xml:space="preserve"> предпринимателям, физическим лицам</w:t>
      </w:r>
    </w:p>
    <w:p w:rsidR="00224307" w:rsidRPr="007C31D7" w:rsidRDefault="00224307" w:rsidP="00224307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z w:val="24"/>
          <w:szCs w:val="24"/>
        </w:rPr>
      </w:pPr>
    </w:p>
    <w:p w:rsidR="00224307" w:rsidRPr="007C31D7" w:rsidRDefault="00224307" w:rsidP="00224307">
      <w:pPr>
        <w:pStyle w:val="ConsPlusNormal"/>
        <w:widowControl/>
        <w:tabs>
          <w:tab w:val="left" w:pos="1134"/>
        </w:tabs>
        <w:spacing w:line="360" w:lineRule="auto"/>
        <w:ind w:right="-82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</w:t>
      </w:r>
      <w:r w:rsidR="00CE040A" w:rsidRPr="007C31D7">
        <w:rPr>
          <w:rFonts w:ascii="Times New Roman" w:hAnsi="Times New Roman" w:cs="Times New Roman"/>
          <w:sz w:val="24"/>
          <w:szCs w:val="24"/>
        </w:rPr>
        <w:t>муниципальным</w:t>
      </w:r>
      <w:r w:rsidRPr="007C31D7">
        <w:rPr>
          <w:rFonts w:ascii="Times New Roman" w:hAnsi="Times New Roman" w:cs="Times New Roman"/>
          <w:sz w:val="24"/>
          <w:szCs w:val="24"/>
        </w:rPr>
        <w:t xml:space="preserve"> учреждениям), индивидуальным предпринимателям, а также физическим лицам – производителям товаров, работ, услуг (за исключением субсидий, указанных в пункте 7 статьи 78 Бюджетного кодекса Российской Федерации) предоставляются в случаях, установленных настоящим </w:t>
      </w:r>
      <w:r w:rsidR="00B7222C" w:rsidRPr="007C31D7">
        <w:rPr>
          <w:rFonts w:ascii="Times New Roman" w:hAnsi="Times New Roman" w:cs="Times New Roman"/>
          <w:sz w:val="24"/>
          <w:szCs w:val="24"/>
        </w:rPr>
        <w:t>р</w:t>
      </w:r>
      <w:r w:rsidR="00CE040A" w:rsidRPr="007C31D7">
        <w:rPr>
          <w:rFonts w:ascii="Times New Roman" w:hAnsi="Times New Roman" w:cs="Times New Roman"/>
          <w:sz w:val="24"/>
          <w:szCs w:val="24"/>
        </w:rPr>
        <w:t>ешением</w:t>
      </w:r>
      <w:r w:rsidRPr="007C31D7">
        <w:rPr>
          <w:rFonts w:ascii="Times New Roman" w:hAnsi="Times New Roman" w:cs="Times New Roman"/>
          <w:sz w:val="24"/>
          <w:szCs w:val="24"/>
        </w:rPr>
        <w:t xml:space="preserve">, если возможность их предоставления предусмотрена в структуре расходов </w:t>
      </w:r>
      <w:r w:rsidR="00C91DB4" w:rsidRPr="007C31D7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7C31D7">
        <w:rPr>
          <w:rFonts w:ascii="Times New Roman" w:hAnsi="Times New Roman" w:cs="Times New Roman"/>
          <w:sz w:val="24"/>
          <w:szCs w:val="24"/>
        </w:rPr>
        <w:t xml:space="preserve">, в иных </w:t>
      </w:r>
      <w:r w:rsidR="00CE040A" w:rsidRPr="007C31D7">
        <w:rPr>
          <w:rFonts w:ascii="Times New Roman" w:hAnsi="Times New Roman" w:cs="Times New Roman"/>
          <w:sz w:val="24"/>
          <w:szCs w:val="24"/>
        </w:rPr>
        <w:t>муниципальных правовых актах Нязепетровского муниципального района, муниципальных</w:t>
      </w:r>
      <w:r w:rsidRPr="007C31D7">
        <w:rPr>
          <w:rFonts w:ascii="Times New Roman" w:hAnsi="Times New Roman" w:cs="Times New Roman"/>
          <w:sz w:val="24"/>
          <w:szCs w:val="24"/>
        </w:rPr>
        <w:t xml:space="preserve"> программах </w:t>
      </w:r>
      <w:r w:rsidR="00CE040A" w:rsidRPr="007C31D7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7C31D7">
        <w:rPr>
          <w:rFonts w:ascii="Times New Roman" w:hAnsi="Times New Roman" w:cs="Times New Roman"/>
          <w:sz w:val="24"/>
          <w:szCs w:val="24"/>
        </w:rPr>
        <w:t xml:space="preserve">, и в порядке, установленном </w:t>
      </w:r>
      <w:r w:rsidR="00CE040A" w:rsidRPr="007C31D7">
        <w:rPr>
          <w:rFonts w:ascii="Times New Roman" w:hAnsi="Times New Roman" w:cs="Times New Roman"/>
          <w:sz w:val="24"/>
          <w:szCs w:val="24"/>
        </w:rPr>
        <w:t>администрацией муниципального района.</w:t>
      </w:r>
    </w:p>
    <w:p w:rsidR="00224307" w:rsidRPr="007C31D7" w:rsidRDefault="00224307" w:rsidP="00224307">
      <w:pPr>
        <w:tabs>
          <w:tab w:val="left" w:pos="2127"/>
          <w:tab w:val="left" w:pos="2268"/>
        </w:tabs>
        <w:autoSpaceDE w:val="0"/>
        <w:autoSpaceDN w:val="0"/>
        <w:adjustRightInd w:val="0"/>
        <w:spacing w:line="360" w:lineRule="auto"/>
        <w:ind w:firstLine="709"/>
        <w:jc w:val="both"/>
      </w:pPr>
    </w:p>
    <w:p w:rsidR="00224307" w:rsidRPr="007C31D7" w:rsidRDefault="00224307" w:rsidP="0022430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4307" w:rsidRPr="007C31D7" w:rsidRDefault="00224307" w:rsidP="00224307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31D7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B7222C" w:rsidRPr="007C31D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Верхний предел </w:t>
      </w:r>
      <w:r w:rsidR="00D90C03" w:rsidRPr="007C31D7"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 xml:space="preserve"> внутреннего долга. </w:t>
      </w:r>
    </w:p>
    <w:p w:rsidR="00224307" w:rsidRPr="007C31D7" w:rsidRDefault="00224307" w:rsidP="00224307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z w:val="24"/>
          <w:szCs w:val="24"/>
        </w:rPr>
      </w:pPr>
    </w:p>
    <w:p w:rsidR="00660F61" w:rsidRPr="007C31D7" w:rsidRDefault="00224307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 xml:space="preserve">Установить верхний предел </w:t>
      </w:r>
      <w:r w:rsidR="00D90C03" w:rsidRPr="007C31D7">
        <w:rPr>
          <w:rFonts w:ascii="Times New Roman" w:hAnsi="Times New Roman" w:cs="Times New Roman"/>
          <w:sz w:val="24"/>
          <w:szCs w:val="24"/>
        </w:rPr>
        <w:t>муниципального</w:t>
      </w:r>
      <w:r w:rsidRPr="007C31D7">
        <w:rPr>
          <w:rFonts w:ascii="Times New Roman" w:hAnsi="Times New Roman" w:cs="Times New Roman"/>
          <w:sz w:val="24"/>
          <w:szCs w:val="24"/>
        </w:rPr>
        <w:t xml:space="preserve"> внутреннего долга</w:t>
      </w:r>
      <w:r w:rsidR="00660F61" w:rsidRPr="007C31D7">
        <w:rPr>
          <w:rFonts w:ascii="Times New Roman" w:hAnsi="Times New Roman" w:cs="Times New Roman"/>
          <w:sz w:val="24"/>
          <w:szCs w:val="24"/>
        </w:rPr>
        <w:t>:</w:t>
      </w:r>
    </w:p>
    <w:p w:rsidR="00224307" w:rsidRPr="006F6DF2" w:rsidRDefault="00224307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>на 1 января 201</w:t>
      </w:r>
      <w:r w:rsidR="007D35E0" w:rsidRPr="007C31D7">
        <w:rPr>
          <w:rFonts w:ascii="Times New Roman" w:hAnsi="Times New Roman" w:cs="Times New Roman"/>
          <w:sz w:val="24"/>
          <w:szCs w:val="24"/>
        </w:rPr>
        <w:t>8</w:t>
      </w:r>
      <w:r w:rsidRPr="007C31D7">
        <w:rPr>
          <w:rFonts w:ascii="Times New Roman" w:hAnsi="Times New Roman" w:cs="Times New Roman"/>
          <w:sz w:val="24"/>
          <w:szCs w:val="24"/>
        </w:rPr>
        <w:t xml:space="preserve"> года в </w:t>
      </w:r>
      <w:r w:rsidRPr="006F6DF2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ED2986" w:rsidRPr="006F6DF2">
        <w:rPr>
          <w:rFonts w:ascii="Times New Roman" w:hAnsi="Times New Roman" w:cs="Times New Roman"/>
          <w:sz w:val="24"/>
          <w:szCs w:val="24"/>
        </w:rPr>
        <w:t>5</w:t>
      </w:r>
      <w:r w:rsidR="00B7222C" w:rsidRPr="006F6DF2">
        <w:rPr>
          <w:rFonts w:ascii="Times New Roman" w:hAnsi="Times New Roman" w:cs="Times New Roman"/>
          <w:sz w:val="24"/>
          <w:szCs w:val="24"/>
        </w:rPr>
        <w:t xml:space="preserve"> 000,0</w:t>
      </w:r>
      <w:r w:rsidR="00ED2986" w:rsidRPr="006F6DF2">
        <w:rPr>
          <w:rFonts w:ascii="Times New Roman" w:hAnsi="Times New Roman" w:cs="Times New Roman"/>
          <w:sz w:val="24"/>
          <w:szCs w:val="24"/>
        </w:rPr>
        <w:t xml:space="preserve"> </w:t>
      </w:r>
      <w:r w:rsidRPr="006F6DF2">
        <w:rPr>
          <w:rFonts w:ascii="Times New Roman" w:hAnsi="Times New Roman" w:cs="Times New Roman"/>
          <w:sz w:val="24"/>
          <w:szCs w:val="24"/>
        </w:rPr>
        <w:t xml:space="preserve">тыс. рублей, в том числе верхний предел долга по </w:t>
      </w:r>
      <w:r w:rsidR="005C79BF" w:rsidRPr="006F6DF2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6F6DF2">
        <w:rPr>
          <w:rFonts w:ascii="Times New Roman" w:hAnsi="Times New Roman" w:cs="Times New Roman"/>
          <w:sz w:val="24"/>
          <w:szCs w:val="24"/>
        </w:rPr>
        <w:t xml:space="preserve">гарантиям в сумме </w:t>
      </w:r>
      <w:r w:rsidR="00B7222C" w:rsidRPr="006F6DF2">
        <w:rPr>
          <w:rFonts w:ascii="Times New Roman" w:hAnsi="Times New Roman" w:cs="Times New Roman"/>
          <w:sz w:val="24"/>
          <w:szCs w:val="24"/>
        </w:rPr>
        <w:t>0,0</w:t>
      </w:r>
      <w:r w:rsidR="00ED2986" w:rsidRPr="006F6DF2">
        <w:rPr>
          <w:rFonts w:ascii="Times New Roman" w:hAnsi="Times New Roman" w:cs="Times New Roman"/>
          <w:sz w:val="24"/>
          <w:szCs w:val="24"/>
        </w:rPr>
        <w:t xml:space="preserve"> </w:t>
      </w:r>
      <w:r w:rsidRPr="006F6DF2">
        <w:rPr>
          <w:rFonts w:ascii="Times New Roman" w:hAnsi="Times New Roman" w:cs="Times New Roman"/>
          <w:sz w:val="24"/>
          <w:szCs w:val="24"/>
        </w:rPr>
        <w:t>тыс. рублей</w:t>
      </w:r>
      <w:r w:rsidR="00660F61" w:rsidRPr="006F6DF2">
        <w:rPr>
          <w:rFonts w:ascii="Times New Roman" w:hAnsi="Times New Roman" w:cs="Times New Roman"/>
          <w:sz w:val="24"/>
          <w:szCs w:val="24"/>
        </w:rPr>
        <w:t>;</w:t>
      </w:r>
    </w:p>
    <w:p w:rsidR="00660F61" w:rsidRPr="006F6DF2" w:rsidRDefault="00660F61" w:rsidP="00660F6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DF2">
        <w:rPr>
          <w:rFonts w:ascii="Times New Roman" w:hAnsi="Times New Roman" w:cs="Times New Roman"/>
          <w:sz w:val="24"/>
          <w:szCs w:val="24"/>
        </w:rPr>
        <w:t xml:space="preserve">на 1 января 2019 года в сумме </w:t>
      </w:r>
      <w:r w:rsidR="00ED2986" w:rsidRPr="006F6DF2">
        <w:rPr>
          <w:rFonts w:ascii="Times New Roman" w:hAnsi="Times New Roman" w:cs="Times New Roman"/>
          <w:sz w:val="24"/>
          <w:szCs w:val="24"/>
        </w:rPr>
        <w:t>5</w:t>
      </w:r>
      <w:r w:rsidR="00B7222C" w:rsidRPr="006F6DF2">
        <w:rPr>
          <w:rFonts w:ascii="Times New Roman" w:hAnsi="Times New Roman" w:cs="Times New Roman"/>
          <w:sz w:val="24"/>
          <w:szCs w:val="24"/>
        </w:rPr>
        <w:t xml:space="preserve"> 000,0</w:t>
      </w:r>
      <w:r w:rsidR="00ED2986" w:rsidRPr="006F6DF2">
        <w:rPr>
          <w:rFonts w:ascii="Times New Roman" w:hAnsi="Times New Roman" w:cs="Times New Roman"/>
          <w:sz w:val="24"/>
          <w:szCs w:val="24"/>
        </w:rPr>
        <w:t xml:space="preserve"> </w:t>
      </w:r>
      <w:r w:rsidRPr="006F6DF2">
        <w:rPr>
          <w:rFonts w:ascii="Times New Roman" w:hAnsi="Times New Roman" w:cs="Times New Roman"/>
          <w:sz w:val="24"/>
          <w:szCs w:val="24"/>
        </w:rPr>
        <w:t xml:space="preserve">тыс. рублей, в том числе верхний предел долга по </w:t>
      </w:r>
      <w:r w:rsidR="005C79BF" w:rsidRPr="006F6DF2">
        <w:rPr>
          <w:rFonts w:ascii="Times New Roman" w:hAnsi="Times New Roman" w:cs="Times New Roman"/>
          <w:sz w:val="24"/>
          <w:szCs w:val="24"/>
        </w:rPr>
        <w:t>муниципальным</w:t>
      </w:r>
      <w:r w:rsidRPr="006F6DF2">
        <w:rPr>
          <w:rFonts w:ascii="Times New Roman" w:hAnsi="Times New Roman" w:cs="Times New Roman"/>
          <w:sz w:val="24"/>
          <w:szCs w:val="24"/>
        </w:rPr>
        <w:t xml:space="preserve"> гарантиям в сумме </w:t>
      </w:r>
      <w:r w:rsidR="00B7222C" w:rsidRPr="006F6DF2">
        <w:rPr>
          <w:rFonts w:ascii="Times New Roman" w:hAnsi="Times New Roman" w:cs="Times New Roman"/>
          <w:sz w:val="24"/>
          <w:szCs w:val="24"/>
        </w:rPr>
        <w:t xml:space="preserve">0,0 </w:t>
      </w:r>
      <w:r w:rsidRPr="006F6DF2">
        <w:rPr>
          <w:rFonts w:ascii="Times New Roman" w:hAnsi="Times New Roman" w:cs="Times New Roman"/>
          <w:sz w:val="24"/>
          <w:szCs w:val="24"/>
        </w:rPr>
        <w:t>тыс. рублей.</w:t>
      </w:r>
    </w:p>
    <w:p w:rsidR="00660F61" w:rsidRPr="007C31D7" w:rsidRDefault="00660F61" w:rsidP="00660F6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DF2">
        <w:rPr>
          <w:rFonts w:ascii="Times New Roman" w:hAnsi="Times New Roman" w:cs="Times New Roman"/>
          <w:sz w:val="24"/>
          <w:szCs w:val="24"/>
        </w:rPr>
        <w:t xml:space="preserve">на 1 января 2020 года в сумме </w:t>
      </w:r>
      <w:r w:rsidR="00ED2986" w:rsidRPr="006F6DF2">
        <w:rPr>
          <w:rFonts w:ascii="Times New Roman" w:hAnsi="Times New Roman" w:cs="Times New Roman"/>
          <w:sz w:val="24"/>
          <w:szCs w:val="24"/>
        </w:rPr>
        <w:t>5</w:t>
      </w:r>
      <w:r w:rsidR="00B7222C" w:rsidRPr="006F6DF2">
        <w:rPr>
          <w:rFonts w:ascii="Times New Roman" w:hAnsi="Times New Roman" w:cs="Times New Roman"/>
          <w:sz w:val="24"/>
          <w:szCs w:val="24"/>
        </w:rPr>
        <w:t xml:space="preserve"> 000,0</w:t>
      </w:r>
      <w:r w:rsidR="00ED2986" w:rsidRPr="006F6DF2">
        <w:rPr>
          <w:rFonts w:ascii="Times New Roman" w:hAnsi="Times New Roman" w:cs="Times New Roman"/>
          <w:sz w:val="24"/>
          <w:szCs w:val="24"/>
        </w:rPr>
        <w:t xml:space="preserve"> </w:t>
      </w:r>
      <w:r w:rsidRPr="006F6DF2">
        <w:rPr>
          <w:rFonts w:ascii="Times New Roman" w:hAnsi="Times New Roman" w:cs="Times New Roman"/>
          <w:sz w:val="24"/>
          <w:szCs w:val="24"/>
        </w:rPr>
        <w:t>тыс. рублей</w:t>
      </w:r>
      <w:r w:rsidRPr="007C31D7">
        <w:rPr>
          <w:rFonts w:ascii="Times New Roman" w:hAnsi="Times New Roman" w:cs="Times New Roman"/>
          <w:sz w:val="24"/>
          <w:szCs w:val="24"/>
        </w:rPr>
        <w:t xml:space="preserve">, в том числе верхний предел долга по </w:t>
      </w:r>
      <w:r w:rsidR="005C79BF" w:rsidRPr="007C31D7">
        <w:rPr>
          <w:rFonts w:ascii="Times New Roman" w:hAnsi="Times New Roman" w:cs="Times New Roman"/>
          <w:sz w:val="24"/>
          <w:szCs w:val="24"/>
        </w:rPr>
        <w:t>муниципальным</w:t>
      </w:r>
      <w:r w:rsidRPr="007C31D7">
        <w:rPr>
          <w:rFonts w:ascii="Times New Roman" w:hAnsi="Times New Roman" w:cs="Times New Roman"/>
          <w:sz w:val="24"/>
          <w:szCs w:val="24"/>
        </w:rPr>
        <w:t xml:space="preserve"> гарантиям в сумме </w:t>
      </w:r>
      <w:r w:rsidR="00B7222C" w:rsidRPr="007C31D7">
        <w:rPr>
          <w:rFonts w:ascii="Times New Roman" w:hAnsi="Times New Roman" w:cs="Times New Roman"/>
          <w:sz w:val="24"/>
          <w:szCs w:val="24"/>
        </w:rPr>
        <w:t>0,0</w:t>
      </w:r>
      <w:r w:rsidR="00ED2986" w:rsidRPr="007C31D7">
        <w:rPr>
          <w:rFonts w:ascii="Times New Roman" w:hAnsi="Times New Roman" w:cs="Times New Roman"/>
          <w:sz w:val="24"/>
          <w:szCs w:val="24"/>
        </w:rPr>
        <w:t xml:space="preserve"> </w:t>
      </w:r>
      <w:r w:rsidRPr="007C31D7">
        <w:rPr>
          <w:rFonts w:ascii="Times New Roman" w:hAnsi="Times New Roman" w:cs="Times New Roman"/>
          <w:sz w:val="24"/>
          <w:szCs w:val="24"/>
        </w:rPr>
        <w:t>тыс. рублей.</w:t>
      </w:r>
    </w:p>
    <w:p w:rsidR="00224307" w:rsidRPr="007C31D7" w:rsidRDefault="00224307" w:rsidP="00224307">
      <w:pPr>
        <w:pStyle w:val="ConsPlusNormal"/>
        <w:widowControl/>
        <w:spacing w:line="360" w:lineRule="auto"/>
        <w:ind w:left="22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4307" w:rsidRPr="007C31D7" w:rsidRDefault="00224307" w:rsidP="00224307">
      <w:pPr>
        <w:autoSpaceDE w:val="0"/>
        <w:autoSpaceDN w:val="0"/>
        <w:adjustRightInd w:val="0"/>
        <w:ind w:left="2268" w:hanging="1559"/>
        <w:jc w:val="both"/>
        <w:outlineLvl w:val="0"/>
        <w:rPr>
          <w:b/>
          <w:bCs/>
        </w:rPr>
      </w:pPr>
      <w:r w:rsidRPr="007C31D7">
        <w:rPr>
          <w:b/>
          <w:bCs/>
        </w:rPr>
        <w:t xml:space="preserve">Статья </w:t>
      </w:r>
      <w:r w:rsidR="00C30C87">
        <w:rPr>
          <w:b/>
          <w:bCs/>
        </w:rPr>
        <w:t>9</w:t>
      </w:r>
      <w:r w:rsidRPr="007C31D7">
        <w:rPr>
          <w:b/>
          <w:bCs/>
        </w:rPr>
        <w:t>.</w:t>
      </w:r>
      <w:r w:rsidRPr="007C31D7">
        <w:rPr>
          <w:b/>
          <w:bCs/>
        </w:rPr>
        <w:tab/>
        <w:t xml:space="preserve">Программы </w:t>
      </w:r>
      <w:r w:rsidR="00D90C03" w:rsidRPr="007C31D7">
        <w:rPr>
          <w:b/>
          <w:bCs/>
        </w:rPr>
        <w:t>муниципальных</w:t>
      </w:r>
      <w:r w:rsidRPr="007C31D7">
        <w:rPr>
          <w:b/>
          <w:bCs/>
        </w:rPr>
        <w:t xml:space="preserve"> внутренних заимствований</w:t>
      </w:r>
    </w:p>
    <w:p w:rsidR="00224307" w:rsidRPr="007C31D7" w:rsidRDefault="00224307" w:rsidP="00224307">
      <w:pPr>
        <w:pStyle w:val="ConsPlusNormal"/>
        <w:widowControl/>
        <w:spacing w:line="360" w:lineRule="auto"/>
        <w:ind w:left="2280" w:hanging="15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4307" w:rsidRPr="007C31D7" w:rsidRDefault="00224307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 xml:space="preserve">Утвердить программу </w:t>
      </w:r>
      <w:r w:rsidR="00D90C03" w:rsidRPr="007C31D7">
        <w:rPr>
          <w:rFonts w:ascii="Times New Roman" w:hAnsi="Times New Roman" w:cs="Times New Roman"/>
          <w:sz w:val="24"/>
          <w:szCs w:val="24"/>
        </w:rPr>
        <w:t>муниципальных</w:t>
      </w:r>
      <w:r w:rsidRPr="007C31D7">
        <w:rPr>
          <w:rFonts w:ascii="Times New Roman" w:hAnsi="Times New Roman" w:cs="Times New Roman"/>
          <w:sz w:val="24"/>
          <w:szCs w:val="24"/>
        </w:rPr>
        <w:t xml:space="preserve"> внутренних заимствований на 201</w:t>
      </w:r>
      <w:r w:rsidR="00B400CE" w:rsidRPr="007C31D7">
        <w:rPr>
          <w:rFonts w:ascii="Times New Roman" w:hAnsi="Times New Roman" w:cs="Times New Roman"/>
          <w:sz w:val="24"/>
          <w:szCs w:val="24"/>
        </w:rPr>
        <w:t>7</w:t>
      </w:r>
      <w:r w:rsidRPr="007C31D7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B400CE" w:rsidRPr="007C31D7">
        <w:rPr>
          <w:rFonts w:ascii="Times New Roman" w:hAnsi="Times New Roman" w:cs="Times New Roman"/>
          <w:sz w:val="24"/>
          <w:szCs w:val="24"/>
        </w:rPr>
        <w:t>1</w:t>
      </w:r>
      <w:r w:rsidR="00787173" w:rsidRPr="007C31D7">
        <w:rPr>
          <w:rFonts w:ascii="Times New Roman" w:hAnsi="Times New Roman" w:cs="Times New Roman"/>
          <w:sz w:val="24"/>
          <w:szCs w:val="24"/>
        </w:rPr>
        <w:t>0</w:t>
      </w:r>
      <w:r w:rsidR="00B400CE" w:rsidRPr="007C31D7">
        <w:rPr>
          <w:rFonts w:ascii="Times New Roman" w:hAnsi="Times New Roman" w:cs="Times New Roman"/>
          <w:sz w:val="24"/>
          <w:szCs w:val="24"/>
        </w:rPr>
        <w:t xml:space="preserve"> и программу</w:t>
      </w:r>
      <w:r w:rsidR="00DF7055" w:rsidRPr="007C31D7">
        <w:rPr>
          <w:rFonts w:ascii="Times New Roman" w:hAnsi="Times New Roman" w:cs="Times New Roman"/>
          <w:sz w:val="24"/>
          <w:szCs w:val="24"/>
        </w:rPr>
        <w:t xml:space="preserve"> </w:t>
      </w:r>
      <w:r w:rsidR="00787173" w:rsidRPr="007C31D7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D90C03" w:rsidRPr="007C31D7">
        <w:rPr>
          <w:rFonts w:ascii="Times New Roman" w:hAnsi="Times New Roman" w:cs="Times New Roman"/>
          <w:sz w:val="24"/>
          <w:szCs w:val="24"/>
        </w:rPr>
        <w:t xml:space="preserve">внутренних заимствований </w:t>
      </w:r>
      <w:r w:rsidR="00B400CE" w:rsidRPr="007C31D7">
        <w:rPr>
          <w:rFonts w:ascii="Times New Roman" w:hAnsi="Times New Roman" w:cs="Times New Roman"/>
          <w:sz w:val="24"/>
          <w:szCs w:val="24"/>
        </w:rPr>
        <w:t>на плановый период 2018 и 2019 годов согласно приложению 1</w:t>
      </w:r>
      <w:r w:rsidR="00787173" w:rsidRPr="007C31D7">
        <w:rPr>
          <w:rFonts w:ascii="Times New Roman" w:hAnsi="Times New Roman" w:cs="Times New Roman"/>
          <w:sz w:val="24"/>
          <w:szCs w:val="24"/>
        </w:rPr>
        <w:t>1</w:t>
      </w:r>
      <w:r w:rsidRPr="007C31D7">
        <w:rPr>
          <w:rFonts w:ascii="Times New Roman" w:hAnsi="Times New Roman" w:cs="Times New Roman"/>
          <w:sz w:val="24"/>
          <w:szCs w:val="24"/>
        </w:rPr>
        <w:t>.</w:t>
      </w:r>
    </w:p>
    <w:p w:rsidR="00224307" w:rsidRPr="007C31D7" w:rsidRDefault="00224307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4307" w:rsidRPr="007C31D7" w:rsidRDefault="00224307" w:rsidP="00224307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31D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Статья </w:t>
      </w:r>
      <w:r w:rsidR="003D79ED" w:rsidRPr="007C31D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30C8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Источники внутреннего финансирования дефицита </w:t>
      </w:r>
      <w:r w:rsidR="00C91DB4" w:rsidRPr="007C31D7">
        <w:rPr>
          <w:rFonts w:ascii="Times New Roman" w:hAnsi="Times New Roman" w:cs="Times New Roman"/>
          <w:b/>
          <w:bCs/>
          <w:sz w:val="24"/>
          <w:szCs w:val="24"/>
        </w:rPr>
        <w:t>бюджета муниципального района</w:t>
      </w:r>
      <w:r w:rsidRPr="007C31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24307" w:rsidRPr="007C31D7" w:rsidRDefault="00224307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4307" w:rsidRPr="007C31D7" w:rsidRDefault="00224307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</w:t>
      </w:r>
      <w:r w:rsidR="00C91DB4" w:rsidRPr="007C31D7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7C31D7">
        <w:rPr>
          <w:rFonts w:ascii="Times New Roman" w:hAnsi="Times New Roman" w:cs="Times New Roman"/>
          <w:sz w:val="24"/>
          <w:szCs w:val="24"/>
        </w:rPr>
        <w:t xml:space="preserve"> на 201</w:t>
      </w:r>
      <w:r w:rsidR="000C783C" w:rsidRPr="007C31D7">
        <w:rPr>
          <w:rFonts w:ascii="Times New Roman" w:hAnsi="Times New Roman" w:cs="Times New Roman"/>
          <w:sz w:val="24"/>
          <w:szCs w:val="24"/>
        </w:rPr>
        <w:t>7</w:t>
      </w:r>
      <w:r w:rsidRPr="007C31D7">
        <w:rPr>
          <w:rFonts w:ascii="Times New Roman" w:hAnsi="Times New Roman" w:cs="Times New Roman"/>
          <w:sz w:val="24"/>
          <w:szCs w:val="24"/>
        </w:rPr>
        <w:t xml:space="preserve"> год согласно приложению 1</w:t>
      </w:r>
      <w:r w:rsidR="00787173" w:rsidRPr="007C31D7">
        <w:rPr>
          <w:rFonts w:ascii="Times New Roman" w:hAnsi="Times New Roman" w:cs="Times New Roman"/>
          <w:sz w:val="24"/>
          <w:szCs w:val="24"/>
        </w:rPr>
        <w:t>2</w:t>
      </w:r>
      <w:r w:rsidR="000C783C" w:rsidRPr="007C31D7">
        <w:rPr>
          <w:rFonts w:ascii="Times New Roman" w:hAnsi="Times New Roman" w:cs="Times New Roman"/>
          <w:sz w:val="24"/>
          <w:szCs w:val="24"/>
        </w:rPr>
        <w:t xml:space="preserve"> и на плановый период 2018 и 2019 годов согласно приложению </w:t>
      </w:r>
      <w:r w:rsidR="00787173" w:rsidRPr="007C31D7">
        <w:rPr>
          <w:rFonts w:ascii="Times New Roman" w:hAnsi="Times New Roman" w:cs="Times New Roman"/>
          <w:sz w:val="24"/>
          <w:szCs w:val="24"/>
        </w:rPr>
        <w:t>13</w:t>
      </w:r>
      <w:r w:rsidRPr="007C31D7">
        <w:rPr>
          <w:rFonts w:ascii="Times New Roman" w:hAnsi="Times New Roman" w:cs="Times New Roman"/>
          <w:sz w:val="24"/>
          <w:szCs w:val="24"/>
        </w:rPr>
        <w:t>.</w:t>
      </w:r>
    </w:p>
    <w:p w:rsidR="00224307" w:rsidRPr="007C31D7" w:rsidRDefault="00224307" w:rsidP="00224307">
      <w:pPr>
        <w:autoSpaceDE w:val="0"/>
        <w:autoSpaceDN w:val="0"/>
        <w:adjustRightInd w:val="0"/>
        <w:spacing w:line="360" w:lineRule="auto"/>
        <w:ind w:left="2280" w:hanging="1560"/>
        <w:outlineLvl w:val="1"/>
        <w:rPr>
          <w:bCs/>
          <w:snapToGrid w:val="0"/>
        </w:rPr>
      </w:pPr>
    </w:p>
    <w:p w:rsidR="00224307" w:rsidRPr="007C31D7" w:rsidRDefault="00224307" w:rsidP="00224307">
      <w:pPr>
        <w:pStyle w:val="ConsPlusNormal"/>
        <w:widowControl/>
        <w:spacing w:line="360" w:lineRule="auto"/>
        <w:ind w:left="2280" w:hanging="15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224307" w:rsidRPr="007C31D7" w:rsidRDefault="00224307" w:rsidP="00224307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Статья </w:t>
      </w:r>
      <w:r w:rsidR="003D79ED"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1</w:t>
      </w:r>
      <w:r w:rsidR="00C30C87">
        <w:rPr>
          <w:rFonts w:ascii="Times New Roman" w:hAnsi="Times New Roman" w:cs="Times New Roman"/>
          <w:b/>
          <w:bCs/>
          <w:snapToGrid w:val="0"/>
          <w:sz w:val="24"/>
          <w:szCs w:val="24"/>
        </w:rPr>
        <w:t>1</w:t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.</w:t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  <w:t xml:space="preserve">Межбюджетные трансферты, предоставляемые </w:t>
      </w:r>
      <w:r w:rsidR="00186CD6"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бюджетам поселения из</w:t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</w:t>
      </w:r>
      <w:r w:rsidR="00C91DB4"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бюджета муниципального района</w:t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</w:t>
      </w:r>
    </w:p>
    <w:p w:rsidR="00224307" w:rsidRPr="007C31D7" w:rsidRDefault="00224307" w:rsidP="00224307">
      <w:pPr>
        <w:pStyle w:val="ConsPlusNormal"/>
        <w:widowControl/>
        <w:spacing w:line="360" w:lineRule="auto"/>
        <w:ind w:left="2280" w:hanging="1560"/>
        <w:rPr>
          <w:rFonts w:ascii="Times New Roman" w:hAnsi="Times New Roman" w:cs="Times New Roman"/>
          <w:bCs/>
          <w:snapToGrid w:val="0"/>
          <w:sz w:val="24"/>
          <w:szCs w:val="24"/>
        </w:rPr>
      </w:pPr>
    </w:p>
    <w:p w:rsidR="00186CD6" w:rsidRPr="007C31D7" w:rsidRDefault="00224307" w:rsidP="0022430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>1. Утвердить общий</w:t>
      </w:r>
      <w:r w:rsidR="002F418B" w:rsidRPr="007C31D7">
        <w:rPr>
          <w:rFonts w:ascii="Times New Roman" w:hAnsi="Times New Roman" w:cs="Times New Roman"/>
          <w:sz w:val="24"/>
          <w:szCs w:val="24"/>
        </w:rPr>
        <w:t xml:space="preserve"> </w:t>
      </w:r>
      <w:r w:rsidRPr="007C31D7">
        <w:rPr>
          <w:rFonts w:ascii="Times New Roman" w:hAnsi="Times New Roman" w:cs="Times New Roman"/>
          <w:sz w:val="24"/>
          <w:szCs w:val="24"/>
        </w:rPr>
        <w:t xml:space="preserve">объем межбюджетных трансфертов, предоставляемых </w:t>
      </w:r>
      <w:r w:rsidR="00186CD6" w:rsidRPr="007C31D7">
        <w:rPr>
          <w:rFonts w:ascii="Times New Roman" w:hAnsi="Times New Roman" w:cs="Times New Roman"/>
          <w:bCs/>
          <w:snapToGrid w:val="0"/>
          <w:sz w:val="24"/>
          <w:szCs w:val="24"/>
        </w:rPr>
        <w:t>бюджетам поселени</w:t>
      </w:r>
      <w:r w:rsidR="00787173" w:rsidRPr="007C31D7">
        <w:rPr>
          <w:rFonts w:ascii="Times New Roman" w:hAnsi="Times New Roman" w:cs="Times New Roman"/>
          <w:bCs/>
          <w:snapToGrid w:val="0"/>
          <w:sz w:val="24"/>
          <w:szCs w:val="24"/>
        </w:rPr>
        <w:t>й</w:t>
      </w:r>
      <w:r w:rsidR="00186CD6" w:rsidRPr="007C31D7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из бюджета муниципального района</w:t>
      </w:r>
      <w:r w:rsidRPr="007C31D7">
        <w:rPr>
          <w:rFonts w:ascii="Times New Roman" w:hAnsi="Times New Roman" w:cs="Times New Roman"/>
          <w:sz w:val="24"/>
          <w:szCs w:val="24"/>
        </w:rPr>
        <w:t>, в 201</w:t>
      </w:r>
      <w:r w:rsidR="008E7F2C" w:rsidRPr="007C31D7">
        <w:rPr>
          <w:rFonts w:ascii="Times New Roman" w:hAnsi="Times New Roman" w:cs="Times New Roman"/>
          <w:sz w:val="24"/>
          <w:szCs w:val="24"/>
        </w:rPr>
        <w:t>7</w:t>
      </w:r>
      <w:r w:rsidRPr="007C31D7">
        <w:rPr>
          <w:rFonts w:ascii="Times New Roman" w:hAnsi="Times New Roman" w:cs="Times New Roman"/>
          <w:sz w:val="24"/>
          <w:szCs w:val="24"/>
        </w:rPr>
        <w:t xml:space="preserve"> году в</w:t>
      </w:r>
      <w:r w:rsidR="002F418B" w:rsidRPr="007C31D7">
        <w:rPr>
          <w:rFonts w:ascii="Times New Roman" w:hAnsi="Times New Roman" w:cs="Times New Roman"/>
          <w:sz w:val="24"/>
          <w:szCs w:val="24"/>
        </w:rPr>
        <w:t xml:space="preserve"> </w:t>
      </w:r>
      <w:r w:rsidRPr="007C31D7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5B1B45">
        <w:rPr>
          <w:rFonts w:ascii="Times New Roman" w:hAnsi="Times New Roman" w:cs="Times New Roman"/>
          <w:sz w:val="24"/>
          <w:szCs w:val="24"/>
        </w:rPr>
        <w:t>31 8</w:t>
      </w:r>
      <w:r w:rsidR="001C43CC">
        <w:rPr>
          <w:rFonts w:ascii="Times New Roman" w:hAnsi="Times New Roman" w:cs="Times New Roman"/>
          <w:sz w:val="24"/>
          <w:szCs w:val="24"/>
        </w:rPr>
        <w:t>7</w:t>
      </w:r>
      <w:r w:rsidR="005B1B45">
        <w:rPr>
          <w:rFonts w:ascii="Times New Roman" w:hAnsi="Times New Roman" w:cs="Times New Roman"/>
          <w:sz w:val="24"/>
          <w:szCs w:val="24"/>
        </w:rPr>
        <w:t>5,5</w:t>
      </w:r>
      <w:r w:rsidR="002F418B" w:rsidRPr="007C31D7">
        <w:rPr>
          <w:rFonts w:ascii="Times New Roman" w:hAnsi="Times New Roman" w:cs="Times New Roman"/>
          <w:sz w:val="24"/>
          <w:szCs w:val="24"/>
        </w:rPr>
        <w:t xml:space="preserve"> </w:t>
      </w:r>
      <w:r w:rsidRPr="007C31D7">
        <w:rPr>
          <w:rFonts w:ascii="Times New Roman" w:hAnsi="Times New Roman" w:cs="Times New Roman"/>
          <w:sz w:val="24"/>
          <w:szCs w:val="24"/>
        </w:rPr>
        <w:t xml:space="preserve">тыс. рублей, </w:t>
      </w:r>
      <w:r w:rsidR="008E7F2C" w:rsidRPr="007C31D7">
        <w:rPr>
          <w:rFonts w:ascii="Times New Roman" w:hAnsi="Times New Roman" w:cs="Times New Roman"/>
          <w:sz w:val="24"/>
          <w:szCs w:val="24"/>
        </w:rPr>
        <w:t xml:space="preserve">в 2018 году в сумме </w:t>
      </w:r>
      <w:r w:rsidR="00672003" w:rsidRPr="007C31D7">
        <w:rPr>
          <w:rFonts w:ascii="Times New Roman" w:hAnsi="Times New Roman" w:cs="Times New Roman"/>
          <w:sz w:val="24"/>
          <w:szCs w:val="24"/>
        </w:rPr>
        <w:t>9 468,7</w:t>
      </w:r>
      <w:r w:rsidR="005F4EF7" w:rsidRPr="007C31D7">
        <w:rPr>
          <w:rFonts w:ascii="Times New Roman" w:hAnsi="Times New Roman" w:cs="Times New Roman"/>
          <w:sz w:val="24"/>
          <w:szCs w:val="24"/>
        </w:rPr>
        <w:t xml:space="preserve"> </w:t>
      </w:r>
      <w:r w:rsidR="008E7F2C" w:rsidRPr="007C31D7">
        <w:rPr>
          <w:rFonts w:ascii="Times New Roman" w:hAnsi="Times New Roman" w:cs="Times New Roman"/>
          <w:sz w:val="24"/>
          <w:szCs w:val="24"/>
        </w:rPr>
        <w:t xml:space="preserve">тыс. рублей, в 2019 году в сумме </w:t>
      </w:r>
      <w:r w:rsidR="00672003" w:rsidRPr="007C31D7">
        <w:rPr>
          <w:rFonts w:ascii="Times New Roman" w:hAnsi="Times New Roman" w:cs="Times New Roman"/>
          <w:sz w:val="24"/>
          <w:szCs w:val="24"/>
        </w:rPr>
        <w:t>9 468,7</w:t>
      </w:r>
      <w:r w:rsidR="005F4EF7" w:rsidRPr="007C31D7">
        <w:rPr>
          <w:rFonts w:ascii="Times New Roman" w:hAnsi="Times New Roman" w:cs="Times New Roman"/>
          <w:sz w:val="24"/>
          <w:szCs w:val="24"/>
        </w:rPr>
        <w:t xml:space="preserve"> </w:t>
      </w:r>
      <w:r w:rsidR="008E7F2C" w:rsidRPr="007C31D7">
        <w:rPr>
          <w:rFonts w:ascii="Times New Roman" w:hAnsi="Times New Roman" w:cs="Times New Roman"/>
          <w:sz w:val="24"/>
          <w:szCs w:val="24"/>
        </w:rPr>
        <w:t>тыс. рублей</w:t>
      </w:r>
      <w:r w:rsidR="00186CD6" w:rsidRPr="007C31D7">
        <w:rPr>
          <w:rFonts w:ascii="Times New Roman" w:hAnsi="Times New Roman" w:cs="Times New Roman"/>
          <w:sz w:val="24"/>
          <w:szCs w:val="24"/>
        </w:rPr>
        <w:t>.</w:t>
      </w:r>
    </w:p>
    <w:p w:rsidR="00186CD6" w:rsidRPr="007C31D7" w:rsidRDefault="00224307" w:rsidP="00186CD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 xml:space="preserve">2. Утвердить объем дотаций на выравнивание бюджетной обеспеченности поселений </w:t>
      </w:r>
      <w:r w:rsidR="00186CD6" w:rsidRPr="007C31D7">
        <w:rPr>
          <w:rFonts w:ascii="Times New Roman" w:hAnsi="Times New Roman" w:cs="Times New Roman"/>
          <w:sz w:val="24"/>
          <w:szCs w:val="24"/>
        </w:rPr>
        <w:t xml:space="preserve">в 2017 году в сумме </w:t>
      </w:r>
      <w:r w:rsidR="00672003" w:rsidRPr="007C31D7">
        <w:rPr>
          <w:rFonts w:ascii="Times New Roman" w:hAnsi="Times New Roman" w:cs="Times New Roman"/>
          <w:sz w:val="24"/>
          <w:szCs w:val="24"/>
        </w:rPr>
        <w:t>10 607,0</w:t>
      </w:r>
      <w:r w:rsidR="00186CD6" w:rsidRPr="007C31D7">
        <w:rPr>
          <w:rFonts w:ascii="Times New Roman" w:hAnsi="Times New Roman" w:cs="Times New Roman"/>
          <w:sz w:val="24"/>
          <w:szCs w:val="24"/>
        </w:rPr>
        <w:t xml:space="preserve"> тыс. рублей, в 2018 году в сумме </w:t>
      </w:r>
      <w:r w:rsidR="00672003" w:rsidRPr="007C31D7">
        <w:rPr>
          <w:rFonts w:ascii="Times New Roman" w:hAnsi="Times New Roman" w:cs="Times New Roman"/>
          <w:sz w:val="24"/>
          <w:szCs w:val="24"/>
        </w:rPr>
        <w:t>8 486,0</w:t>
      </w:r>
      <w:r w:rsidR="00186CD6" w:rsidRPr="007C31D7">
        <w:rPr>
          <w:rFonts w:ascii="Times New Roman" w:hAnsi="Times New Roman" w:cs="Times New Roman"/>
          <w:sz w:val="24"/>
          <w:szCs w:val="24"/>
        </w:rPr>
        <w:t xml:space="preserve"> тыс. рублей, в 2019 году в сумме </w:t>
      </w:r>
      <w:r w:rsidR="00672003" w:rsidRPr="007C31D7">
        <w:rPr>
          <w:rFonts w:ascii="Times New Roman" w:hAnsi="Times New Roman" w:cs="Times New Roman"/>
          <w:sz w:val="24"/>
          <w:szCs w:val="24"/>
        </w:rPr>
        <w:t>8 486,0</w:t>
      </w:r>
      <w:r w:rsidR="00186CD6" w:rsidRPr="007C31D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186CD6" w:rsidRPr="007C31D7" w:rsidRDefault="00224307" w:rsidP="00186CD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 xml:space="preserve">3. Утвердить объем дотаций на поддержку мер по обеспечению сбалансированности местных бюджетов </w:t>
      </w:r>
      <w:r w:rsidR="00186CD6" w:rsidRPr="007C31D7">
        <w:rPr>
          <w:rFonts w:ascii="Times New Roman" w:hAnsi="Times New Roman" w:cs="Times New Roman"/>
          <w:sz w:val="24"/>
          <w:szCs w:val="24"/>
        </w:rPr>
        <w:t xml:space="preserve">в 2017 году в сумме </w:t>
      </w:r>
      <w:r w:rsidR="00672003" w:rsidRPr="007C31D7">
        <w:rPr>
          <w:rFonts w:ascii="Times New Roman" w:hAnsi="Times New Roman" w:cs="Times New Roman"/>
          <w:sz w:val="24"/>
          <w:szCs w:val="24"/>
        </w:rPr>
        <w:t>11 500</w:t>
      </w:r>
      <w:r w:rsidR="00186CD6" w:rsidRPr="007C31D7">
        <w:rPr>
          <w:rFonts w:ascii="Times New Roman" w:hAnsi="Times New Roman" w:cs="Times New Roman"/>
          <w:sz w:val="24"/>
          <w:szCs w:val="24"/>
        </w:rPr>
        <w:t>,</w:t>
      </w:r>
      <w:r w:rsidR="00672003" w:rsidRPr="007C31D7">
        <w:rPr>
          <w:rFonts w:ascii="Times New Roman" w:hAnsi="Times New Roman" w:cs="Times New Roman"/>
          <w:sz w:val="24"/>
          <w:szCs w:val="24"/>
        </w:rPr>
        <w:t>0</w:t>
      </w:r>
      <w:r w:rsidR="00186CD6" w:rsidRPr="007C31D7">
        <w:rPr>
          <w:rFonts w:ascii="Times New Roman" w:hAnsi="Times New Roman" w:cs="Times New Roman"/>
          <w:sz w:val="24"/>
          <w:szCs w:val="24"/>
        </w:rPr>
        <w:t xml:space="preserve"> тыс. рублей, в 2018 году в сумме </w:t>
      </w:r>
      <w:r w:rsidR="00672003" w:rsidRPr="007C31D7">
        <w:rPr>
          <w:rFonts w:ascii="Times New Roman" w:hAnsi="Times New Roman" w:cs="Times New Roman"/>
          <w:sz w:val="24"/>
          <w:szCs w:val="24"/>
        </w:rPr>
        <w:t>0,0</w:t>
      </w:r>
      <w:r w:rsidR="00186CD6" w:rsidRPr="007C31D7">
        <w:rPr>
          <w:rFonts w:ascii="Times New Roman" w:hAnsi="Times New Roman" w:cs="Times New Roman"/>
          <w:sz w:val="24"/>
          <w:szCs w:val="24"/>
        </w:rPr>
        <w:t xml:space="preserve"> тыс. рублей, в 2019 году в сумме </w:t>
      </w:r>
      <w:r w:rsidR="00672003" w:rsidRPr="007C31D7">
        <w:rPr>
          <w:rFonts w:ascii="Times New Roman" w:hAnsi="Times New Roman" w:cs="Times New Roman"/>
          <w:sz w:val="24"/>
          <w:szCs w:val="24"/>
        </w:rPr>
        <w:t>0,0</w:t>
      </w:r>
      <w:r w:rsidR="00186CD6" w:rsidRPr="007C31D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24307" w:rsidRPr="007C31D7" w:rsidRDefault="00672003" w:rsidP="0022430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>4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. Утвердить распределение межбюджетных трансфертов бюджетам </w:t>
      </w:r>
      <w:r w:rsidR="00186CD6" w:rsidRPr="007C31D7"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224307" w:rsidRPr="007C31D7">
        <w:rPr>
          <w:rFonts w:ascii="Times New Roman" w:hAnsi="Times New Roman" w:cs="Times New Roman"/>
          <w:sz w:val="24"/>
          <w:szCs w:val="24"/>
        </w:rPr>
        <w:t>на 201</w:t>
      </w:r>
      <w:r w:rsidR="003D6F03" w:rsidRPr="007C31D7">
        <w:rPr>
          <w:rFonts w:ascii="Times New Roman" w:hAnsi="Times New Roman" w:cs="Times New Roman"/>
          <w:sz w:val="24"/>
          <w:szCs w:val="24"/>
        </w:rPr>
        <w:t>7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Pr="007C31D7">
        <w:rPr>
          <w:rFonts w:ascii="Times New Roman" w:hAnsi="Times New Roman" w:cs="Times New Roman"/>
          <w:sz w:val="24"/>
          <w:szCs w:val="24"/>
        </w:rPr>
        <w:t>14</w:t>
      </w:r>
      <w:r w:rsidR="003D6F03" w:rsidRPr="007C31D7">
        <w:rPr>
          <w:rFonts w:ascii="Times New Roman" w:hAnsi="Times New Roman" w:cs="Times New Roman"/>
          <w:sz w:val="24"/>
          <w:szCs w:val="24"/>
        </w:rPr>
        <w:t xml:space="preserve"> и на плановый период 2018 и 2019 годов согласно приложению </w:t>
      </w:r>
      <w:r w:rsidRPr="007C31D7">
        <w:rPr>
          <w:rFonts w:ascii="Times New Roman" w:hAnsi="Times New Roman" w:cs="Times New Roman"/>
          <w:sz w:val="24"/>
          <w:szCs w:val="24"/>
        </w:rPr>
        <w:t>15</w:t>
      </w:r>
      <w:r w:rsidR="00224307" w:rsidRPr="007C31D7">
        <w:rPr>
          <w:rFonts w:ascii="Times New Roman" w:hAnsi="Times New Roman" w:cs="Times New Roman"/>
          <w:sz w:val="24"/>
          <w:szCs w:val="24"/>
        </w:rPr>
        <w:t>.</w:t>
      </w:r>
    </w:p>
    <w:p w:rsidR="00224307" w:rsidRPr="007C31D7" w:rsidRDefault="00672003" w:rsidP="0022430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1D7">
        <w:rPr>
          <w:rFonts w:ascii="Times New Roman" w:hAnsi="Times New Roman" w:cs="Times New Roman"/>
          <w:sz w:val="24"/>
          <w:szCs w:val="24"/>
        </w:rPr>
        <w:t>5</w:t>
      </w:r>
      <w:r w:rsidR="00224307" w:rsidRPr="007C31D7">
        <w:rPr>
          <w:rFonts w:ascii="Times New Roman" w:hAnsi="Times New Roman" w:cs="Times New Roman"/>
          <w:sz w:val="24"/>
          <w:szCs w:val="24"/>
        </w:rPr>
        <w:t>. Установить, что органы местного самоуправления муниципальн</w:t>
      </w:r>
      <w:r w:rsidR="00186CD6" w:rsidRPr="007C31D7">
        <w:rPr>
          <w:rFonts w:ascii="Times New Roman" w:hAnsi="Times New Roman" w:cs="Times New Roman"/>
          <w:sz w:val="24"/>
          <w:szCs w:val="24"/>
        </w:rPr>
        <w:t>ого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86CD6" w:rsidRPr="007C31D7">
        <w:rPr>
          <w:rFonts w:ascii="Times New Roman" w:hAnsi="Times New Roman" w:cs="Times New Roman"/>
          <w:sz w:val="24"/>
          <w:szCs w:val="24"/>
        </w:rPr>
        <w:t>а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вправе направлять межбюджетные трансферты из </w:t>
      </w:r>
      <w:r w:rsidR="00C91DB4" w:rsidRPr="007C31D7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="00224307" w:rsidRPr="007C31D7">
        <w:rPr>
          <w:rFonts w:ascii="Times New Roman" w:hAnsi="Times New Roman" w:cs="Times New Roman"/>
          <w:sz w:val="24"/>
          <w:szCs w:val="24"/>
        </w:rPr>
        <w:t xml:space="preserve"> на оказание финансовой помощи бюджетам городских (сельских) поселений по расходам, направляемым на решение вопросов местного значения городских (сельских) поселений.</w:t>
      </w:r>
    </w:p>
    <w:p w:rsidR="006F6DF2" w:rsidRDefault="006F6DF2" w:rsidP="00D90C03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D90C03" w:rsidRPr="007C31D7" w:rsidRDefault="00D90C03" w:rsidP="00D90C03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Статья 1</w:t>
      </w:r>
      <w:r w:rsidR="00C30C87">
        <w:rPr>
          <w:rFonts w:ascii="Times New Roman" w:hAnsi="Times New Roman" w:cs="Times New Roman"/>
          <w:b/>
          <w:bCs/>
          <w:snapToGrid w:val="0"/>
          <w:sz w:val="24"/>
          <w:szCs w:val="24"/>
        </w:rPr>
        <w:t>2</w:t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>.</w:t>
      </w:r>
      <w:r w:rsidRPr="007C31D7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  <w:t xml:space="preserve">Решение вступает в силу со дня официального опубликования. </w:t>
      </w:r>
    </w:p>
    <w:p w:rsidR="00224307" w:rsidRPr="007C31D7" w:rsidRDefault="00224307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1D7" w:rsidRDefault="007C31D7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7C31D7" w:rsidRPr="007C31D7" w:rsidRDefault="007C31D7" w:rsidP="0022430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7C31D7" w:rsidRPr="007C31D7" w:rsidRDefault="007C31D7" w:rsidP="007C31D7">
      <w:pPr>
        <w:spacing w:line="360" w:lineRule="auto"/>
      </w:pPr>
      <w:r w:rsidRPr="007C31D7">
        <w:t xml:space="preserve">Глава Нязепетровского </w:t>
      </w:r>
    </w:p>
    <w:p w:rsidR="007C31D7" w:rsidRPr="007C31D7" w:rsidRDefault="007C31D7" w:rsidP="007C31D7">
      <w:pPr>
        <w:spacing w:line="360" w:lineRule="auto"/>
      </w:pPr>
      <w:r w:rsidRPr="007C31D7">
        <w:t>муниципального района</w:t>
      </w:r>
      <w:r w:rsidRPr="007C31D7">
        <w:tab/>
      </w:r>
      <w:r w:rsidRPr="007C31D7">
        <w:tab/>
      </w:r>
      <w:r w:rsidRPr="007C31D7">
        <w:tab/>
      </w:r>
      <w:r w:rsidRPr="007C31D7">
        <w:tab/>
      </w:r>
      <w:r w:rsidRPr="007C31D7">
        <w:tab/>
      </w:r>
      <w:r w:rsidRPr="007C31D7">
        <w:tab/>
      </w:r>
      <w:r w:rsidRPr="007C31D7">
        <w:tab/>
      </w:r>
      <w:r>
        <w:tab/>
      </w:r>
      <w:r w:rsidRPr="007C31D7">
        <w:t>В.Г.Селиванова</w:t>
      </w:r>
    </w:p>
    <w:p w:rsidR="007C31D7" w:rsidRPr="007C31D7" w:rsidRDefault="007C31D7" w:rsidP="007C31D7">
      <w:pPr>
        <w:spacing w:line="360" w:lineRule="auto"/>
      </w:pPr>
    </w:p>
    <w:p w:rsidR="007C31D7" w:rsidRPr="007C31D7" w:rsidRDefault="007C31D7" w:rsidP="007C31D7">
      <w:pPr>
        <w:spacing w:line="360" w:lineRule="auto"/>
      </w:pPr>
      <w:r w:rsidRPr="007C31D7">
        <w:t>Председатель Собрания депутатов</w:t>
      </w:r>
    </w:p>
    <w:p w:rsidR="00512BD1" w:rsidRPr="007C31D7" w:rsidRDefault="007C31D7" w:rsidP="007C31D7">
      <w:pPr>
        <w:spacing w:line="360" w:lineRule="auto"/>
      </w:pPr>
      <w:r w:rsidRPr="007C31D7">
        <w:t>Нязепетровского муниципального района</w:t>
      </w:r>
      <w:r w:rsidRPr="007C31D7">
        <w:tab/>
      </w:r>
      <w:r w:rsidRPr="007C31D7">
        <w:tab/>
      </w:r>
      <w:r w:rsidRPr="007C31D7">
        <w:tab/>
      </w:r>
      <w:r w:rsidRPr="007C31D7">
        <w:tab/>
      </w:r>
      <w:r w:rsidRPr="007C31D7">
        <w:tab/>
        <w:t>С.А.Кравцов</w:t>
      </w:r>
      <w:r w:rsidR="00224307" w:rsidRPr="007C31D7">
        <w:t xml:space="preserve">                                          </w:t>
      </w:r>
      <w:r w:rsidR="005044BE" w:rsidRPr="007C31D7">
        <w:t xml:space="preserve">     </w:t>
      </w:r>
    </w:p>
    <w:p w:rsidR="007C31D7" w:rsidRDefault="007C31D7" w:rsidP="007C31D7">
      <w:pPr>
        <w:spacing w:line="360" w:lineRule="auto"/>
        <w:rPr>
          <w:sz w:val="26"/>
          <w:szCs w:val="26"/>
        </w:rPr>
      </w:pPr>
    </w:p>
    <w:sectPr w:rsidR="007C31D7" w:rsidSect="007C31D7">
      <w:footerReference w:type="default" r:id="rId11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DDC" w:rsidRDefault="00CE5DDC" w:rsidP="00E306B2">
      <w:r>
        <w:separator/>
      </w:r>
    </w:p>
  </w:endnote>
  <w:endnote w:type="continuationSeparator" w:id="0">
    <w:p w:rsidR="00CE5DDC" w:rsidRDefault="00CE5DDC" w:rsidP="00E30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30480"/>
      <w:docPartObj>
        <w:docPartGallery w:val="Page Numbers (Bottom of Page)"/>
        <w:docPartUnique/>
      </w:docPartObj>
    </w:sdtPr>
    <w:sdtContent>
      <w:p w:rsidR="00A45B40" w:rsidRDefault="00F1070F">
        <w:pPr>
          <w:pStyle w:val="af0"/>
          <w:jc w:val="right"/>
        </w:pPr>
        <w:fldSimple w:instr=" PAGE   \* MERGEFORMAT ">
          <w:r w:rsidR="00355150">
            <w:rPr>
              <w:noProof/>
            </w:rPr>
            <w:t>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DDC" w:rsidRDefault="00CE5DDC" w:rsidP="00E306B2">
      <w:r>
        <w:separator/>
      </w:r>
    </w:p>
  </w:footnote>
  <w:footnote w:type="continuationSeparator" w:id="0">
    <w:p w:rsidR="00CE5DDC" w:rsidRDefault="00CE5DDC" w:rsidP="00E306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147B56DC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BC35FA"/>
    <w:multiLevelType w:val="hybridMultilevel"/>
    <w:tmpl w:val="49E4FCF4"/>
    <w:lvl w:ilvl="0" w:tplc="86C0F1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  <w:rPr>
        <w:rFonts w:cs="Times New Roman"/>
      </w:rPr>
    </w:lvl>
  </w:abstractNum>
  <w:abstractNum w:abstractNumId="19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28FF09DC"/>
    <w:multiLevelType w:val="hybridMultilevel"/>
    <w:tmpl w:val="E28EFEDE"/>
    <w:lvl w:ilvl="0" w:tplc="04190011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6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1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0EC035C"/>
    <w:multiLevelType w:val="hybridMultilevel"/>
    <w:tmpl w:val="89621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5">
    <w:nsid w:val="64C64F54"/>
    <w:multiLevelType w:val="hybridMultilevel"/>
    <w:tmpl w:val="C2FCBACE"/>
    <w:lvl w:ilvl="0" w:tplc="042ED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FC356EE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0"/>
  </w:num>
  <w:num w:numId="5">
    <w:abstractNumId w:val="39"/>
  </w:num>
  <w:num w:numId="6">
    <w:abstractNumId w:val="42"/>
  </w:num>
  <w:num w:numId="7">
    <w:abstractNumId w:val="30"/>
  </w:num>
  <w:num w:numId="8">
    <w:abstractNumId w:val="45"/>
  </w:num>
  <w:num w:numId="9">
    <w:abstractNumId w:val="25"/>
  </w:num>
  <w:num w:numId="10">
    <w:abstractNumId w:val="37"/>
  </w:num>
  <w:num w:numId="11">
    <w:abstractNumId w:val="20"/>
  </w:num>
  <w:num w:numId="12">
    <w:abstractNumId w:val="21"/>
  </w:num>
  <w:num w:numId="13">
    <w:abstractNumId w:val="24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3"/>
  </w:num>
  <w:num w:numId="25">
    <w:abstractNumId w:val="18"/>
  </w:num>
  <w:num w:numId="26">
    <w:abstractNumId w:val="23"/>
  </w:num>
  <w:num w:numId="27">
    <w:abstractNumId w:val="12"/>
  </w:num>
  <w:num w:numId="28">
    <w:abstractNumId w:val="34"/>
  </w:num>
  <w:num w:numId="29">
    <w:abstractNumId w:val="41"/>
  </w:num>
  <w:num w:numId="30">
    <w:abstractNumId w:val="17"/>
  </w:num>
  <w:num w:numId="31">
    <w:abstractNumId w:val="19"/>
  </w:num>
  <w:num w:numId="32">
    <w:abstractNumId w:val="36"/>
  </w:num>
  <w:num w:numId="33">
    <w:abstractNumId w:val="44"/>
  </w:num>
  <w:num w:numId="34">
    <w:abstractNumId w:val="16"/>
  </w:num>
  <w:num w:numId="35">
    <w:abstractNumId w:val="28"/>
  </w:num>
  <w:num w:numId="36">
    <w:abstractNumId w:val="31"/>
  </w:num>
  <w:num w:numId="37">
    <w:abstractNumId w:val="40"/>
  </w:num>
  <w:num w:numId="38">
    <w:abstractNumId w:val="26"/>
  </w:num>
  <w:num w:numId="39">
    <w:abstractNumId w:val="33"/>
  </w:num>
  <w:num w:numId="40">
    <w:abstractNumId w:val="15"/>
  </w:num>
  <w:num w:numId="41">
    <w:abstractNumId w:val="29"/>
  </w:num>
  <w:num w:numId="42">
    <w:abstractNumId w:val="38"/>
  </w:num>
  <w:num w:numId="43">
    <w:abstractNumId w:val="22"/>
  </w:num>
  <w:num w:numId="44">
    <w:abstractNumId w:val="32"/>
  </w:num>
  <w:num w:numId="45">
    <w:abstractNumId w:val="11"/>
  </w:num>
  <w:num w:numId="46">
    <w:abstractNumId w:val="43"/>
  </w:num>
  <w:num w:numId="4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307"/>
    <w:rsid w:val="00004EF4"/>
    <w:rsid w:val="00007148"/>
    <w:rsid w:val="00026A1E"/>
    <w:rsid w:val="00031438"/>
    <w:rsid w:val="00042797"/>
    <w:rsid w:val="00046F88"/>
    <w:rsid w:val="00082467"/>
    <w:rsid w:val="0008293C"/>
    <w:rsid w:val="000872C1"/>
    <w:rsid w:val="00097D44"/>
    <w:rsid w:val="000C783C"/>
    <w:rsid w:val="000D7E24"/>
    <w:rsid w:val="000E0595"/>
    <w:rsid w:val="000F0715"/>
    <w:rsid w:val="000F4270"/>
    <w:rsid w:val="000F6678"/>
    <w:rsid w:val="001009DE"/>
    <w:rsid w:val="00100F82"/>
    <w:rsid w:val="00104309"/>
    <w:rsid w:val="001073F9"/>
    <w:rsid w:val="00121817"/>
    <w:rsid w:val="00141C05"/>
    <w:rsid w:val="00144865"/>
    <w:rsid w:val="00144910"/>
    <w:rsid w:val="00154E0E"/>
    <w:rsid w:val="00182793"/>
    <w:rsid w:val="00186CD6"/>
    <w:rsid w:val="00190947"/>
    <w:rsid w:val="0019353E"/>
    <w:rsid w:val="001B0389"/>
    <w:rsid w:val="001B7083"/>
    <w:rsid w:val="001C43CC"/>
    <w:rsid w:val="001C48A9"/>
    <w:rsid w:val="001D5E5D"/>
    <w:rsid w:val="00200FD8"/>
    <w:rsid w:val="002037F3"/>
    <w:rsid w:val="00223976"/>
    <w:rsid w:val="00224307"/>
    <w:rsid w:val="00224B0C"/>
    <w:rsid w:val="00224E87"/>
    <w:rsid w:val="002272F0"/>
    <w:rsid w:val="0027718E"/>
    <w:rsid w:val="00283744"/>
    <w:rsid w:val="00293BED"/>
    <w:rsid w:val="002A153E"/>
    <w:rsid w:val="002B5C33"/>
    <w:rsid w:val="002D4818"/>
    <w:rsid w:val="002E30C5"/>
    <w:rsid w:val="002F418B"/>
    <w:rsid w:val="002F49A2"/>
    <w:rsid w:val="00322295"/>
    <w:rsid w:val="00332397"/>
    <w:rsid w:val="00334BCB"/>
    <w:rsid w:val="00335BB6"/>
    <w:rsid w:val="003519E9"/>
    <w:rsid w:val="00355150"/>
    <w:rsid w:val="00357C37"/>
    <w:rsid w:val="0036673C"/>
    <w:rsid w:val="00370FA1"/>
    <w:rsid w:val="00375488"/>
    <w:rsid w:val="0038277D"/>
    <w:rsid w:val="00397EBA"/>
    <w:rsid w:val="003A2293"/>
    <w:rsid w:val="003B4817"/>
    <w:rsid w:val="003C177E"/>
    <w:rsid w:val="003C555B"/>
    <w:rsid w:val="003D6F03"/>
    <w:rsid w:val="003D79ED"/>
    <w:rsid w:val="00425769"/>
    <w:rsid w:val="00425FD0"/>
    <w:rsid w:val="00452096"/>
    <w:rsid w:val="00460C9B"/>
    <w:rsid w:val="004645D3"/>
    <w:rsid w:val="00466108"/>
    <w:rsid w:val="004671C8"/>
    <w:rsid w:val="004677DD"/>
    <w:rsid w:val="004852A4"/>
    <w:rsid w:val="00493130"/>
    <w:rsid w:val="00494649"/>
    <w:rsid w:val="004A52A7"/>
    <w:rsid w:val="004E3D76"/>
    <w:rsid w:val="005044BE"/>
    <w:rsid w:val="00504644"/>
    <w:rsid w:val="0050594F"/>
    <w:rsid w:val="00511C8E"/>
    <w:rsid w:val="00512BD1"/>
    <w:rsid w:val="005231AF"/>
    <w:rsid w:val="005235E6"/>
    <w:rsid w:val="00541381"/>
    <w:rsid w:val="00543264"/>
    <w:rsid w:val="00561944"/>
    <w:rsid w:val="0057296D"/>
    <w:rsid w:val="005743FF"/>
    <w:rsid w:val="0059269E"/>
    <w:rsid w:val="005B1B45"/>
    <w:rsid w:val="005B1DC6"/>
    <w:rsid w:val="005B2977"/>
    <w:rsid w:val="005B4307"/>
    <w:rsid w:val="005C0048"/>
    <w:rsid w:val="005C08CD"/>
    <w:rsid w:val="005C133E"/>
    <w:rsid w:val="005C79BF"/>
    <w:rsid w:val="005E25FE"/>
    <w:rsid w:val="005F4EF7"/>
    <w:rsid w:val="006137A1"/>
    <w:rsid w:val="006148AF"/>
    <w:rsid w:val="00636048"/>
    <w:rsid w:val="00640B14"/>
    <w:rsid w:val="00642AD2"/>
    <w:rsid w:val="00653BED"/>
    <w:rsid w:val="006566D5"/>
    <w:rsid w:val="00660F61"/>
    <w:rsid w:val="00661C5C"/>
    <w:rsid w:val="006703AD"/>
    <w:rsid w:val="00672003"/>
    <w:rsid w:val="006820BA"/>
    <w:rsid w:val="00687748"/>
    <w:rsid w:val="0069092A"/>
    <w:rsid w:val="0069657D"/>
    <w:rsid w:val="006A52AF"/>
    <w:rsid w:val="006C5597"/>
    <w:rsid w:val="006C65AC"/>
    <w:rsid w:val="006D48D5"/>
    <w:rsid w:val="006F6DF2"/>
    <w:rsid w:val="00703F06"/>
    <w:rsid w:val="007177A6"/>
    <w:rsid w:val="00735C87"/>
    <w:rsid w:val="00740B04"/>
    <w:rsid w:val="007469F1"/>
    <w:rsid w:val="00753943"/>
    <w:rsid w:val="0077566D"/>
    <w:rsid w:val="00785224"/>
    <w:rsid w:val="00787173"/>
    <w:rsid w:val="00791191"/>
    <w:rsid w:val="007A3FC4"/>
    <w:rsid w:val="007A7858"/>
    <w:rsid w:val="007C31D7"/>
    <w:rsid w:val="007D35E0"/>
    <w:rsid w:val="0081130B"/>
    <w:rsid w:val="0081384A"/>
    <w:rsid w:val="00824191"/>
    <w:rsid w:val="0082465E"/>
    <w:rsid w:val="008358A6"/>
    <w:rsid w:val="00851E82"/>
    <w:rsid w:val="008600BA"/>
    <w:rsid w:val="00863270"/>
    <w:rsid w:val="00891AE7"/>
    <w:rsid w:val="008934AB"/>
    <w:rsid w:val="00896571"/>
    <w:rsid w:val="008A2002"/>
    <w:rsid w:val="008A3852"/>
    <w:rsid w:val="008D4067"/>
    <w:rsid w:val="008E4CCA"/>
    <w:rsid w:val="008E7F2C"/>
    <w:rsid w:val="008F3FE1"/>
    <w:rsid w:val="008F4E53"/>
    <w:rsid w:val="008F7F7B"/>
    <w:rsid w:val="00900AEF"/>
    <w:rsid w:val="00902BE5"/>
    <w:rsid w:val="009064EC"/>
    <w:rsid w:val="00946CAB"/>
    <w:rsid w:val="009512C3"/>
    <w:rsid w:val="00954FB0"/>
    <w:rsid w:val="00961EE7"/>
    <w:rsid w:val="00963FE8"/>
    <w:rsid w:val="00972959"/>
    <w:rsid w:val="00976352"/>
    <w:rsid w:val="00991DE6"/>
    <w:rsid w:val="00992C35"/>
    <w:rsid w:val="00997F11"/>
    <w:rsid w:val="009A1C0B"/>
    <w:rsid w:val="009B062C"/>
    <w:rsid w:val="009B2674"/>
    <w:rsid w:val="009E6EE6"/>
    <w:rsid w:val="009E6F0A"/>
    <w:rsid w:val="00A03420"/>
    <w:rsid w:val="00A03F16"/>
    <w:rsid w:val="00A152B4"/>
    <w:rsid w:val="00A17333"/>
    <w:rsid w:val="00A2617D"/>
    <w:rsid w:val="00A40886"/>
    <w:rsid w:val="00A45B40"/>
    <w:rsid w:val="00A643F2"/>
    <w:rsid w:val="00A700E4"/>
    <w:rsid w:val="00A72ADD"/>
    <w:rsid w:val="00A81DF4"/>
    <w:rsid w:val="00A81FB7"/>
    <w:rsid w:val="00A869E1"/>
    <w:rsid w:val="00AB2283"/>
    <w:rsid w:val="00AC31CB"/>
    <w:rsid w:val="00AC37A4"/>
    <w:rsid w:val="00AD7E66"/>
    <w:rsid w:val="00AF6933"/>
    <w:rsid w:val="00B016AC"/>
    <w:rsid w:val="00B13E5B"/>
    <w:rsid w:val="00B16F9C"/>
    <w:rsid w:val="00B171A1"/>
    <w:rsid w:val="00B31A4A"/>
    <w:rsid w:val="00B35EA7"/>
    <w:rsid w:val="00B36247"/>
    <w:rsid w:val="00B400CE"/>
    <w:rsid w:val="00B42E29"/>
    <w:rsid w:val="00B46800"/>
    <w:rsid w:val="00B476C6"/>
    <w:rsid w:val="00B52F58"/>
    <w:rsid w:val="00B52F8A"/>
    <w:rsid w:val="00B56FA1"/>
    <w:rsid w:val="00B60590"/>
    <w:rsid w:val="00B7222C"/>
    <w:rsid w:val="00B80202"/>
    <w:rsid w:val="00B96EA7"/>
    <w:rsid w:val="00BB2620"/>
    <w:rsid w:val="00BB7EF6"/>
    <w:rsid w:val="00BE2C56"/>
    <w:rsid w:val="00BE5DFB"/>
    <w:rsid w:val="00BE6872"/>
    <w:rsid w:val="00BE7525"/>
    <w:rsid w:val="00C2221B"/>
    <w:rsid w:val="00C30C87"/>
    <w:rsid w:val="00C31DC8"/>
    <w:rsid w:val="00C40503"/>
    <w:rsid w:val="00C40F2C"/>
    <w:rsid w:val="00C44411"/>
    <w:rsid w:val="00C51486"/>
    <w:rsid w:val="00C529E3"/>
    <w:rsid w:val="00C534F2"/>
    <w:rsid w:val="00C5738B"/>
    <w:rsid w:val="00C64D87"/>
    <w:rsid w:val="00C71B17"/>
    <w:rsid w:val="00C72F85"/>
    <w:rsid w:val="00C85FD2"/>
    <w:rsid w:val="00C91DB4"/>
    <w:rsid w:val="00CC0768"/>
    <w:rsid w:val="00CE040A"/>
    <w:rsid w:val="00CE5AAC"/>
    <w:rsid w:val="00CE5DDC"/>
    <w:rsid w:val="00D01BED"/>
    <w:rsid w:val="00D04AA6"/>
    <w:rsid w:val="00D1105C"/>
    <w:rsid w:val="00D13AA4"/>
    <w:rsid w:val="00D20402"/>
    <w:rsid w:val="00D30CA6"/>
    <w:rsid w:val="00D51C95"/>
    <w:rsid w:val="00D57617"/>
    <w:rsid w:val="00D640C7"/>
    <w:rsid w:val="00D661C8"/>
    <w:rsid w:val="00D83B2C"/>
    <w:rsid w:val="00D90C03"/>
    <w:rsid w:val="00D969ED"/>
    <w:rsid w:val="00DA0F17"/>
    <w:rsid w:val="00DA16DE"/>
    <w:rsid w:val="00DA721D"/>
    <w:rsid w:val="00DD36BE"/>
    <w:rsid w:val="00DE333D"/>
    <w:rsid w:val="00DF1EF2"/>
    <w:rsid w:val="00DF7055"/>
    <w:rsid w:val="00E00F36"/>
    <w:rsid w:val="00E10531"/>
    <w:rsid w:val="00E13BEE"/>
    <w:rsid w:val="00E15E29"/>
    <w:rsid w:val="00E306B2"/>
    <w:rsid w:val="00E37D0D"/>
    <w:rsid w:val="00E4498A"/>
    <w:rsid w:val="00E47517"/>
    <w:rsid w:val="00E813ED"/>
    <w:rsid w:val="00E919A3"/>
    <w:rsid w:val="00EA0DEE"/>
    <w:rsid w:val="00EB6887"/>
    <w:rsid w:val="00ED1F96"/>
    <w:rsid w:val="00ED2986"/>
    <w:rsid w:val="00ED7CEC"/>
    <w:rsid w:val="00EF15B9"/>
    <w:rsid w:val="00F01303"/>
    <w:rsid w:val="00F1070F"/>
    <w:rsid w:val="00F13356"/>
    <w:rsid w:val="00F1665E"/>
    <w:rsid w:val="00F41F6B"/>
    <w:rsid w:val="00F433E0"/>
    <w:rsid w:val="00F54E73"/>
    <w:rsid w:val="00F54F1C"/>
    <w:rsid w:val="00F65F8F"/>
    <w:rsid w:val="00F70A71"/>
    <w:rsid w:val="00F71724"/>
    <w:rsid w:val="00F762B2"/>
    <w:rsid w:val="00F87C26"/>
    <w:rsid w:val="00F92049"/>
    <w:rsid w:val="00F946CD"/>
    <w:rsid w:val="00F96656"/>
    <w:rsid w:val="00FD3BB1"/>
    <w:rsid w:val="00FE3CB3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512BD1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512BD1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512B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2BD1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512BD1"/>
    <w:pPr>
      <w:keepNext/>
      <w:spacing w:line="360" w:lineRule="auto"/>
      <w:jc w:val="center"/>
      <w:outlineLvl w:val="4"/>
    </w:pPr>
    <w:rPr>
      <w:rFonts w:eastAsia="Calibri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512BD1"/>
    <w:pPr>
      <w:keepNext/>
      <w:spacing w:after="120"/>
      <w:jc w:val="both"/>
      <w:outlineLvl w:val="5"/>
    </w:pPr>
    <w:rPr>
      <w:rFonts w:eastAsia="Calibri"/>
      <w:color w:val="000000"/>
      <w:sz w:val="28"/>
    </w:rPr>
  </w:style>
  <w:style w:type="paragraph" w:styleId="7">
    <w:name w:val="heading 7"/>
    <w:basedOn w:val="a"/>
    <w:next w:val="a"/>
    <w:link w:val="70"/>
    <w:qFormat/>
    <w:rsid w:val="00512BD1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512BD1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512BD1"/>
    <w:pPr>
      <w:keepNext/>
      <w:tabs>
        <w:tab w:val="left" w:pos="930"/>
      </w:tabs>
      <w:jc w:val="both"/>
      <w:outlineLvl w:val="8"/>
    </w:pPr>
    <w:rPr>
      <w:b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51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12BD1"/>
    <w:rPr>
      <w:rFonts w:ascii="Times New Roman" w:eastAsia="Times New Roman" w:hAnsi="Times New Roman" w:cs="Times New Roman"/>
      <w:b/>
      <w:bCs/>
      <w:noProof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2B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2BD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12BD1"/>
    <w:rPr>
      <w:rFonts w:ascii="Times New Roman" w:eastAsia="Calibri" w:hAnsi="Times New Roman" w:cs="Times New Roman"/>
      <w:b/>
      <w:bCs/>
      <w:color w:val="00000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12BD1"/>
    <w:rPr>
      <w:rFonts w:ascii="Times New Roman" w:eastAsia="Calibri" w:hAnsi="Times New Roman" w:cs="Times New Roman"/>
      <w:color w:val="00000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12BD1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512BD1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512BD1"/>
    <w:rPr>
      <w:rFonts w:ascii="Times New Roman" w:eastAsia="Times New Roman" w:hAnsi="Times New Roman" w:cs="Times New Roman"/>
      <w:b/>
      <w:color w:val="000000"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2243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43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annotation reference"/>
    <w:basedOn w:val="a0"/>
    <w:rsid w:val="00224307"/>
    <w:rPr>
      <w:rFonts w:cs="Times New Roman"/>
      <w:sz w:val="16"/>
      <w:szCs w:val="16"/>
    </w:rPr>
  </w:style>
  <w:style w:type="paragraph" w:styleId="a4">
    <w:name w:val="Body Text"/>
    <w:basedOn w:val="a"/>
    <w:link w:val="a5"/>
    <w:rsid w:val="00224307"/>
    <w:pPr>
      <w:spacing w:after="220" w:line="220" w:lineRule="atLeast"/>
      <w:ind w:left="835"/>
    </w:pPr>
    <w:rPr>
      <w:sz w:val="20"/>
      <w:szCs w:val="20"/>
      <w:lang w:eastAsia="en-US"/>
    </w:rPr>
  </w:style>
  <w:style w:type="character" w:customStyle="1" w:styleId="a5">
    <w:name w:val="Основной текст Знак"/>
    <w:basedOn w:val="a0"/>
    <w:link w:val="a4"/>
    <w:rsid w:val="0022430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224307"/>
    <w:pPr>
      <w:ind w:left="720"/>
    </w:pPr>
  </w:style>
  <w:style w:type="paragraph" w:styleId="a7">
    <w:name w:val="annotation text"/>
    <w:basedOn w:val="a"/>
    <w:link w:val="a8"/>
    <w:unhideWhenUsed/>
    <w:rsid w:val="0057296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729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nhideWhenUsed/>
    <w:rsid w:val="0057296D"/>
    <w:rPr>
      <w:b/>
      <w:bCs/>
    </w:rPr>
  </w:style>
  <w:style w:type="character" w:customStyle="1" w:styleId="aa">
    <w:name w:val="Тема примечания Знак"/>
    <w:basedOn w:val="a8"/>
    <w:link w:val="a9"/>
    <w:rsid w:val="005729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572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nhideWhenUsed/>
    <w:rsid w:val="0057296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57296D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E306B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306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E306B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306B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512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alutation"/>
    <w:basedOn w:val="a"/>
    <w:next w:val="a"/>
    <w:link w:val="af4"/>
    <w:rsid w:val="00512BD1"/>
    <w:pPr>
      <w:spacing w:before="120"/>
      <w:ind w:firstLine="720"/>
      <w:jc w:val="both"/>
    </w:pPr>
    <w:rPr>
      <w:sz w:val="28"/>
      <w:szCs w:val="20"/>
    </w:rPr>
  </w:style>
  <w:style w:type="character" w:customStyle="1" w:styleId="af4">
    <w:name w:val="Приветствие Знак"/>
    <w:basedOn w:val="a0"/>
    <w:link w:val="af3"/>
    <w:rsid w:val="0051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512BD1"/>
    <w:pPr>
      <w:spacing w:line="360" w:lineRule="auto"/>
      <w:ind w:firstLine="53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rsid w:val="00512BD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5">
    <w:name w:val="Title"/>
    <w:basedOn w:val="a"/>
    <w:link w:val="af6"/>
    <w:qFormat/>
    <w:rsid w:val="00512BD1"/>
    <w:pPr>
      <w:jc w:val="center"/>
    </w:pPr>
    <w:rPr>
      <w:b/>
      <w:sz w:val="28"/>
      <w:szCs w:val="20"/>
    </w:rPr>
  </w:style>
  <w:style w:type="character" w:customStyle="1" w:styleId="af6">
    <w:name w:val="Название Знак"/>
    <w:basedOn w:val="a0"/>
    <w:link w:val="af5"/>
    <w:rsid w:val="00512B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512B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"/>
    <w:link w:val="af8"/>
    <w:rsid w:val="00512BD1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f8">
    <w:name w:val="Основной текст с отступом Знак"/>
    <w:basedOn w:val="a0"/>
    <w:link w:val="af7"/>
    <w:rsid w:val="00512BD1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21">
    <w:name w:val="Body Text Indent 2"/>
    <w:basedOn w:val="a"/>
    <w:link w:val="22"/>
    <w:rsid w:val="00512BD1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512BD1"/>
    <w:rPr>
      <w:rFonts w:ascii="Times New Roman" w:eastAsia="Times New Roman" w:hAnsi="Times New Roman" w:cs="Times New Roman"/>
      <w:sz w:val="26"/>
      <w:szCs w:val="28"/>
      <w:lang w:eastAsia="ru-RU"/>
    </w:rPr>
  </w:style>
  <w:style w:type="character" w:styleId="af9">
    <w:name w:val="page number"/>
    <w:basedOn w:val="a0"/>
    <w:rsid w:val="00512BD1"/>
    <w:rPr>
      <w:rFonts w:cs="Times New Roman"/>
    </w:rPr>
  </w:style>
  <w:style w:type="character" w:styleId="afa">
    <w:name w:val="Hyperlink"/>
    <w:basedOn w:val="a0"/>
    <w:uiPriority w:val="99"/>
    <w:rsid w:val="00512BD1"/>
    <w:rPr>
      <w:rFonts w:cs="Times New Roman"/>
      <w:color w:val="0000FF"/>
      <w:u w:val="single"/>
    </w:rPr>
  </w:style>
  <w:style w:type="paragraph" w:customStyle="1" w:styleId="11">
    <w:name w:val="Знак1"/>
    <w:basedOn w:val="a"/>
    <w:next w:val="a"/>
    <w:semiHidden/>
    <w:rsid w:val="00512BD1"/>
    <w:pPr>
      <w:spacing w:after="160" w:line="240" w:lineRule="exact"/>
    </w:pPr>
    <w:rPr>
      <w:sz w:val="20"/>
      <w:szCs w:val="20"/>
    </w:rPr>
  </w:style>
  <w:style w:type="character" w:styleId="afb">
    <w:name w:val="FollowedHyperlink"/>
    <w:basedOn w:val="a0"/>
    <w:uiPriority w:val="99"/>
    <w:rsid w:val="00512BD1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512BD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512BD1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512BD1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512BD1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512BD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512BD1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512BD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512BD1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512BD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512BD1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512BD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512BD1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512BD1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512BD1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512BD1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512BD1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512BD1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512BD1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512BD1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512BD1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512BD1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rsid w:val="00512BD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rsid w:val="00512BD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rsid w:val="00512BD1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512BD1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512BD1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512BD1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512BD1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512B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512B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512B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512B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512B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512B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512BD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512B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512B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512BD1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512BD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512B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512BD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512BD1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512BD1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512BD1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512BD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512B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512BD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512BD1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512BD1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512B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512BD1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512B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512BD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512B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512BD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512BD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512BD1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512BD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512BD1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512BD1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512BD1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512BD1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512BD1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512BD1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512BD1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512BD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512BD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512BD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512BD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512B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512BD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512B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512BD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512BD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512BD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512BD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512BD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512BD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512B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512BD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512B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512BD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512B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512BD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512BD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ConsTitle">
    <w:name w:val="ConsTitle"/>
    <w:rsid w:val="00512B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rsid w:val="00512B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12B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12B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512B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512BD1"/>
    <w:rPr>
      <w:szCs w:val="20"/>
    </w:rPr>
  </w:style>
  <w:style w:type="character" w:customStyle="1" w:styleId="24">
    <w:name w:val="Основной текст 2 Знак"/>
    <w:basedOn w:val="a0"/>
    <w:link w:val="23"/>
    <w:rsid w:val="00512B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512BD1"/>
    <w:pPr>
      <w:jc w:val="center"/>
    </w:pPr>
    <w:rPr>
      <w:color w:val="000000"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512BD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2">
    <w:name w:val="toc 1"/>
    <w:basedOn w:val="a"/>
    <w:next w:val="a"/>
    <w:autoRedefine/>
    <w:rsid w:val="00512BD1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c">
    <w:name w:val="Таблицы (моноширинный)"/>
    <w:basedOn w:val="a"/>
    <w:next w:val="a"/>
    <w:rsid w:val="00512BD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512BD1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d">
    <w:name w:val="Subtitle"/>
    <w:basedOn w:val="a"/>
    <w:link w:val="afe"/>
    <w:qFormat/>
    <w:rsid w:val="00512BD1"/>
    <w:pPr>
      <w:ind w:right="-1333" w:firstLine="5400"/>
      <w:jc w:val="right"/>
    </w:pPr>
    <w:rPr>
      <w:sz w:val="26"/>
      <w:szCs w:val="20"/>
    </w:rPr>
  </w:style>
  <w:style w:type="character" w:customStyle="1" w:styleId="afe">
    <w:name w:val="Подзаголовок Знак"/>
    <w:basedOn w:val="a0"/>
    <w:link w:val="afd"/>
    <w:rsid w:val="00512BD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03">
    <w:name w:val="Стиль По ширине Первая строка:  03 см"/>
    <w:basedOn w:val="a"/>
    <w:uiPriority w:val="99"/>
    <w:rsid w:val="00512BD1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DocumentMapChar">
    <w:name w:val="Document Map Char"/>
    <w:uiPriority w:val="99"/>
    <w:locked/>
    <w:rsid w:val="00512BD1"/>
    <w:rPr>
      <w:rFonts w:ascii="Tahoma" w:hAnsi="Tahoma"/>
      <w:sz w:val="16"/>
    </w:rPr>
  </w:style>
  <w:style w:type="paragraph" w:styleId="aff">
    <w:name w:val="Document Map"/>
    <w:basedOn w:val="a"/>
    <w:link w:val="aff0"/>
    <w:uiPriority w:val="99"/>
    <w:rsid w:val="00512BD1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rsid w:val="00512BD1"/>
    <w:rPr>
      <w:rFonts w:ascii="Tahoma" w:eastAsia="Calibri" w:hAnsi="Tahoma" w:cs="Times New Roman"/>
      <w:sz w:val="16"/>
      <w:szCs w:val="16"/>
      <w:lang w:eastAsia="ru-RU"/>
    </w:rPr>
  </w:style>
  <w:style w:type="paragraph" w:styleId="aff1">
    <w:name w:val="No Spacing"/>
    <w:uiPriority w:val="99"/>
    <w:qFormat/>
    <w:rsid w:val="00512B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0">
    <w:name w:val="Знак11"/>
    <w:basedOn w:val="a"/>
    <w:next w:val="a"/>
    <w:semiHidden/>
    <w:rsid w:val="00512BD1"/>
    <w:pPr>
      <w:spacing w:after="160" w:line="240" w:lineRule="exact"/>
    </w:pPr>
    <w:rPr>
      <w:sz w:val="20"/>
      <w:szCs w:val="20"/>
    </w:rPr>
  </w:style>
  <w:style w:type="paragraph" w:styleId="aff2">
    <w:name w:val="caption"/>
    <w:basedOn w:val="a"/>
    <w:next w:val="a"/>
    <w:qFormat/>
    <w:rsid w:val="00512BD1"/>
    <w:pPr>
      <w:spacing w:before="120" w:after="120"/>
    </w:pPr>
    <w:rPr>
      <w:b/>
      <w:sz w:val="20"/>
      <w:szCs w:val="20"/>
    </w:rPr>
  </w:style>
  <w:style w:type="paragraph" w:styleId="aff3">
    <w:name w:val="TOC Heading"/>
    <w:basedOn w:val="1"/>
    <w:next w:val="a"/>
    <w:uiPriority w:val="39"/>
    <w:semiHidden/>
    <w:unhideWhenUsed/>
    <w:qFormat/>
    <w:rsid w:val="00512BD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font5">
    <w:name w:val="font5"/>
    <w:basedOn w:val="a"/>
    <w:rsid w:val="00512BD1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6">
    <w:name w:val="font6"/>
    <w:basedOn w:val="a"/>
    <w:rsid w:val="00512BD1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a"/>
    <w:rsid w:val="00512B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63">
    <w:name w:val="xl63"/>
    <w:basedOn w:val="a"/>
    <w:rsid w:val="00512B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font7">
    <w:name w:val="font7"/>
    <w:basedOn w:val="a"/>
    <w:rsid w:val="00512BD1"/>
    <w:pPr>
      <w:spacing w:before="100" w:beforeAutospacing="1" w:after="100" w:afterAutospacing="1"/>
    </w:pPr>
    <w:rPr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69;n=69961;fld=134;dst=10009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69;n=69961;fld=134;dst=102909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29321-6FDC-4E2E-A54F-23B062C5A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2537</TotalTime>
  <Pages>1</Pages>
  <Words>2256</Words>
  <Characters>12862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zheleznyakova.m.v</dc:creator>
  <cp:keywords/>
  <dc:description/>
  <cp:lastModifiedBy>user1</cp:lastModifiedBy>
  <cp:revision>229</cp:revision>
  <cp:lastPrinted>2016-12-27T04:27:00Z</cp:lastPrinted>
  <dcterms:created xsi:type="dcterms:W3CDTF">2016-09-06T03:32:00Z</dcterms:created>
  <dcterms:modified xsi:type="dcterms:W3CDTF">2016-12-27T04:27:00Z</dcterms:modified>
</cp:coreProperties>
</file>