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15168"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11"/>
        <w:gridCol w:w="9957"/>
      </w:tblGrid>
      <w:tr w:rsidR="0041267E" w:rsidTr="00695F8C">
        <w:tc>
          <w:tcPr>
            <w:tcW w:w="5211" w:type="dxa"/>
          </w:tcPr>
          <w:p w:rsidR="0041267E" w:rsidRPr="00664604" w:rsidRDefault="0041267E" w:rsidP="00695F8C">
            <w:pPr>
              <w:rPr>
                <w:rFonts w:ascii="Times New Roman" w:hAnsi="Times New Roman" w:cs="Times New Roman"/>
                <w:b/>
                <w:sz w:val="24"/>
                <w:szCs w:val="24"/>
              </w:rPr>
            </w:pPr>
            <w:r w:rsidRPr="00664604">
              <w:rPr>
                <w:rFonts w:ascii="Times New Roman" w:hAnsi="Times New Roman" w:cs="Times New Roman"/>
                <w:b/>
                <w:sz w:val="24"/>
                <w:szCs w:val="24"/>
              </w:rPr>
              <w:t>СОГЛАСОВАНО</w:t>
            </w:r>
            <w:r w:rsidRPr="000B757B">
              <w:rPr>
                <w:rFonts w:ascii="Times New Roman" w:hAnsi="Times New Roman" w:cs="Times New Roman"/>
                <w:b/>
                <w:sz w:val="24"/>
                <w:szCs w:val="24"/>
              </w:rPr>
              <w:t>:</w:t>
            </w:r>
          </w:p>
          <w:p w:rsidR="0041267E" w:rsidRDefault="0041267E" w:rsidP="00695F8C">
            <w:pPr>
              <w:rPr>
                <w:rFonts w:ascii="Times New Roman" w:hAnsi="Times New Roman" w:cs="Times New Roman"/>
                <w:b/>
                <w:sz w:val="24"/>
                <w:szCs w:val="24"/>
              </w:rPr>
            </w:pPr>
          </w:p>
          <w:p w:rsidR="0041267E" w:rsidRPr="00664604" w:rsidRDefault="0041267E" w:rsidP="00695F8C">
            <w:pPr>
              <w:rPr>
                <w:rFonts w:ascii="Times New Roman" w:hAnsi="Times New Roman" w:cs="Times New Roman"/>
                <w:b/>
                <w:sz w:val="24"/>
                <w:szCs w:val="24"/>
              </w:rPr>
            </w:pPr>
            <w:r w:rsidRPr="00664604">
              <w:rPr>
                <w:rFonts w:ascii="Times New Roman" w:hAnsi="Times New Roman" w:cs="Times New Roman"/>
                <w:b/>
                <w:sz w:val="24"/>
                <w:szCs w:val="24"/>
              </w:rPr>
              <w:t xml:space="preserve">Начальник </w:t>
            </w:r>
            <w:proofErr w:type="spellStart"/>
            <w:r w:rsidRPr="00664604">
              <w:rPr>
                <w:rFonts w:ascii="Times New Roman" w:hAnsi="Times New Roman" w:cs="Times New Roman"/>
                <w:b/>
                <w:sz w:val="24"/>
                <w:szCs w:val="24"/>
              </w:rPr>
              <w:t>Нязепетровского</w:t>
            </w:r>
            <w:proofErr w:type="spellEnd"/>
            <w:r w:rsidRPr="00664604">
              <w:rPr>
                <w:rFonts w:ascii="Times New Roman" w:hAnsi="Times New Roman" w:cs="Times New Roman"/>
                <w:b/>
                <w:sz w:val="24"/>
                <w:szCs w:val="24"/>
              </w:rPr>
              <w:t xml:space="preserve"> участка </w:t>
            </w:r>
          </w:p>
          <w:p w:rsidR="0041267E" w:rsidRDefault="0041267E" w:rsidP="00695F8C">
            <w:pPr>
              <w:rPr>
                <w:rFonts w:ascii="Times New Roman" w:hAnsi="Times New Roman" w:cs="Times New Roman"/>
                <w:b/>
                <w:sz w:val="24"/>
                <w:szCs w:val="24"/>
              </w:rPr>
            </w:pPr>
          </w:p>
          <w:p w:rsidR="0041267E" w:rsidRPr="00664604" w:rsidRDefault="0041267E" w:rsidP="00695F8C">
            <w:pPr>
              <w:rPr>
                <w:rFonts w:ascii="Times New Roman" w:hAnsi="Times New Roman" w:cs="Times New Roman"/>
                <w:b/>
                <w:sz w:val="24"/>
                <w:szCs w:val="24"/>
              </w:rPr>
            </w:pPr>
            <w:r w:rsidRPr="00664604">
              <w:rPr>
                <w:rFonts w:ascii="Times New Roman" w:hAnsi="Times New Roman" w:cs="Times New Roman"/>
                <w:b/>
                <w:sz w:val="24"/>
                <w:szCs w:val="24"/>
              </w:rPr>
              <w:t>АО «</w:t>
            </w:r>
            <w:proofErr w:type="spellStart"/>
            <w:r w:rsidRPr="00664604">
              <w:rPr>
                <w:rFonts w:ascii="Times New Roman" w:hAnsi="Times New Roman" w:cs="Times New Roman"/>
                <w:b/>
                <w:sz w:val="24"/>
                <w:szCs w:val="24"/>
              </w:rPr>
              <w:t>Челябоблкоммунэнерго</w:t>
            </w:r>
            <w:proofErr w:type="spellEnd"/>
            <w:r w:rsidRPr="00664604">
              <w:rPr>
                <w:rFonts w:ascii="Times New Roman" w:hAnsi="Times New Roman" w:cs="Times New Roman"/>
                <w:b/>
                <w:sz w:val="24"/>
                <w:szCs w:val="24"/>
              </w:rPr>
              <w:t>»</w:t>
            </w:r>
          </w:p>
          <w:p w:rsidR="0041267E" w:rsidRDefault="0041267E" w:rsidP="00695F8C">
            <w:pPr>
              <w:rPr>
                <w:rFonts w:ascii="Times New Roman" w:hAnsi="Times New Roman" w:cs="Times New Roman"/>
                <w:b/>
                <w:sz w:val="24"/>
                <w:szCs w:val="24"/>
              </w:rPr>
            </w:pPr>
            <w:r w:rsidRPr="00664604">
              <w:rPr>
                <w:rFonts w:ascii="Times New Roman" w:hAnsi="Times New Roman" w:cs="Times New Roman"/>
                <w:b/>
                <w:sz w:val="24"/>
                <w:szCs w:val="24"/>
              </w:rPr>
              <w:t xml:space="preserve"> </w:t>
            </w:r>
          </w:p>
          <w:p w:rsidR="0041267E" w:rsidRPr="00664604" w:rsidRDefault="0041267E" w:rsidP="00695F8C">
            <w:pPr>
              <w:rPr>
                <w:rFonts w:ascii="Times New Roman" w:hAnsi="Times New Roman" w:cs="Times New Roman"/>
                <w:b/>
                <w:sz w:val="24"/>
                <w:szCs w:val="24"/>
              </w:rPr>
            </w:pPr>
            <w:r w:rsidRPr="00664604">
              <w:rPr>
                <w:rFonts w:ascii="Times New Roman" w:hAnsi="Times New Roman" w:cs="Times New Roman"/>
                <w:b/>
                <w:sz w:val="24"/>
                <w:szCs w:val="24"/>
              </w:rPr>
              <w:t>________________ С.В. Волков</w:t>
            </w:r>
          </w:p>
          <w:p w:rsidR="0041267E" w:rsidRDefault="0041267E" w:rsidP="00695F8C">
            <w:pPr>
              <w:rPr>
                <w:rFonts w:ascii="Times New Roman" w:hAnsi="Times New Roman" w:cs="Times New Roman"/>
                <w:b/>
                <w:sz w:val="24"/>
                <w:szCs w:val="24"/>
              </w:rPr>
            </w:pPr>
          </w:p>
          <w:p w:rsidR="0041267E" w:rsidRPr="00664604" w:rsidRDefault="00837C1E" w:rsidP="00695F8C">
            <w:pPr>
              <w:rPr>
                <w:rFonts w:ascii="Times New Roman" w:hAnsi="Times New Roman" w:cs="Times New Roman"/>
                <w:b/>
                <w:sz w:val="24"/>
                <w:szCs w:val="24"/>
              </w:rPr>
            </w:pPr>
            <w:r>
              <w:rPr>
                <w:rFonts w:ascii="Times New Roman" w:hAnsi="Times New Roman" w:cs="Times New Roman"/>
                <w:b/>
                <w:sz w:val="24"/>
                <w:szCs w:val="24"/>
              </w:rPr>
              <w:t>«28» апреля 2026</w:t>
            </w:r>
            <w:r w:rsidR="0041267E" w:rsidRPr="00664604">
              <w:rPr>
                <w:rFonts w:ascii="Times New Roman" w:hAnsi="Times New Roman" w:cs="Times New Roman"/>
                <w:b/>
                <w:sz w:val="24"/>
                <w:szCs w:val="24"/>
              </w:rPr>
              <w:t xml:space="preserve"> г.</w:t>
            </w:r>
          </w:p>
          <w:p w:rsidR="0041267E" w:rsidRDefault="0041267E" w:rsidP="00695F8C">
            <w:pPr>
              <w:rPr>
                <w:rFonts w:ascii="Times New Roman" w:hAnsi="Times New Roman" w:cs="Times New Roman"/>
                <w:b/>
                <w:sz w:val="24"/>
                <w:szCs w:val="24"/>
              </w:rPr>
            </w:pPr>
          </w:p>
          <w:p w:rsidR="0041267E" w:rsidRDefault="0041267E" w:rsidP="0041267E">
            <w:pPr>
              <w:rPr>
                <w:rFonts w:ascii="Times New Roman" w:hAnsi="Times New Roman" w:cs="Times New Roman"/>
                <w:b/>
                <w:sz w:val="24"/>
                <w:szCs w:val="24"/>
              </w:rPr>
            </w:pPr>
          </w:p>
        </w:tc>
        <w:tc>
          <w:tcPr>
            <w:tcW w:w="9957" w:type="dxa"/>
          </w:tcPr>
          <w:p w:rsidR="0041267E" w:rsidRPr="00664604" w:rsidRDefault="0041267E" w:rsidP="00695F8C">
            <w:pPr>
              <w:jc w:val="right"/>
              <w:rPr>
                <w:rFonts w:ascii="Times New Roman" w:hAnsi="Times New Roman" w:cs="Times New Roman"/>
                <w:b/>
                <w:sz w:val="24"/>
                <w:szCs w:val="24"/>
              </w:rPr>
            </w:pPr>
            <w:r w:rsidRPr="00664604">
              <w:rPr>
                <w:rFonts w:ascii="Times New Roman" w:hAnsi="Times New Roman" w:cs="Times New Roman"/>
                <w:b/>
                <w:sz w:val="24"/>
                <w:szCs w:val="24"/>
              </w:rPr>
              <w:t>УТВЕРЖДЕН:</w:t>
            </w:r>
          </w:p>
          <w:p w:rsidR="0041267E" w:rsidRPr="00664604" w:rsidRDefault="0041267E" w:rsidP="00695F8C">
            <w:pPr>
              <w:ind w:left="5670"/>
              <w:jc w:val="right"/>
              <w:rPr>
                <w:rFonts w:ascii="Times New Roman" w:hAnsi="Times New Roman" w:cs="Times New Roman"/>
                <w:b/>
                <w:sz w:val="24"/>
                <w:szCs w:val="24"/>
              </w:rPr>
            </w:pPr>
          </w:p>
          <w:p w:rsidR="0041267E" w:rsidRDefault="0041267E" w:rsidP="00695F8C">
            <w:pPr>
              <w:jc w:val="right"/>
              <w:rPr>
                <w:rFonts w:ascii="Times New Roman" w:hAnsi="Times New Roman" w:cs="Times New Roman"/>
                <w:b/>
                <w:sz w:val="24"/>
                <w:szCs w:val="24"/>
              </w:rPr>
            </w:pPr>
            <w:r>
              <w:rPr>
                <w:rFonts w:ascii="Times New Roman" w:hAnsi="Times New Roman" w:cs="Times New Roman"/>
                <w:b/>
                <w:sz w:val="24"/>
                <w:szCs w:val="24"/>
              </w:rPr>
              <w:t>Начальник МКУ «</w:t>
            </w:r>
            <w:proofErr w:type="spellStart"/>
            <w:r>
              <w:rPr>
                <w:rFonts w:ascii="Times New Roman" w:hAnsi="Times New Roman" w:cs="Times New Roman"/>
                <w:b/>
                <w:sz w:val="24"/>
                <w:szCs w:val="24"/>
              </w:rPr>
              <w:t>Нязепетровское</w:t>
            </w:r>
            <w:proofErr w:type="spellEnd"/>
            <w:r>
              <w:rPr>
                <w:rFonts w:ascii="Times New Roman" w:hAnsi="Times New Roman" w:cs="Times New Roman"/>
                <w:b/>
                <w:sz w:val="24"/>
                <w:szCs w:val="24"/>
              </w:rPr>
              <w:t xml:space="preserve"> УЖКХ»</w:t>
            </w:r>
          </w:p>
          <w:p w:rsidR="0041267E" w:rsidRDefault="0041267E" w:rsidP="00695F8C">
            <w:pPr>
              <w:jc w:val="right"/>
              <w:rPr>
                <w:rFonts w:ascii="Times New Roman" w:hAnsi="Times New Roman" w:cs="Times New Roman"/>
                <w:b/>
                <w:sz w:val="24"/>
                <w:szCs w:val="24"/>
              </w:rPr>
            </w:pPr>
          </w:p>
          <w:p w:rsidR="0041267E" w:rsidRPr="00664604" w:rsidRDefault="0041267E" w:rsidP="00695F8C">
            <w:pPr>
              <w:jc w:val="right"/>
              <w:rPr>
                <w:rFonts w:ascii="Times New Roman" w:hAnsi="Times New Roman" w:cs="Times New Roman"/>
                <w:b/>
                <w:sz w:val="24"/>
                <w:szCs w:val="24"/>
              </w:rPr>
            </w:pPr>
            <w:r w:rsidRPr="00664604">
              <w:rPr>
                <w:rFonts w:ascii="Times New Roman" w:hAnsi="Times New Roman" w:cs="Times New Roman"/>
                <w:b/>
                <w:sz w:val="24"/>
                <w:szCs w:val="24"/>
              </w:rPr>
              <w:t xml:space="preserve">______________ </w:t>
            </w:r>
            <w:r>
              <w:rPr>
                <w:rFonts w:ascii="Times New Roman" w:hAnsi="Times New Roman" w:cs="Times New Roman"/>
                <w:b/>
                <w:sz w:val="24"/>
                <w:szCs w:val="24"/>
              </w:rPr>
              <w:t xml:space="preserve">А.С. </w:t>
            </w:r>
            <w:proofErr w:type="spellStart"/>
            <w:r>
              <w:rPr>
                <w:rFonts w:ascii="Times New Roman" w:hAnsi="Times New Roman" w:cs="Times New Roman"/>
                <w:b/>
                <w:sz w:val="24"/>
                <w:szCs w:val="24"/>
              </w:rPr>
              <w:t>Шерстнев</w:t>
            </w:r>
            <w:proofErr w:type="spellEnd"/>
          </w:p>
          <w:p w:rsidR="0041267E" w:rsidRDefault="0041267E" w:rsidP="00695F8C">
            <w:pPr>
              <w:jc w:val="right"/>
              <w:rPr>
                <w:rFonts w:ascii="Times New Roman" w:hAnsi="Times New Roman" w:cs="Times New Roman"/>
                <w:b/>
                <w:sz w:val="24"/>
                <w:szCs w:val="24"/>
              </w:rPr>
            </w:pPr>
          </w:p>
          <w:p w:rsidR="0041267E" w:rsidRPr="00664604" w:rsidRDefault="00837C1E" w:rsidP="00695F8C">
            <w:pPr>
              <w:jc w:val="right"/>
              <w:rPr>
                <w:rFonts w:ascii="Times New Roman" w:hAnsi="Times New Roman" w:cs="Times New Roman"/>
                <w:b/>
                <w:sz w:val="28"/>
                <w:szCs w:val="28"/>
              </w:rPr>
            </w:pPr>
            <w:r>
              <w:rPr>
                <w:rFonts w:ascii="Times New Roman" w:hAnsi="Times New Roman" w:cs="Times New Roman"/>
                <w:b/>
                <w:sz w:val="24"/>
                <w:szCs w:val="24"/>
              </w:rPr>
              <w:t>«28» апреля 202</w:t>
            </w:r>
            <w:r w:rsidRPr="00837C1E">
              <w:rPr>
                <w:rFonts w:ascii="Times New Roman" w:hAnsi="Times New Roman" w:cs="Times New Roman"/>
                <w:b/>
                <w:sz w:val="24"/>
                <w:szCs w:val="24"/>
              </w:rPr>
              <w:t>6</w:t>
            </w:r>
            <w:r w:rsidR="0041267E" w:rsidRPr="00664604">
              <w:rPr>
                <w:rFonts w:ascii="Times New Roman" w:hAnsi="Times New Roman" w:cs="Times New Roman"/>
                <w:b/>
                <w:sz w:val="24"/>
                <w:szCs w:val="24"/>
              </w:rPr>
              <w:t xml:space="preserve"> г.</w:t>
            </w:r>
            <w:r w:rsidR="0041267E" w:rsidRPr="00664604">
              <w:rPr>
                <w:rFonts w:ascii="Times New Roman" w:hAnsi="Times New Roman" w:cs="Times New Roman"/>
                <w:b/>
                <w:sz w:val="28"/>
                <w:szCs w:val="28"/>
              </w:rPr>
              <w:t xml:space="preserve"> </w:t>
            </w:r>
          </w:p>
          <w:p w:rsidR="0041267E" w:rsidRDefault="0041267E" w:rsidP="00695F8C">
            <w:pPr>
              <w:rPr>
                <w:rFonts w:ascii="Times New Roman" w:hAnsi="Times New Roman" w:cs="Times New Roman"/>
                <w:b/>
                <w:sz w:val="24"/>
                <w:szCs w:val="24"/>
              </w:rPr>
            </w:pPr>
          </w:p>
        </w:tc>
      </w:tr>
    </w:tbl>
    <w:p w:rsidR="00D458A1" w:rsidRDefault="00D458A1" w:rsidP="00A451A6">
      <w:pPr>
        <w:rPr>
          <w:rFonts w:ascii="Times New Roman" w:hAnsi="Times New Roman" w:cs="Times New Roman"/>
          <w:sz w:val="24"/>
          <w:szCs w:val="24"/>
        </w:rPr>
      </w:pPr>
    </w:p>
    <w:p w:rsidR="00D458A1" w:rsidRDefault="00D458A1" w:rsidP="00BB79CB">
      <w:pPr>
        <w:rPr>
          <w:rFonts w:ascii="Times New Roman" w:hAnsi="Times New Roman" w:cs="Times New Roman"/>
          <w:sz w:val="24"/>
          <w:szCs w:val="24"/>
        </w:rPr>
      </w:pPr>
    </w:p>
    <w:p w:rsidR="002C0970" w:rsidRPr="008E5D70" w:rsidRDefault="00AB2027" w:rsidP="00D458A1">
      <w:pPr>
        <w:jc w:val="center"/>
        <w:rPr>
          <w:rFonts w:ascii="Times New Roman" w:hAnsi="Times New Roman" w:cs="Times New Roman"/>
          <w:b/>
          <w:sz w:val="32"/>
          <w:szCs w:val="32"/>
        </w:rPr>
      </w:pPr>
      <w:r w:rsidRPr="008E5D70">
        <w:rPr>
          <w:rFonts w:ascii="Times New Roman" w:hAnsi="Times New Roman" w:cs="Times New Roman"/>
          <w:b/>
          <w:sz w:val="32"/>
          <w:szCs w:val="32"/>
        </w:rPr>
        <w:t>План подготовки</w:t>
      </w:r>
    </w:p>
    <w:p w:rsidR="00D458A1" w:rsidRPr="008E5D70" w:rsidRDefault="00D458A1" w:rsidP="00D458A1">
      <w:pPr>
        <w:jc w:val="center"/>
        <w:rPr>
          <w:rFonts w:ascii="Times New Roman" w:hAnsi="Times New Roman" w:cs="Times New Roman"/>
          <w:b/>
          <w:sz w:val="32"/>
          <w:szCs w:val="32"/>
        </w:rPr>
      </w:pPr>
      <w:r w:rsidRPr="008E5D70">
        <w:rPr>
          <w:rFonts w:ascii="Times New Roman" w:hAnsi="Times New Roman" w:cs="Times New Roman"/>
          <w:b/>
          <w:sz w:val="32"/>
          <w:szCs w:val="32"/>
        </w:rPr>
        <w:t xml:space="preserve">к </w:t>
      </w:r>
      <w:r w:rsidR="00837C1E">
        <w:rPr>
          <w:rFonts w:ascii="Times New Roman" w:hAnsi="Times New Roman" w:cs="Times New Roman"/>
          <w:b/>
          <w:sz w:val="32"/>
          <w:szCs w:val="32"/>
        </w:rPr>
        <w:t>отопительному периоду 2026-2027</w:t>
      </w:r>
      <w:r w:rsidRPr="008E5D70">
        <w:rPr>
          <w:rFonts w:ascii="Times New Roman" w:hAnsi="Times New Roman" w:cs="Times New Roman"/>
          <w:b/>
          <w:sz w:val="32"/>
          <w:szCs w:val="32"/>
        </w:rPr>
        <w:t xml:space="preserve"> гг.</w:t>
      </w:r>
    </w:p>
    <w:p w:rsidR="008E5D70" w:rsidRPr="00872567" w:rsidRDefault="005F646E" w:rsidP="00AB2027">
      <w:pPr>
        <w:jc w:val="center"/>
        <w:rPr>
          <w:rFonts w:ascii="Times New Roman" w:hAnsi="Times New Roman" w:cs="Times New Roman"/>
          <w:b/>
          <w:sz w:val="28"/>
          <w:szCs w:val="28"/>
        </w:rPr>
      </w:pPr>
      <w:r>
        <w:rPr>
          <w:rFonts w:ascii="Times New Roman" w:hAnsi="Times New Roman" w:cs="Times New Roman"/>
          <w:b/>
          <w:sz w:val="28"/>
          <w:szCs w:val="28"/>
        </w:rPr>
        <w:t>МК</w:t>
      </w:r>
      <w:r w:rsidR="00872567" w:rsidRPr="00872567">
        <w:rPr>
          <w:rFonts w:ascii="Times New Roman" w:hAnsi="Times New Roman" w:cs="Times New Roman"/>
          <w:b/>
          <w:sz w:val="28"/>
          <w:szCs w:val="28"/>
        </w:rPr>
        <w:t xml:space="preserve">У </w:t>
      </w:r>
      <w:r>
        <w:rPr>
          <w:rFonts w:ascii="Times New Roman" w:hAnsi="Times New Roman" w:cs="Times New Roman"/>
          <w:b/>
          <w:sz w:val="28"/>
          <w:szCs w:val="28"/>
        </w:rPr>
        <w:t>«</w:t>
      </w:r>
      <w:proofErr w:type="spellStart"/>
      <w:r>
        <w:rPr>
          <w:rFonts w:ascii="Times New Roman" w:hAnsi="Times New Roman" w:cs="Times New Roman"/>
          <w:b/>
          <w:sz w:val="28"/>
          <w:szCs w:val="28"/>
        </w:rPr>
        <w:t>Нязепетровское</w:t>
      </w:r>
      <w:proofErr w:type="spellEnd"/>
      <w:r>
        <w:rPr>
          <w:rFonts w:ascii="Times New Roman" w:hAnsi="Times New Roman" w:cs="Times New Roman"/>
          <w:b/>
          <w:sz w:val="28"/>
          <w:szCs w:val="28"/>
        </w:rPr>
        <w:t xml:space="preserve"> УЖКХ»</w:t>
      </w:r>
    </w:p>
    <w:p w:rsidR="00BB79CB" w:rsidRDefault="008E5D70" w:rsidP="00AB2027">
      <w:pPr>
        <w:jc w:val="center"/>
        <w:rPr>
          <w:rFonts w:ascii="Times New Roman" w:hAnsi="Times New Roman" w:cs="Times New Roman"/>
          <w:b/>
          <w:sz w:val="32"/>
          <w:szCs w:val="32"/>
        </w:rPr>
      </w:pPr>
      <w:r w:rsidRPr="008E5D70">
        <w:rPr>
          <w:rFonts w:ascii="Times New Roman" w:hAnsi="Times New Roman" w:cs="Times New Roman"/>
          <w:b/>
          <w:sz w:val="32"/>
          <w:szCs w:val="32"/>
        </w:rPr>
        <w:t xml:space="preserve"> </w:t>
      </w:r>
    </w:p>
    <w:p w:rsidR="00BB79CB" w:rsidRDefault="00BB79CB" w:rsidP="00AB2027">
      <w:pPr>
        <w:jc w:val="center"/>
        <w:rPr>
          <w:rFonts w:ascii="Times New Roman" w:hAnsi="Times New Roman" w:cs="Times New Roman"/>
          <w:b/>
          <w:sz w:val="32"/>
          <w:szCs w:val="32"/>
        </w:rPr>
      </w:pPr>
    </w:p>
    <w:p w:rsidR="00BB79CB" w:rsidRDefault="00BB79CB" w:rsidP="00AB2027">
      <w:pPr>
        <w:jc w:val="center"/>
        <w:rPr>
          <w:rFonts w:ascii="Times New Roman" w:hAnsi="Times New Roman" w:cs="Times New Roman"/>
          <w:b/>
          <w:sz w:val="32"/>
          <w:szCs w:val="32"/>
        </w:rPr>
      </w:pPr>
    </w:p>
    <w:p w:rsidR="0041267E" w:rsidRDefault="0041267E" w:rsidP="0041267E">
      <w:pPr>
        <w:jc w:val="center"/>
        <w:rPr>
          <w:rFonts w:ascii="Times New Roman" w:hAnsi="Times New Roman" w:cs="Times New Roman"/>
          <w:b/>
          <w:sz w:val="24"/>
          <w:szCs w:val="24"/>
        </w:rPr>
      </w:pPr>
    </w:p>
    <w:p w:rsidR="0041267E" w:rsidRDefault="0041267E" w:rsidP="0041267E">
      <w:pPr>
        <w:jc w:val="center"/>
        <w:rPr>
          <w:rFonts w:ascii="Times New Roman" w:hAnsi="Times New Roman" w:cs="Times New Roman"/>
          <w:b/>
          <w:sz w:val="24"/>
          <w:szCs w:val="24"/>
        </w:rPr>
      </w:pPr>
    </w:p>
    <w:p w:rsidR="0041267E" w:rsidRDefault="0041267E" w:rsidP="0041267E">
      <w:pPr>
        <w:jc w:val="center"/>
        <w:rPr>
          <w:rFonts w:ascii="Times New Roman" w:hAnsi="Times New Roman" w:cs="Times New Roman"/>
          <w:b/>
          <w:sz w:val="24"/>
          <w:szCs w:val="24"/>
        </w:rPr>
      </w:pPr>
    </w:p>
    <w:p w:rsidR="00AB2027" w:rsidRPr="0041267E" w:rsidRDefault="008E5D70" w:rsidP="0041267E">
      <w:pPr>
        <w:jc w:val="center"/>
        <w:rPr>
          <w:rFonts w:ascii="Times New Roman" w:hAnsi="Times New Roman" w:cs="Times New Roman"/>
          <w:b/>
          <w:sz w:val="28"/>
          <w:szCs w:val="28"/>
        </w:rPr>
      </w:pPr>
      <w:r w:rsidRPr="0041267E">
        <w:rPr>
          <w:rFonts w:ascii="Times New Roman" w:hAnsi="Times New Roman" w:cs="Times New Roman"/>
          <w:b/>
          <w:sz w:val="28"/>
          <w:szCs w:val="28"/>
        </w:rPr>
        <w:t>г. Нязепетровск.</w:t>
      </w:r>
    </w:p>
    <w:p w:rsidR="008E5D70" w:rsidRDefault="00837C1E" w:rsidP="00BB79CB">
      <w:pPr>
        <w:spacing w:after="128" w:line="260" w:lineRule="exact"/>
        <w:jc w:val="center"/>
        <w:rPr>
          <w:rFonts w:ascii="Times New Roman" w:eastAsia="Times New Roman" w:hAnsi="Times New Roman" w:cs="Times New Roman"/>
          <w:b/>
          <w:color w:val="000000"/>
          <w:sz w:val="24"/>
          <w:szCs w:val="24"/>
          <w:lang w:val="ru" w:eastAsia="ru-RU"/>
        </w:rPr>
      </w:pPr>
      <w:bookmarkStart w:id="0" w:name="bookmark0"/>
      <w:r>
        <w:rPr>
          <w:rFonts w:ascii="Times New Roman" w:eastAsia="Times New Roman" w:hAnsi="Times New Roman" w:cs="Times New Roman"/>
          <w:b/>
          <w:color w:val="000000"/>
          <w:sz w:val="28"/>
          <w:szCs w:val="28"/>
          <w:lang w:val="ru" w:eastAsia="ru-RU"/>
        </w:rPr>
        <w:t>2026</w:t>
      </w:r>
      <w:r w:rsidR="00F4738C" w:rsidRPr="0041267E">
        <w:rPr>
          <w:rFonts w:ascii="Times New Roman" w:eastAsia="Times New Roman" w:hAnsi="Times New Roman" w:cs="Times New Roman"/>
          <w:b/>
          <w:color w:val="000000"/>
          <w:sz w:val="28"/>
          <w:szCs w:val="28"/>
          <w:lang w:val="ru" w:eastAsia="ru-RU"/>
        </w:rPr>
        <w:t>г.</w:t>
      </w:r>
    </w:p>
    <w:p w:rsidR="00BB79CB" w:rsidRDefault="00BB79CB">
      <w:pPr>
        <w:rPr>
          <w:rFonts w:ascii="Times New Roman" w:eastAsia="Times New Roman" w:hAnsi="Times New Roman" w:cs="Times New Roman"/>
          <w:b/>
          <w:color w:val="000000"/>
          <w:sz w:val="24"/>
          <w:szCs w:val="24"/>
          <w:lang w:val="ru" w:eastAsia="ru-RU"/>
        </w:rPr>
      </w:pPr>
      <w:r>
        <w:rPr>
          <w:rFonts w:ascii="Times New Roman" w:eastAsia="Times New Roman" w:hAnsi="Times New Roman" w:cs="Times New Roman"/>
          <w:b/>
          <w:color w:val="000000"/>
          <w:sz w:val="24"/>
          <w:szCs w:val="24"/>
          <w:lang w:val="ru" w:eastAsia="ru-RU"/>
        </w:rPr>
        <w:br w:type="page"/>
      </w:r>
    </w:p>
    <w:p w:rsidR="006C0F0C" w:rsidRDefault="00A451A6" w:rsidP="00A451A6">
      <w:pPr>
        <w:spacing w:after="128" w:line="260" w:lineRule="exact"/>
        <w:jc w:val="center"/>
        <w:rPr>
          <w:rFonts w:ascii="Times New Roman" w:eastAsia="Times New Roman" w:hAnsi="Times New Roman" w:cs="Times New Roman"/>
          <w:b/>
          <w:color w:val="000000"/>
          <w:sz w:val="24"/>
          <w:szCs w:val="24"/>
          <w:lang w:val="ru" w:eastAsia="ru-RU"/>
        </w:rPr>
      </w:pPr>
      <w:r w:rsidRPr="00A451A6">
        <w:rPr>
          <w:rFonts w:ascii="Times New Roman" w:eastAsia="Times New Roman" w:hAnsi="Times New Roman" w:cs="Times New Roman"/>
          <w:b/>
          <w:color w:val="000000"/>
          <w:sz w:val="24"/>
          <w:szCs w:val="24"/>
          <w:lang w:val="ru" w:eastAsia="ru-RU"/>
        </w:rPr>
        <w:lastRenderedPageBreak/>
        <w:t>РЕЗУЛЬТАТЫ АНАЛИЗА ПРОХОЖДЕНИЯ ОТОПИТЕЛЬНЫХ ПЕРИОДОВ</w:t>
      </w:r>
      <w:r w:rsidR="002C0970">
        <w:rPr>
          <w:rFonts w:ascii="Times New Roman" w:eastAsia="Times New Roman" w:hAnsi="Times New Roman" w:cs="Times New Roman"/>
          <w:b/>
          <w:color w:val="000000"/>
          <w:sz w:val="24"/>
          <w:szCs w:val="24"/>
          <w:lang w:val="ru" w:eastAsia="ru-RU"/>
        </w:rPr>
        <w:t xml:space="preserve"> </w:t>
      </w:r>
    </w:p>
    <w:p w:rsidR="00A451A6" w:rsidRPr="00915C0C" w:rsidRDefault="002C0970" w:rsidP="00A451A6">
      <w:pPr>
        <w:spacing w:after="128" w:line="260" w:lineRule="exact"/>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val="ru" w:eastAsia="ru-RU"/>
        </w:rPr>
        <w:t xml:space="preserve">с </w:t>
      </w:r>
      <w:r w:rsidR="00A451A6" w:rsidRPr="00A451A6">
        <w:rPr>
          <w:rFonts w:ascii="Times New Roman" w:eastAsia="Times New Roman" w:hAnsi="Times New Roman" w:cs="Times New Roman"/>
          <w:b/>
          <w:color w:val="000000"/>
          <w:sz w:val="24"/>
          <w:szCs w:val="24"/>
          <w:lang w:val="ru" w:eastAsia="ru-RU"/>
        </w:rPr>
        <w:t xml:space="preserve">2022г </w:t>
      </w:r>
      <w:r w:rsidR="00A451A6" w:rsidRPr="00A451A6">
        <w:rPr>
          <w:rFonts w:ascii="Times New Roman" w:eastAsia="Times New Roman" w:hAnsi="Times New Roman" w:cs="Times New Roman"/>
          <w:b/>
          <w:color w:val="000000"/>
          <w:sz w:val="24"/>
          <w:szCs w:val="24"/>
          <w:lang w:eastAsia="ru-RU"/>
        </w:rPr>
        <w:t>по</w:t>
      </w:r>
      <w:r w:rsidR="00863BE9">
        <w:rPr>
          <w:rFonts w:ascii="Times New Roman" w:eastAsia="Times New Roman" w:hAnsi="Times New Roman" w:cs="Times New Roman"/>
          <w:b/>
          <w:color w:val="000000"/>
          <w:sz w:val="24"/>
          <w:szCs w:val="24"/>
          <w:lang w:val="ru" w:eastAsia="ru-RU"/>
        </w:rPr>
        <w:t xml:space="preserve"> 202</w:t>
      </w:r>
      <w:r w:rsidR="00863BE9" w:rsidRPr="00863BE9">
        <w:rPr>
          <w:rFonts w:ascii="Times New Roman" w:eastAsia="Times New Roman" w:hAnsi="Times New Roman" w:cs="Times New Roman"/>
          <w:b/>
          <w:color w:val="000000"/>
          <w:sz w:val="24"/>
          <w:szCs w:val="24"/>
          <w:lang w:eastAsia="ru-RU"/>
        </w:rPr>
        <w:t>5</w:t>
      </w:r>
      <w:r w:rsidR="00A451A6" w:rsidRPr="00A451A6">
        <w:rPr>
          <w:rFonts w:ascii="Times New Roman" w:eastAsia="Times New Roman" w:hAnsi="Times New Roman" w:cs="Times New Roman"/>
          <w:b/>
          <w:color w:val="000000"/>
          <w:sz w:val="24"/>
          <w:szCs w:val="24"/>
          <w:lang w:val="ru" w:eastAsia="ru-RU"/>
        </w:rPr>
        <w:t>г</w:t>
      </w:r>
      <w:bookmarkEnd w:id="0"/>
      <w:r w:rsidR="00915C0C">
        <w:rPr>
          <w:rFonts w:ascii="Times New Roman" w:eastAsia="Times New Roman" w:hAnsi="Times New Roman" w:cs="Times New Roman"/>
          <w:b/>
          <w:color w:val="000000"/>
          <w:sz w:val="24"/>
          <w:szCs w:val="24"/>
          <w:lang w:eastAsia="ru-RU"/>
        </w:rPr>
        <w:t>.</w:t>
      </w:r>
    </w:p>
    <w:p w:rsidR="002C0970" w:rsidRPr="00A451A6" w:rsidRDefault="002C0970" w:rsidP="00A451A6">
      <w:pPr>
        <w:spacing w:after="128" w:line="260" w:lineRule="exact"/>
        <w:jc w:val="center"/>
        <w:rPr>
          <w:rFonts w:ascii="Times New Roman" w:eastAsia="Times New Roman" w:hAnsi="Times New Roman" w:cs="Times New Roman"/>
          <w:b/>
          <w:color w:val="000000"/>
          <w:sz w:val="24"/>
          <w:szCs w:val="24"/>
          <w:lang w:val="ru" w:eastAsia="ru-RU"/>
        </w:rPr>
      </w:pPr>
    </w:p>
    <w:tbl>
      <w:tblPr>
        <w:tblW w:w="12986" w:type="dxa"/>
        <w:jc w:val="center"/>
        <w:tblLayout w:type="fixed"/>
        <w:tblCellMar>
          <w:left w:w="10" w:type="dxa"/>
          <w:right w:w="10" w:type="dxa"/>
        </w:tblCellMar>
        <w:tblLook w:val="04A0" w:firstRow="1" w:lastRow="0" w:firstColumn="1" w:lastColumn="0" w:noHBand="0" w:noVBand="1"/>
      </w:tblPr>
      <w:tblGrid>
        <w:gridCol w:w="1079"/>
        <w:gridCol w:w="3489"/>
        <w:gridCol w:w="2410"/>
        <w:gridCol w:w="1870"/>
        <w:gridCol w:w="2126"/>
        <w:gridCol w:w="2012"/>
      </w:tblGrid>
      <w:tr w:rsidR="00CF4FE6" w:rsidRPr="00A451A6" w:rsidTr="00BB79CB">
        <w:trPr>
          <w:trHeight w:val="544"/>
          <w:jc w:val="center"/>
        </w:trPr>
        <w:tc>
          <w:tcPr>
            <w:tcW w:w="1079" w:type="dxa"/>
            <w:vMerge w:val="restart"/>
            <w:tcBorders>
              <w:top w:val="single" w:sz="4" w:space="0" w:color="auto"/>
              <w:left w:val="single" w:sz="4" w:space="0" w:color="auto"/>
              <w:right w:val="single" w:sz="4" w:space="0" w:color="auto"/>
            </w:tcBorders>
            <w:shd w:val="clear" w:color="auto" w:fill="FFFFFF"/>
          </w:tcPr>
          <w:p w:rsidR="00A451A6" w:rsidRPr="00A451A6" w:rsidRDefault="00A451A6" w:rsidP="00A451A6">
            <w:pPr>
              <w:spacing w:after="0" w:line="240" w:lineRule="auto"/>
              <w:rPr>
                <w:rFonts w:ascii="Arial Unicode MS" w:eastAsia="Arial Unicode MS" w:hAnsi="Arial Unicode MS" w:cs="Arial Unicode MS"/>
                <w:color w:val="000000"/>
                <w:sz w:val="10"/>
                <w:szCs w:val="10"/>
                <w:lang w:val="ru" w:eastAsia="ru-RU"/>
              </w:rPr>
            </w:pPr>
          </w:p>
        </w:tc>
        <w:tc>
          <w:tcPr>
            <w:tcW w:w="5899" w:type="dxa"/>
            <w:gridSpan w:val="2"/>
            <w:vMerge w:val="restart"/>
            <w:tcBorders>
              <w:top w:val="single" w:sz="4" w:space="0" w:color="auto"/>
              <w:left w:val="single" w:sz="4" w:space="0" w:color="auto"/>
              <w:right w:val="single" w:sz="4" w:space="0" w:color="auto"/>
            </w:tcBorders>
            <w:shd w:val="clear" w:color="auto" w:fill="FFFFFF"/>
            <w:vAlign w:val="center"/>
          </w:tcPr>
          <w:p w:rsidR="00A451A6" w:rsidRPr="00A451A6" w:rsidRDefault="00A451A6" w:rsidP="00A451A6">
            <w:pPr>
              <w:spacing w:after="0" w:line="240" w:lineRule="auto"/>
              <w:jc w:val="center"/>
              <w:rPr>
                <w:rFonts w:ascii="Times New Roman" w:eastAsia="Times New Roman" w:hAnsi="Times New Roman" w:cs="Times New Roman"/>
                <w:b/>
                <w:bCs/>
                <w:color w:val="000000"/>
                <w:sz w:val="24"/>
                <w:szCs w:val="24"/>
                <w:lang w:val="ru" w:eastAsia="ru-RU"/>
              </w:rPr>
            </w:pPr>
            <w:r w:rsidRPr="00A451A6">
              <w:rPr>
                <w:rFonts w:ascii="Times New Roman" w:eastAsia="Times New Roman" w:hAnsi="Times New Roman" w:cs="Times New Roman"/>
                <w:b/>
                <w:bCs/>
                <w:color w:val="000000"/>
                <w:sz w:val="24"/>
                <w:szCs w:val="24"/>
                <w:lang w:val="ru" w:eastAsia="ru-RU"/>
              </w:rPr>
              <w:t>Фактические и расчетные значении</w:t>
            </w:r>
          </w:p>
        </w:tc>
        <w:tc>
          <w:tcPr>
            <w:tcW w:w="600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A451A6">
            <w:pPr>
              <w:spacing w:after="0" w:line="240" w:lineRule="auto"/>
              <w:ind w:left="19"/>
              <w:jc w:val="center"/>
              <w:rPr>
                <w:rFonts w:ascii="Times New Roman" w:eastAsia="Times New Roman" w:hAnsi="Times New Roman" w:cs="Times New Roman"/>
                <w:b/>
                <w:bCs/>
                <w:color w:val="000000"/>
                <w:sz w:val="24"/>
                <w:szCs w:val="24"/>
                <w:lang w:val="ru" w:eastAsia="ru-RU"/>
              </w:rPr>
            </w:pPr>
            <w:r w:rsidRPr="00A451A6">
              <w:rPr>
                <w:rFonts w:ascii="Times New Roman" w:eastAsia="Times New Roman" w:hAnsi="Times New Roman" w:cs="Times New Roman"/>
                <w:b/>
                <w:bCs/>
                <w:color w:val="000000"/>
                <w:sz w:val="24"/>
                <w:szCs w:val="24"/>
                <w:lang w:eastAsia="ru-RU"/>
              </w:rPr>
              <w:t xml:space="preserve">Отопительные </w:t>
            </w:r>
            <w:r w:rsidRPr="00A451A6">
              <w:rPr>
                <w:rFonts w:ascii="Times New Roman" w:eastAsia="Times New Roman" w:hAnsi="Times New Roman" w:cs="Times New Roman"/>
                <w:b/>
                <w:bCs/>
                <w:color w:val="000000"/>
                <w:sz w:val="24"/>
                <w:szCs w:val="24"/>
                <w:lang w:val="ru" w:eastAsia="ru-RU"/>
              </w:rPr>
              <w:t>п</w:t>
            </w:r>
            <w:r w:rsidRPr="00A451A6">
              <w:rPr>
                <w:rFonts w:ascii="Times New Roman" w:eastAsia="Times New Roman" w:hAnsi="Times New Roman" w:cs="Times New Roman"/>
                <w:b/>
                <w:bCs/>
                <w:color w:val="000000"/>
                <w:sz w:val="24"/>
                <w:szCs w:val="24"/>
                <w:lang w:eastAsia="ru-RU"/>
              </w:rPr>
              <w:t>е</w:t>
            </w:r>
            <w:r w:rsidRPr="00A451A6">
              <w:rPr>
                <w:rFonts w:ascii="Times New Roman" w:eastAsia="Times New Roman" w:hAnsi="Times New Roman" w:cs="Times New Roman"/>
                <w:b/>
                <w:bCs/>
                <w:color w:val="000000"/>
                <w:sz w:val="24"/>
                <w:szCs w:val="24"/>
                <w:lang w:val="ru" w:eastAsia="ru-RU"/>
              </w:rPr>
              <w:t>р</w:t>
            </w:r>
            <w:r w:rsidRPr="00A451A6">
              <w:rPr>
                <w:rFonts w:ascii="Times New Roman" w:eastAsia="Times New Roman" w:hAnsi="Times New Roman" w:cs="Times New Roman"/>
                <w:b/>
                <w:bCs/>
                <w:color w:val="000000"/>
                <w:sz w:val="24"/>
                <w:szCs w:val="24"/>
                <w:lang w:eastAsia="ru-RU"/>
              </w:rPr>
              <w:t>и</w:t>
            </w:r>
            <w:r w:rsidRPr="00A451A6">
              <w:rPr>
                <w:rFonts w:ascii="Times New Roman" w:eastAsia="Times New Roman" w:hAnsi="Times New Roman" w:cs="Times New Roman"/>
                <w:b/>
                <w:bCs/>
                <w:color w:val="000000"/>
                <w:sz w:val="24"/>
                <w:szCs w:val="24"/>
                <w:lang w:val="ru" w:eastAsia="ru-RU"/>
              </w:rPr>
              <w:t>оды</w:t>
            </w:r>
          </w:p>
        </w:tc>
      </w:tr>
      <w:tr w:rsidR="00CF4FE6" w:rsidRPr="00A451A6" w:rsidTr="00BB79CB">
        <w:trPr>
          <w:trHeight w:val="562"/>
          <w:jc w:val="center"/>
        </w:trPr>
        <w:tc>
          <w:tcPr>
            <w:tcW w:w="1079" w:type="dxa"/>
            <w:vMerge/>
            <w:tcBorders>
              <w:left w:val="single" w:sz="4" w:space="0" w:color="auto"/>
              <w:bottom w:val="single" w:sz="4" w:space="0" w:color="auto"/>
              <w:right w:val="single" w:sz="4" w:space="0" w:color="auto"/>
            </w:tcBorders>
            <w:shd w:val="clear" w:color="auto" w:fill="FFFFFF"/>
          </w:tcPr>
          <w:p w:rsidR="00A451A6" w:rsidRPr="00A451A6" w:rsidRDefault="00A451A6" w:rsidP="00A451A6">
            <w:pPr>
              <w:spacing w:after="0" w:line="240" w:lineRule="auto"/>
              <w:rPr>
                <w:rFonts w:ascii="Arial Unicode MS" w:eastAsia="Arial Unicode MS" w:hAnsi="Arial Unicode MS" w:cs="Arial Unicode MS"/>
                <w:color w:val="000000"/>
                <w:sz w:val="24"/>
                <w:szCs w:val="24"/>
                <w:lang w:val="ru" w:eastAsia="ru-RU"/>
              </w:rPr>
            </w:pPr>
          </w:p>
        </w:tc>
        <w:tc>
          <w:tcPr>
            <w:tcW w:w="5899" w:type="dxa"/>
            <w:gridSpan w:val="2"/>
            <w:vMerge/>
            <w:tcBorders>
              <w:left w:val="single" w:sz="4" w:space="0" w:color="auto"/>
              <w:bottom w:val="single" w:sz="4" w:space="0" w:color="auto"/>
              <w:right w:val="single" w:sz="4" w:space="0" w:color="auto"/>
            </w:tcBorders>
            <w:shd w:val="clear" w:color="auto" w:fill="FFFFFF"/>
          </w:tcPr>
          <w:p w:rsidR="00A451A6" w:rsidRPr="00A451A6" w:rsidRDefault="00A451A6" w:rsidP="00A451A6">
            <w:pPr>
              <w:spacing w:after="0" w:line="240" w:lineRule="auto"/>
              <w:rPr>
                <w:rFonts w:ascii="Arial Unicode MS" w:eastAsia="Arial Unicode MS" w:hAnsi="Arial Unicode MS" w:cs="Arial Unicode MS"/>
                <w:color w:val="000000"/>
                <w:sz w:val="24"/>
                <w:szCs w:val="24"/>
                <w:lang w:val="ru" w:eastAsia="ru-RU"/>
              </w:rPr>
            </w:pPr>
          </w:p>
        </w:tc>
        <w:tc>
          <w:tcPr>
            <w:tcW w:w="1870"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863BE9" w:rsidP="00A451A6">
            <w:pPr>
              <w:spacing w:after="0" w:line="240" w:lineRule="auto"/>
              <w:ind w:left="19"/>
              <w:jc w:val="center"/>
              <w:rPr>
                <w:rFonts w:ascii="Times New Roman" w:eastAsia="Times New Roman" w:hAnsi="Times New Roman" w:cs="Times New Roman"/>
                <w:b/>
                <w:bCs/>
                <w:color w:val="000000"/>
                <w:sz w:val="24"/>
                <w:szCs w:val="24"/>
                <w:lang w:val="ru" w:eastAsia="ru-RU"/>
              </w:rPr>
            </w:pPr>
            <w:r>
              <w:rPr>
                <w:rFonts w:ascii="Times New Roman" w:eastAsia="Times New Roman" w:hAnsi="Times New Roman" w:cs="Times New Roman"/>
                <w:b/>
                <w:bCs/>
                <w:color w:val="000000"/>
                <w:sz w:val="24"/>
                <w:szCs w:val="24"/>
                <w:lang w:val="ru" w:eastAsia="ru-RU"/>
              </w:rPr>
              <w:t>2022/2023</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863BE9" w:rsidP="00A451A6">
            <w:pPr>
              <w:spacing w:after="0" w:line="240" w:lineRule="auto"/>
              <w:ind w:left="19"/>
              <w:jc w:val="center"/>
              <w:rPr>
                <w:rFonts w:ascii="Times New Roman" w:eastAsia="Times New Roman" w:hAnsi="Times New Roman" w:cs="Times New Roman"/>
                <w:b/>
                <w:bCs/>
                <w:color w:val="000000"/>
                <w:sz w:val="24"/>
                <w:szCs w:val="24"/>
                <w:lang w:val="ru" w:eastAsia="ru-RU"/>
              </w:rPr>
            </w:pPr>
            <w:r>
              <w:rPr>
                <w:rFonts w:ascii="Times New Roman" w:eastAsia="Times New Roman" w:hAnsi="Times New Roman" w:cs="Times New Roman"/>
                <w:b/>
                <w:bCs/>
                <w:color w:val="000000"/>
                <w:sz w:val="24"/>
                <w:szCs w:val="24"/>
                <w:lang w:val="ru" w:eastAsia="ru-RU"/>
              </w:rPr>
              <w:t>2023/2024</w:t>
            </w:r>
          </w:p>
        </w:tc>
        <w:tc>
          <w:tcPr>
            <w:tcW w:w="2012"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863BE9" w:rsidP="00A451A6">
            <w:pPr>
              <w:spacing w:after="0" w:line="240" w:lineRule="auto"/>
              <w:ind w:left="19"/>
              <w:jc w:val="center"/>
              <w:rPr>
                <w:rFonts w:ascii="Times New Roman" w:eastAsia="Times New Roman" w:hAnsi="Times New Roman" w:cs="Times New Roman"/>
                <w:b/>
                <w:bCs/>
                <w:color w:val="000000"/>
                <w:sz w:val="24"/>
                <w:szCs w:val="24"/>
                <w:lang w:val="ru" w:eastAsia="ru-RU"/>
              </w:rPr>
            </w:pPr>
            <w:r>
              <w:rPr>
                <w:rFonts w:ascii="Times New Roman" w:eastAsia="Times New Roman" w:hAnsi="Times New Roman" w:cs="Times New Roman"/>
                <w:b/>
                <w:bCs/>
                <w:color w:val="000000"/>
                <w:sz w:val="24"/>
                <w:szCs w:val="24"/>
                <w:lang w:val="ru" w:eastAsia="ru-RU"/>
              </w:rPr>
              <w:t>2024/2025</w:t>
            </w:r>
          </w:p>
        </w:tc>
      </w:tr>
      <w:tr w:rsidR="00CF4FE6" w:rsidRPr="00A451A6" w:rsidTr="00BB79CB">
        <w:trPr>
          <w:trHeight w:val="439"/>
          <w:jc w:val="center"/>
        </w:trPr>
        <w:tc>
          <w:tcPr>
            <w:tcW w:w="1079"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A451A6">
            <w:pPr>
              <w:spacing w:after="0" w:line="240" w:lineRule="auto"/>
              <w:jc w:val="center"/>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1</w:t>
            </w:r>
            <w:r w:rsidR="002C0970">
              <w:rPr>
                <w:rFonts w:ascii="Times New Roman" w:eastAsia="Times New Roman" w:hAnsi="Times New Roman" w:cs="Times New Roman"/>
                <w:color w:val="000000"/>
                <w:sz w:val="24"/>
                <w:szCs w:val="24"/>
                <w:lang w:val="ru" w:eastAsia="ru-RU"/>
              </w:rPr>
              <w:t>.</w:t>
            </w:r>
          </w:p>
        </w:tc>
        <w:tc>
          <w:tcPr>
            <w:tcW w:w="589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2C0970">
            <w:pPr>
              <w:spacing w:after="0" w:line="240" w:lineRule="auto"/>
              <w:ind w:left="32" w:right="103"/>
              <w:jc w:val="both"/>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Дата пуска</w:t>
            </w:r>
          </w:p>
        </w:tc>
        <w:tc>
          <w:tcPr>
            <w:tcW w:w="1870"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7CEC" w:rsidP="00A451A6">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15</w:t>
            </w:r>
            <w:r w:rsidR="00A451A6" w:rsidRPr="00A451A6">
              <w:rPr>
                <w:rFonts w:ascii="Times New Roman" w:eastAsia="Times New Roman" w:hAnsi="Times New Roman" w:cs="Times New Roman"/>
                <w:color w:val="000000"/>
                <w:sz w:val="24"/>
                <w:szCs w:val="24"/>
                <w:lang w:val="ru" w:eastAsia="ru-RU"/>
              </w:rPr>
              <w:t>.09</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7CEC" w:rsidP="00A451A6">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22</w:t>
            </w:r>
            <w:r w:rsidR="00A451A6" w:rsidRPr="00A451A6">
              <w:rPr>
                <w:rFonts w:ascii="Times New Roman" w:eastAsia="Times New Roman" w:hAnsi="Times New Roman" w:cs="Times New Roman"/>
                <w:color w:val="000000"/>
                <w:sz w:val="24"/>
                <w:szCs w:val="24"/>
                <w:lang w:val="ru" w:eastAsia="ru-RU"/>
              </w:rPr>
              <w:t>.09</w:t>
            </w:r>
          </w:p>
        </w:tc>
        <w:tc>
          <w:tcPr>
            <w:tcW w:w="2012"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7CEC" w:rsidP="004D318C">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18</w:t>
            </w:r>
            <w:r w:rsidR="00A451A6" w:rsidRPr="00A451A6">
              <w:rPr>
                <w:rFonts w:ascii="Times New Roman" w:eastAsia="Times New Roman" w:hAnsi="Times New Roman" w:cs="Times New Roman"/>
                <w:color w:val="000000"/>
                <w:sz w:val="24"/>
                <w:szCs w:val="24"/>
                <w:lang w:val="ru" w:eastAsia="ru-RU"/>
              </w:rPr>
              <w:t>.</w:t>
            </w:r>
            <w:r w:rsidR="004D318C">
              <w:rPr>
                <w:rFonts w:ascii="Times New Roman" w:eastAsia="Times New Roman" w:hAnsi="Times New Roman" w:cs="Times New Roman"/>
                <w:color w:val="000000"/>
                <w:sz w:val="24"/>
                <w:szCs w:val="24"/>
                <w:lang w:val="ru" w:eastAsia="ru-RU"/>
              </w:rPr>
              <w:t>09</w:t>
            </w:r>
          </w:p>
        </w:tc>
      </w:tr>
      <w:tr w:rsidR="00CF4FE6" w:rsidRPr="00A451A6" w:rsidTr="00BB79CB">
        <w:trPr>
          <w:trHeight w:val="475"/>
          <w:jc w:val="center"/>
        </w:trPr>
        <w:tc>
          <w:tcPr>
            <w:tcW w:w="1079"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A451A6">
            <w:pPr>
              <w:spacing w:after="0" w:line="240" w:lineRule="auto"/>
              <w:jc w:val="center"/>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2</w:t>
            </w:r>
            <w:r w:rsidR="002C0970">
              <w:rPr>
                <w:rFonts w:ascii="Times New Roman" w:eastAsia="Times New Roman" w:hAnsi="Times New Roman" w:cs="Times New Roman"/>
                <w:color w:val="000000"/>
                <w:sz w:val="24"/>
                <w:szCs w:val="24"/>
                <w:lang w:val="ru" w:eastAsia="ru-RU"/>
              </w:rPr>
              <w:t>.</w:t>
            </w:r>
          </w:p>
        </w:tc>
        <w:tc>
          <w:tcPr>
            <w:tcW w:w="589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2C0970">
            <w:pPr>
              <w:spacing w:after="0" w:line="240" w:lineRule="auto"/>
              <w:ind w:left="32" w:right="103"/>
              <w:jc w:val="both"/>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Дата отключения</w:t>
            </w:r>
          </w:p>
        </w:tc>
        <w:tc>
          <w:tcPr>
            <w:tcW w:w="1870"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7CEC" w:rsidP="00A47CEC">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06</w:t>
            </w:r>
            <w:r w:rsidR="00A451A6" w:rsidRPr="00A451A6">
              <w:rPr>
                <w:rFonts w:ascii="Times New Roman" w:eastAsia="Times New Roman" w:hAnsi="Times New Roman" w:cs="Times New Roman"/>
                <w:color w:val="000000"/>
                <w:sz w:val="24"/>
                <w:szCs w:val="24"/>
                <w:lang w:val="ru" w:eastAsia="ru-RU"/>
              </w:rPr>
              <w:t>.0</w:t>
            </w:r>
            <w:r>
              <w:rPr>
                <w:rFonts w:ascii="Times New Roman" w:eastAsia="Times New Roman" w:hAnsi="Times New Roman" w:cs="Times New Roman"/>
                <w:color w:val="000000"/>
                <w:sz w:val="24"/>
                <w:szCs w:val="24"/>
                <w:lang w:val="ru" w:eastAsia="ru-RU"/>
              </w:rPr>
              <w:t>5</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7CEC" w:rsidP="00A47CEC">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01</w:t>
            </w:r>
            <w:r w:rsidR="00A451A6" w:rsidRPr="00A451A6">
              <w:rPr>
                <w:rFonts w:ascii="Times New Roman" w:eastAsia="Times New Roman" w:hAnsi="Times New Roman" w:cs="Times New Roman"/>
                <w:color w:val="000000"/>
                <w:sz w:val="24"/>
                <w:szCs w:val="24"/>
                <w:lang w:val="ru" w:eastAsia="ru-RU"/>
              </w:rPr>
              <w:t>.0</w:t>
            </w:r>
            <w:r>
              <w:rPr>
                <w:rFonts w:ascii="Times New Roman" w:eastAsia="Times New Roman" w:hAnsi="Times New Roman" w:cs="Times New Roman"/>
                <w:color w:val="000000"/>
                <w:sz w:val="24"/>
                <w:szCs w:val="24"/>
                <w:lang w:val="ru" w:eastAsia="ru-RU"/>
              </w:rPr>
              <w:t>5</w:t>
            </w:r>
          </w:p>
        </w:tc>
        <w:tc>
          <w:tcPr>
            <w:tcW w:w="2012"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7CEC" w:rsidP="00DD3F39">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20</w:t>
            </w:r>
            <w:r w:rsidR="00A451A6" w:rsidRPr="00A451A6">
              <w:rPr>
                <w:rFonts w:ascii="Times New Roman" w:eastAsia="Times New Roman" w:hAnsi="Times New Roman" w:cs="Times New Roman"/>
                <w:color w:val="000000"/>
                <w:sz w:val="24"/>
                <w:szCs w:val="24"/>
                <w:lang w:val="ru" w:eastAsia="ru-RU"/>
              </w:rPr>
              <w:t>.0</w:t>
            </w:r>
            <w:r>
              <w:rPr>
                <w:rFonts w:ascii="Times New Roman" w:eastAsia="Times New Roman" w:hAnsi="Times New Roman" w:cs="Times New Roman"/>
                <w:color w:val="000000"/>
                <w:sz w:val="24"/>
                <w:szCs w:val="24"/>
                <w:lang w:val="ru" w:eastAsia="ru-RU"/>
              </w:rPr>
              <w:t>5</w:t>
            </w:r>
          </w:p>
        </w:tc>
      </w:tr>
      <w:tr w:rsidR="00CF4FE6" w:rsidRPr="00A451A6" w:rsidTr="00BB79CB">
        <w:trPr>
          <w:trHeight w:val="482"/>
          <w:jc w:val="center"/>
        </w:trPr>
        <w:tc>
          <w:tcPr>
            <w:tcW w:w="1079"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A451A6">
            <w:pPr>
              <w:spacing w:after="0" w:line="240" w:lineRule="auto"/>
              <w:jc w:val="center"/>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3</w:t>
            </w:r>
            <w:r w:rsidR="002C0970">
              <w:rPr>
                <w:rFonts w:ascii="Times New Roman" w:eastAsia="Times New Roman" w:hAnsi="Times New Roman" w:cs="Times New Roman"/>
                <w:color w:val="000000"/>
                <w:sz w:val="24"/>
                <w:szCs w:val="24"/>
                <w:lang w:val="ru" w:eastAsia="ru-RU"/>
              </w:rPr>
              <w:t>.</w:t>
            </w:r>
          </w:p>
        </w:tc>
        <w:tc>
          <w:tcPr>
            <w:tcW w:w="589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2C0970">
            <w:pPr>
              <w:spacing w:after="0" w:line="240" w:lineRule="auto"/>
              <w:ind w:left="32" w:right="103"/>
              <w:jc w:val="both"/>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 xml:space="preserve">Продолжительность </w:t>
            </w:r>
            <w:r w:rsidR="002C0970">
              <w:rPr>
                <w:rFonts w:ascii="Times New Roman" w:eastAsia="Times New Roman" w:hAnsi="Times New Roman" w:cs="Times New Roman"/>
                <w:color w:val="000000"/>
                <w:sz w:val="24"/>
                <w:szCs w:val="24"/>
                <w:lang w:val="ru" w:eastAsia="ru-RU"/>
              </w:rPr>
              <w:t xml:space="preserve">отопительного </w:t>
            </w:r>
            <w:r w:rsidRPr="00A451A6">
              <w:rPr>
                <w:rFonts w:ascii="Times New Roman" w:eastAsia="Times New Roman" w:hAnsi="Times New Roman" w:cs="Times New Roman"/>
                <w:color w:val="000000"/>
                <w:sz w:val="24"/>
                <w:szCs w:val="24"/>
                <w:lang w:val="ru" w:eastAsia="ru-RU"/>
              </w:rPr>
              <w:t>периода (дней)</w:t>
            </w:r>
          </w:p>
        </w:tc>
        <w:tc>
          <w:tcPr>
            <w:tcW w:w="1870"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7CEC" w:rsidP="00A451A6">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234</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7CEC" w:rsidP="00A451A6">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222</w:t>
            </w:r>
          </w:p>
        </w:tc>
        <w:tc>
          <w:tcPr>
            <w:tcW w:w="2012"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7CEC" w:rsidP="00A451A6">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246</w:t>
            </w:r>
          </w:p>
        </w:tc>
      </w:tr>
      <w:tr w:rsidR="00CF4FE6" w:rsidRPr="00A451A6" w:rsidTr="00BB79CB">
        <w:trPr>
          <w:trHeight w:val="698"/>
          <w:jc w:val="center"/>
        </w:trPr>
        <w:tc>
          <w:tcPr>
            <w:tcW w:w="1079"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A451A6">
            <w:pPr>
              <w:spacing w:after="0" w:line="240" w:lineRule="auto"/>
              <w:jc w:val="center"/>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4</w:t>
            </w:r>
            <w:r w:rsidR="002C0970">
              <w:rPr>
                <w:rFonts w:ascii="Times New Roman" w:eastAsia="Times New Roman" w:hAnsi="Times New Roman" w:cs="Times New Roman"/>
                <w:color w:val="000000"/>
                <w:sz w:val="24"/>
                <w:szCs w:val="24"/>
                <w:lang w:val="ru" w:eastAsia="ru-RU"/>
              </w:rPr>
              <w:t>.</w:t>
            </w:r>
          </w:p>
        </w:tc>
        <w:tc>
          <w:tcPr>
            <w:tcW w:w="589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2C0970">
            <w:pPr>
              <w:spacing w:after="0" w:line="292" w:lineRule="exact"/>
              <w:ind w:left="32" w:right="103"/>
              <w:jc w:val="both"/>
              <w:rPr>
                <w:rFonts w:ascii="Times New Roman" w:eastAsia="Times New Roman" w:hAnsi="Times New Roman" w:cs="Times New Roman"/>
                <w:color w:val="000000"/>
                <w:sz w:val="24"/>
                <w:szCs w:val="24"/>
                <w:lang w:eastAsia="ru-RU"/>
              </w:rPr>
            </w:pPr>
            <w:r w:rsidRPr="00A451A6">
              <w:rPr>
                <w:rFonts w:ascii="Times New Roman" w:eastAsia="Times New Roman" w:hAnsi="Times New Roman" w:cs="Times New Roman"/>
                <w:color w:val="000000"/>
                <w:sz w:val="24"/>
                <w:szCs w:val="24"/>
                <w:lang w:val="ru" w:eastAsia="ru-RU"/>
              </w:rPr>
              <w:t xml:space="preserve">Расчетная продолжительность отопительного периода для </w:t>
            </w:r>
          </w:p>
          <w:p w:rsidR="00A451A6" w:rsidRPr="00A451A6" w:rsidRDefault="00A451A6" w:rsidP="002C0970">
            <w:pPr>
              <w:spacing w:after="0" w:line="292" w:lineRule="exact"/>
              <w:ind w:left="32" w:right="103"/>
              <w:jc w:val="both"/>
              <w:rPr>
                <w:rFonts w:ascii="Times New Roman" w:eastAsia="Times New Roman" w:hAnsi="Times New Roman" w:cs="Times New Roman"/>
                <w:color w:val="000000"/>
                <w:sz w:val="24"/>
                <w:szCs w:val="24"/>
                <w:lang w:val="ru" w:eastAsia="ru-RU"/>
              </w:rPr>
            </w:pPr>
          </w:p>
        </w:tc>
        <w:tc>
          <w:tcPr>
            <w:tcW w:w="1870"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7CEC" w:rsidP="00A451A6">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227</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DD3F39" w:rsidP="00DD3F39">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2</w:t>
            </w:r>
            <w:r w:rsidR="00A47CEC">
              <w:rPr>
                <w:rFonts w:ascii="Times New Roman" w:eastAsia="Times New Roman" w:hAnsi="Times New Roman" w:cs="Times New Roman"/>
                <w:color w:val="000000"/>
                <w:sz w:val="24"/>
                <w:szCs w:val="24"/>
                <w:lang w:val="ru" w:eastAsia="ru-RU"/>
              </w:rPr>
              <w:t>27</w:t>
            </w:r>
          </w:p>
        </w:tc>
        <w:tc>
          <w:tcPr>
            <w:tcW w:w="2012"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7CEC" w:rsidP="00A451A6">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227</w:t>
            </w:r>
          </w:p>
        </w:tc>
      </w:tr>
      <w:tr w:rsidR="0058411E" w:rsidRPr="00A451A6" w:rsidTr="00BB79CB">
        <w:trPr>
          <w:trHeight w:val="688"/>
          <w:jc w:val="center"/>
        </w:trPr>
        <w:tc>
          <w:tcPr>
            <w:tcW w:w="1079" w:type="dxa"/>
            <w:vMerge w:val="restart"/>
            <w:tcBorders>
              <w:top w:val="single" w:sz="4" w:space="0" w:color="auto"/>
              <w:left w:val="single" w:sz="4" w:space="0" w:color="auto"/>
              <w:right w:val="single" w:sz="4" w:space="0" w:color="auto"/>
            </w:tcBorders>
            <w:shd w:val="clear" w:color="auto" w:fill="FFFFFF"/>
            <w:vAlign w:val="center"/>
          </w:tcPr>
          <w:p w:rsidR="00A451A6" w:rsidRPr="00A451A6" w:rsidRDefault="00A451A6" w:rsidP="00A451A6">
            <w:pPr>
              <w:spacing w:after="0" w:line="240" w:lineRule="auto"/>
              <w:jc w:val="center"/>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5</w:t>
            </w:r>
            <w:r w:rsidR="002C0970">
              <w:rPr>
                <w:rFonts w:ascii="Times New Roman" w:eastAsia="Times New Roman" w:hAnsi="Times New Roman" w:cs="Times New Roman"/>
                <w:color w:val="000000"/>
                <w:sz w:val="24"/>
                <w:szCs w:val="24"/>
                <w:lang w:val="ru" w:eastAsia="ru-RU"/>
              </w:rPr>
              <w:t>.</w:t>
            </w:r>
          </w:p>
        </w:tc>
        <w:tc>
          <w:tcPr>
            <w:tcW w:w="1190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A451A6">
            <w:pPr>
              <w:spacing w:after="0" w:line="240" w:lineRule="auto"/>
              <w:ind w:left="32"/>
              <w:jc w:val="center"/>
              <w:rPr>
                <w:rFonts w:ascii="Times New Roman" w:eastAsia="Times New Roman" w:hAnsi="Times New Roman" w:cs="Times New Roman"/>
                <w:b/>
                <w:bCs/>
                <w:color w:val="000000"/>
                <w:sz w:val="24"/>
                <w:szCs w:val="24"/>
                <w:lang w:val="ru" w:eastAsia="ru-RU"/>
              </w:rPr>
            </w:pPr>
            <w:r w:rsidRPr="00A451A6">
              <w:rPr>
                <w:rFonts w:ascii="Times New Roman" w:eastAsia="Times New Roman" w:hAnsi="Times New Roman" w:cs="Times New Roman"/>
                <w:b/>
                <w:bCs/>
                <w:color w:val="000000"/>
                <w:sz w:val="24"/>
                <w:szCs w:val="24"/>
                <w:lang w:val="ru" w:eastAsia="ru-RU"/>
              </w:rPr>
              <w:t>Значение среднемесячных температур наружного воздуха</w:t>
            </w:r>
          </w:p>
        </w:tc>
      </w:tr>
      <w:tr w:rsidR="00CF4FE6" w:rsidRPr="00A451A6" w:rsidTr="00BB79CB">
        <w:trPr>
          <w:trHeight w:val="392"/>
          <w:jc w:val="center"/>
        </w:trPr>
        <w:tc>
          <w:tcPr>
            <w:tcW w:w="1079" w:type="dxa"/>
            <w:vMerge/>
            <w:tcBorders>
              <w:left w:val="single" w:sz="4" w:space="0" w:color="auto"/>
              <w:right w:val="single" w:sz="4" w:space="0" w:color="auto"/>
            </w:tcBorders>
            <w:shd w:val="clear" w:color="auto" w:fill="FFFFFF"/>
            <w:vAlign w:val="center"/>
          </w:tcPr>
          <w:p w:rsidR="00A451A6" w:rsidRPr="00A451A6" w:rsidRDefault="00A451A6" w:rsidP="00A451A6">
            <w:pPr>
              <w:spacing w:after="0" w:line="240" w:lineRule="auto"/>
              <w:jc w:val="center"/>
              <w:rPr>
                <w:rFonts w:ascii="Arial Unicode MS" w:eastAsia="Arial Unicode MS" w:hAnsi="Arial Unicode MS" w:cs="Arial Unicode MS"/>
                <w:color w:val="000000"/>
                <w:sz w:val="24"/>
                <w:szCs w:val="24"/>
                <w:lang w:val="ru" w:eastAsia="ru-RU"/>
              </w:rPr>
            </w:pPr>
          </w:p>
        </w:tc>
        <w:tc>
          <w:tcPr>
            <w:tcW w:w="589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A451A6">
            <w:pPr>
              <w:spacing w:after="0" w:line="240" w:lineRule="auto"/>
              <w:ind w:left="32" w:right="103"/>
              <w:jc w:val="right"/>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октябрь</w:t>
            </w:r>
          </w:p>
        </w:tc>
        <w:tc>
          <w:tcPr>
            <w:tcW w:w="1870"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994099" w:rsidP="00994099">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+5</w:t>
            </w:r>
            <w:r w:rsidR="00A451A6" w:rsidRPr="00A451A6">
              <w:rPr>
                <w:rFonts w:ascii="Times New Roman" w:eastAsia="Times New Roman" w:hAnsi="Times New Roman" w:cs="Times New Roman"/>
                <w:color w:val="000000"/>
                <w:sz w:val="24"/>
                <w:szCs w:val="24"/>
                <w:lang w:val="ru" w:eastAsia="ru-RU"/>
              </w:rPr>
              <w:t>.</w:t>
            </w:r>
            <w:r>
              <w:rPr>
                <w:rFonts w:ascii="Times New Roman" w:eastAsia="Times New Roman" w:hAnsi="Times New Roman" w:cs="Times New Roman"/>
                <w:color w:val="000000"/>
                <w:sz w:val="24"/>
                <w:szCs w:val="24"/>
                <w:lang w:val="ru" w:eastAsia="ru-RU"/>
              </w:rPr>
              <w:t>2</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92442D">
            <w:pPr>
              <w:spacing w:after="0" w:line="240" w:lineRule="auto"/>
              <w:ind w:left="19"/>
              <w:jc w:val="center"/>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w:t>
            </w:r>
            <w:r w:rsidR="0092442D">
              <w:rPr>
                <w:rFonts w:ascii="Times New Roman" w:eastAsia="Times New Roman" w:hAnsi="Times New Roman" w:cs="Times New Roman"/>
                <w:color w:val="000000"/>
                <w:sz w:val="24"/>
                <w:szCs w:val="24"/>
                <w:lang w:val="ru" w:eastAsia="ru-RU"/>
              </w:rPr>
              <w:t>3</w:t>
            </w:r>
            <w:r w:rsidRPr="00A451A6">
              <w:rPr>
                <w:rFonts w:ascii="Times New Roman" w:eastAsia="Times New Roman" w:hAnsi="Times New Roman" w:cs="Times New Roman"/>
                <w:color w:val="000000"/>
                <w:sz w:val="24"/>
                <w:szCs w:val="24"/>
                <w:lang w:val="ru" w:eastAsia="ru-RU"/>
              </w:rPr>
              <w:t>.</w:t>
            </w:r>
            <w:r w:rsidR="0092442D">
              <w:rPr>
                <w:rFonts w:ascii="Times New Roman" w:eastAsia="Times New Roman" w:hAnsi="Times New Roman" w:cs="Times New Roman"/>
                <w:color w:val="000000"/>
                <w:sz w:val="24"/>
                <w:szCs w:val="24"/>
                <w:lang w:val="ru" w:eastAsia="ru-RU"/>
              </w:rPr>
              <w:t>0</w:t>
            </w:r>
          </w:p>
        </w:tc>
        <w:tc>
          <w:tcPr>
            <w:tcW w:w="2012"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0F3843" w:rsidP="000F3843">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+3</w:t>
            </w:r>
            <w:r w:rsidR="00A451A6" w:rsidRPr="00A451A6">
              <w:rPr>
                <w:rFonts w:ascii="Times New Roman" w:eastAsia="Times New Roman" w:hAnsi="Times New Roman" w:cs="Times New Roman"/>
                <w:color w:val="000000"/>
                <w:sz w:val="24"/>
                <w:szCs w:val="24"/>
                <w:lang w:val="ru" w:eastAsia="ru-RU"/>
              </w:rPr>
              <w:t>.</w:t>
            </w:r>
            <w:r>
              <w:rPr>
                <w:rFonts w:ascii="Times New Roman" w:eastAsia="Times New Roman" w:hAnsi="Times New Roman" w:cs="Times New Roman"/>
                <w:color w:val="000000"/>
                <w:sz w:val="24"/>
                <w:szCs w:val="24"/>
                <w:lang w:val="ru" w:eastAsia="ru-RU"/>
              </w:rPr>
              <w:t>9</w:t>
            </w:r>
          </w:p>
        </w:tc>
      </w:tr>
      <w:tr w:rsidR="00CF4FE6" w:rsidRPr="00A451A6" w:rsidTr="00BB79CB">
        <w:trPr>
          <w:trHeight w:val="389"/>
          <w:jc w:val="center"/>
        </w:trPr>
        <w:tc>
          <w:tcPr>
            <w:tcW w:w="1079" w:type="dxa"/>
            <w:vMerge/>
            <w:tcBorders>
              <w:left w:val="single" w:sz="4" w:space="0" w:color="auto"/>
              <w:right w:val="single" w:sz="4" w:space="0" w:color="auto"/>
            </w:tcBorders>
            <w:shd w:val="clear" w:color="auto" w:fill="FFFFFF"/>
            <w:vAlign w:val="center"/>
          </w:tcPr>
          <w:p w:rsidR="00A451A6" w:rsidRPr="00A451A6" w:rsidRDefault="00A451A6" w:rsidP="00A451A6">
            <w:pPr>
              <w:spacing w:after="0" w:line="240" w:lineRule="auto"/>
              <w:jc w:val="center"/>
              <w:rPr>
                <w:rFonts w:ascii="Arial Unicode MS" w:eastAsia="Arial Unicode MS" w:hAnsi="Arial Unicode MS" w:cs="Arial Unicode MS"/>
                <w:color w:val="000000"/>
                <w:sz w:val="24"/>
                <w:szCs w:val="24"/>
                <w:lang w:val="ru" w:eastAsia="ru-RU"/>
              </w:rPr>
            </w:pPr>
          </w:p>
        </w:tc>
        <w:tc>
          <w:tcPr>
            <w:tcW w:w="589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A451A6">
            <w:pPr>
              <w:spacing w:after="0" w:line="240" w:lineRule="auto"/>
              <w:ind w:left="32" w:right="103"/>
              <w:jc w:val="right"/>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ноябрь</w:t>
            </w:r>
          </w:p>
        </w:tc>
        <w:tc>
          <w:tcPr>
            <w:tcW w:w="1870"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BC3A0B">
            <w:pPr>
              <w:spacing w:after="0" w:line="240" w:lineRule="auto"/>
              <w:ind w:left="19"/>
              <w:jc w:val="center"/>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w:t>
            </w:r>
            <w:r w:rsidR="00BC3A0B">
              <w:rPr>
                <w:rFonts w:ascii="Times New Roman" w:eastAsia="Times New Roman" w:hAnsi="Times New Roman" w:cs="Times New Roman"/>
                <w:color w:val="000000"/>
                <w:sz w:val="24"/>
                <w:szCs w:val="24"/>
                <w:lang w:val="ru" w:eastAsia="ru-RU"/>
              </w:rPr>
              <w:t>3</w:t>
            </w:r>
            <w:r w:rsidRPr="00A451A6">
              <w:rPr>
                <w:rFonts w:ascii="Times New Roman" w:eastAsia="Times New Roman" w:hAnsi="Times New Roman" w:cs="Times New Roman"/>
                <w:color w:val="000000"/>
                <w:sz w:val="24"/>
                <w:szCs w:val="24"/>
                <w:lang w:val="ru" w:eastAsia="ru-RU"/>
              </w:rPr>
              <w:t>,</w:t>
            </w:r>
            <w:r w:rsidR="00BC3A0B">
              <w:rPr>
                <w:rFonts w:ascii="Times New Roman" w:eastAsia="Times New Roman" w:hAnsi="Times New Roman" w:cs="Times New Roman"/>
                <w:color w:val="000000"/>
                <w:sz w:val="24"/>
                <w:szCs w:val="24"/>
                <w:lang w:val="ru" w:eastAsia="ru-RU"/>
              </w:rPr>
              <w:t>1</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92442D">
            <w:pPr>
              <w:spacing w:after="0" w:line="240" w:lineRule="auto"/>
              <w:ind w:left="19"/>
              <w:jc w:val="center"/>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w:t>
            </w:r>
            <w:r w:rsidR="0092442D">
              <w:rPr>
                <w:rFonts w:ascii="Times New Roman" w:eastAsia="Times New Roman" w:hAnsi="Times New Roman" w:cs="Times New Roman"/>
                <w:color w:val="000000"/>
                <w:sz w:val="24"/>
                <w:szCs w:val="24"/>
                <w:lang w:val="ru" w:eastAsia="ru-RU"/>
              </w:rPr>
              <w:t>8</w:t>
            </w:r>
            <w:r w:rsidRPr="00A451A6">
              <w:rPr>
                <w:rFonts w:ascii="Times New Roman" w:eastAsia="Times New Roman" w:hAnsi="Times New Roman" w:cs="Times New Roman"/>
                <w:color w:val="000000"/>
                <w:sz w:val="24"/>
                <w:szCs w:val="24"/>
                <w:lang w:val="ru" w:eastAsia="ru-RU"/>
              </w:rPr>
              <w:t>,</w:t>
            </w:r>
            <w:r w:rsidR="0092442D">
              <w:rPr>
                <w:rFonts w:ascii="Times New Roman" w:eastAsia="Times New Roman" w:hAnsi="Times New Roman" w:cs="Times New Roman"/>
                <w:color w:val="000000"/>
                <w:sz w:val="24"/>
                <w:szCs w:val="24"/>
                <w:lang w:val="ru" w:eastAsia="ru-RU"/>
              </w:rPr>
              <w:t>5</w:t>
            </w:r>
          </w:p>
        </w:tc>
        <w:tc>
          <w:tcPr>
            <w:tcW w:w="2012"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0F3843" w:rsidP="000F3843">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-2</w:t>
            </w:r>
            <w:r w:rsidR="00A451A6" w:rsidRPr="00A451A6">
              <w:rPr>
                <w:rFonts w:ascii="Times New Roman" w:eastAsia="Times New Roman" w:hAnsi="Times New Roman" w:cs="Times New Roman"/>
                <w:color w:val="000000"/>
                <w:sz w:val="24"/>
                <w:szCs w:val="24"/>
                <w:lang w:val="ru" w:eastAsia="ru-RU"/>
              </w:rPr>
              <w:t>.</w:t>
            </w:r>
            <w:r>
              <w:rPr>
                <w:rFonts w:ascii="Times New Roman" w:eastAsia="Times New Roman" w:hAnsi="Times New Roman" w:cs="Times New Roman"/>
                <w:color w:val="000000"/>
                <w:sz w:val="24"/>
                <w:szCs w:val="24"/>
                <w:lang w:val="ru" w:eastAsia="ru-RU"/>
              </w:rPr>
              <w:t>6</w:t>
            </w:r>
          </w:p>
        </w:tc>
      </w:tr>
      <w:tr w:rsidR="00CF4FE6" w:rsidRPr="00A451A6" w:rsidTr="00BB79CB">
        <w:trPr>
          <w:trHeight w:val="396"/>
          <w:jc w:val="center"/>
        </w:trPr>
        <w:tc>
          <w:tcPr>
            <w:tcW w:w="1079" w:type="dxa"/>
            <w:vMerge/>
            <w:tcBorders>
              <w:left w:val="single" w:sz="4" w:space="0" w:color="auto"/>
              <w:right w:val="single" w:sz="4" w:space="0" w:color="auto"/>
            </w:tcBorders>
            <w:shd w:val="clear" w:color="auto" w:fill="FFFFFF"/>
            <w:vAlign w:val="center"/>
          </w:tcPr>
          <w:p w:rsidR="00A451A6" w:rsidRPr="00A451A6" w:rsidRDefault="00A451A6" w:rsidP="00A451A6">
            <w:pPr>
              <w:spacing w:after="0" w:line="240" w:lineRule="auto"/>
              <w:jc w:val="center"/>
              <w:rPr>
                <w:rFonts w:ascii="Arial Unicode MS" w:eastAsia="Arial Unicode MS" w:hAnsi="Arial Unicode MS" w:cs="Arial Unicode MS"/>
                <w:color w:val="000000"/>
                <w:sz w:val="24"/>
                <w:szCs w:val="24"/>
                <w:lang w:val="ru" w:eastAsia="ru-RU"/>
              </w:rPr>
            </w:pPr>
          </w:p>
        </w:tc>
        <w:tc>
          <w:tcPr>
            <w:tcW w:w="589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A451A6">
            <w:pPr>
              <w:spacing w:after="0" w:line="240" w:lineRule="auto"/>
              <w:ind w:left="32" w:right="103"/>
              <w:jc w:val="right"/>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декабрь</w:t>
            </w:r>
          </w:p>
        </w:tc>
        <w:tc>
          <w:tcPr>
            <w:tcW w:w="1870"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F044E0">
            <w:pPr>
              <w:spacing w:after="0" w:line="240" w:lineRule="auto"/>
              <w:ind w:left="19"/>
              <w:jc w:val="center"/>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w:t>
            </w:r>
            <w:r w:rsidR="00F044E0">
              <w:rPr>
                <w:rFonts w:ascii="Times New Roman" w:eastAsia="Times New Roman" w:hAnsi="Times New Roman" w:cs="Times New Roman"/>
                <w:color w:val="000000"/>
                <w:sz w:val="24"/>
                <w:szCs w:val="24"/>
                <w:lang w:val="ru" w:eastAsia="ru-RU"/>
              </w:rPr>
              <w:t>7</w:t>
            </w:r>
            <w:r w:rsidRPr="00A451A6">
              <w:rPr>
                <w:rFonts w:ascii="Times New Roman" w:eastAsia="Times New Roman" w:hAnsi="Times New Roman" w:cs="Times New Roman"/>
                <w:color w:val="000000"/>
                <w:sz w:val="24"/>
                <w:szCs w:val="24"/>
                <w:lang w:val="ru" w:eastAsia="ru-RU"/>
              </w:rPr>
              <w:t>,</w:t>
            </w:r>
            <w:r w:rsidR="00994099">
              <w:rPr>
                <w:rFonts w:ascii="Times New Roman" w:eastAsia="Times New Roman" w:hAnsi="Times New Roman" w:cs="Times New Roman"/>
                <w:color w:val="000000"/>
                <w:sz w:val="24"/>
                <w:szCs w:val="24"/>
                <w:lang w:val="ru" w:eastAsia="ru-RU"/>
              </w:rPr>
              <w:t>5</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92442D">
            <w:pPr>
              <w:spacing w:after="0" w:line="240" w:lineRule="auto"/>
              <w:ind w:left="19"/>
              <w:jc w:val="center"/>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w:t>
            </w:r>
            <w:r w:rsidR="0092442D">
              <w:rPr>
                <w:rFonts w:ascii="Times New Roman" w:eastAsia="Times New Roman" w:hAnsi="Times New Roman" w:cs="Times New Roman"/>
                <w:color w:val="000000"/>
                <w:sz w:val="24"/>
                <w:szCs w:val="24"/>
                <w:lang w:val="ru" w:eastAsia="ru-RU"/>
              </w:rPr>
              <w:t>14</w:t>
            </w:r>
            <w:r w:rsidRPr="00A451A6">
              <w:rPr>
                <w:rFonts w:ascii="Times New Roman" w:eastAsia="Times New Roman" w:hAnsi="Times New Roman" w:cs="Times New Roman"/>
                <w:color w:val="000000"/>
                <w:sz w:val="24"/>
                <w:szCs w:val="24"/>
                <w:lang w:val="ru" w:eastAsia="ru-RU"/>
              </w:rPr>
              <w:t>.</w:t>
            </w:r>
            <w:r w:rsidR="0092442D">
              <w:rPr>
                <w:rFonts w:ascii="Times New Roman" w:eastAsia="Times New Roman" w:hAnsi="Times New Roman" w:cs="Times New Roman"/>
                <w:color w:val="000000"/>
                <w:sz w:val="24"/>
                <w:szCs w:val="24"/>
                <w:lang w:val="ru" w:eastAsia="ru-RU"/>
              </w:rPr>
              <w:t>1</w:t>
            </w:r>
          </w:p>
        </w:tc>
        <w:tc>
          <w:tcPr>
            <w:tcW w:w="2012"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0F3843" w:rsidP="004D318C">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-14</w:t>
            </w:r>
            <w:r w:rsidR="00A451A6" w:rsidRPr="00A451A6">
              <w:rPr>
                <w:rFonts w:ascii="Times New Roman" w:eastAsia="Times New Roman" w:hAnsi="Times New Roman" w:cs="Times New Roman"/>
                <w:color w:val="000000"/>
                <w:sz w:val="24"/>
                <w:szCs w:val="24"/>
                <w:lang w:val="ru" w:eastAsia="ru-RU"/>
              </w:rPr>
              <w:t>.</w:t>
            </w:r>
            <w:r w:rsidR="00994099">
              <w:rPr>
                <w:rFonts w:ascii="Times New Roman" w:eastAsia="Times New Roman" w:hAnsi="Times New Roman" w:cs="Times New Roman"/>
                <w:color w:val="000000"/>
                <w:sz w:val="24"/>
                <w:szCs w:val="24"/>
                <w:lang w:val="ru" w:eastAsia="ru-RU"/>
              </w:rPr>
              <w:t>5</w:t>
            </w:r>
          </w:p>
        </w:tc>
      </w:tr>
      <w:tr w:rsidR="00CF4FE6" w:rsidRPr="00A451A6" w:rsidTr="00BB79CB">
        <w:trPr>
          <w:trHeight w:val="385"/>
          <w:jc w:val="center"/>
        </w:trPr>
        <w:tc>
          <w:tcPr>
            <w:tcW w:w="1079" w:type="dxa"/>
            <w:vMerge/>
            <w:tcBorders>
              <w:left w:val="single" w:sz="4" w:space="0" w:color="auto"/>
              <w:right w:val="single" w:sz="4" w:space="0" w:color="auto"/>
            </w:tcBorders>
            <w:shd w:val="clear" w:color="auto" w:fill="FFFFFF"/>
            <w:vAlign w:val="center"/>
          </w:tcPr>
          <w:p w:rsidR="00A451A6" w:rsidRPr="00A451A6" w:rsidRDefault="00A451A6" w:rsidP="00A451A6">
            <w:pPr>
              <w:spacing w:after="0" w:line="240" w:lineRule="auto"/>
              <w:jc w:val="center"/>
              <w:rPr>
                <w:rFonts w:ascii="Arial Unicode MS" w:eastAsia="Arial Unicode MS" w:hAnsi="Arial Unicode MS" w:cs="Arial Unicode MS"/>
                <w:color w:val="000000"/>
                <w:sz w:val="24"/>
                <w:szCs w:val="24"/>
                <w:lang w:val="ru" w:eastAsia="ru-RU"/>
              </w:rPr>
            </w:pPr>
          </w:p>
        </w:tc>
        <w:tc>
          <w:tcPr>
            <w:tcW w:w="589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A451A6">
            <w:pPr>
              <w:spacing w:after="0" w:line="240" w:lineRule="auto"/>
              <w:ind w:left="32" w:right="103"/>
              <w:jc w:val="right"/>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январь</w:t>
            </w:r>
          </w:p>
        </w:tc>
        <w:tc>
          <w:tcPr>
            <w:tcW w:w="1870"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EB55BF" w:rsidP="00994099">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-1</w:t>
            </w:r>
            <w:r w:rsidR="00994099">
              <w:rPr>
                <w:rFonts w:ascii="Times New Roman" w:eastAsia="Times New Roman" w:hAnsi="Times New Roman" w:cs="Times New Roman"/>
                <w:color w:val="000000"/>
                <w:sz w:val="24"/>
                <w:szCs w:val="24"/>
                <w:lang w:val="ru" w:eastAsia="ru-RU"/>
              </w:rPr>
              <w:t>4</w:t>
            </w:r>
            <w:r w:rsidR="00A451A6" w:rsidRPr="00A451A6">
              <w:rPr>
                <w:rFonts w:ascii="Times New Roman" w:eastAsia="Times New Roman" w:hAnsi="Times New Roman" w:cs="Times New Roman"/>
                <w:color w:val="000000"/>
                <w:sz w:val="24"/>
                <w:szCs w:val="24"/>
                <w:lang w:val="ru" w:eastAsia="ru-RU"/>
              </w:rPr>
              <w:t>,</w:t>
            </w:r>
            <w:r w:rsidR="00BC3A0B">
              <w:rPr>
                <w:rFonts w:ascii="Times New Roman" w:eastAsia="Times New Roman" w:hAnsi="Times New Roman" w:cs="Times New Roman"/>
                <w:color w:val="000000"/>
                <w:sz w:val="24"/>
                <w:szCs w:val="24"/>
                <w:lang w:val="ru" w:eastAsia="ru-RU"/>
              </w:rPr>
              <w:t>2</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92442D">
            <w:pPr>
              <w:spacing w:after="0" w:line="240" w:lineRule="auto"/>
              <w:ind w:left="19"/>
              <w:jc w:val="center"/>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w:t>
            </w:r>
            <w:r w:rsidR="0092442D">
              <w:rPr>
                <w:rFonts w:ascii="Times New Roman" w:eastAsia="Times New Roman" w:hAnsi="Times New Roman" w:cs="Times New Roman"/>
                <w:color w:val="000000"/>
                <w:sz w:val="24"/>
                <w:szCs w:val="24"/>
                <w:lang w:val="ru" w:eastAsia="ru-RU"/>
              </w:rPr>
              <w:t>13</w:t>
            </w:r>
            <w:r w:rsidRPr="00A451A6">
              <w:rPr>
                <w:rFonts w:ascii="Times New Roman" w:eastAsia="Times New Roman" w:hAnsi="Times New Roman" w:cs="Times New Roman"/>
                <w:color w:val="000000"/>
                <w:sz w:val="24"/>
                <w:szCs w:val="24"/>
                <w:lang w:val="ru" w:eastAsia="ru-RU"/>
              </w:rPr>
              <w:t>.</w:t>
            </w:r>
            <w:r w:rsidR="0092442D">
              <w:rPr>
                <w:rFonts w:ascii="Times New Roman" w:eastAsia="Times New Roman" w:hAnsi="Times New Roman" w:cs="Times New Roman"/>
                <w:color w:val="000000"/>
                <w:sz w:val="24"/>
                <w:szCs w:val="24"/>
                <w:lang w:val="ru" w:eastAsia="ru-RU"/>
              </w:rPr>
              <w:t>7</w:t>
            </w:r>
          </w:p>
        </w:tc>
        <w:tc>
          <w:tcPr>
            <w:tcW w:w="2012"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92442D">
            <w:pPr>
              <w:spacing w:after="0" w:line="240" w:lineRule="auto"/>
              <w:ind w:left="19"/>
              <w:jc w:val="center"/>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w:t>
            </w:r>
            <w:r w:rsidR="0092442D">
              <w:rPr>
                <w:rFonts w:ascii="Times New Roman" w:eastAsia="Times New Roman" w:hAnsi="Times New Roman" w:cs="Times New Roman"/>
                <w:color w:val="000000"/>
                <w:sz w:val="24"/>
                <w:szCs w:val="24"/>
                <w:lang w:val="ru" w:eastAsia="ru-RU"/>
              </w:rPr>
              <w:t>15</w:t>
            </w:r>
            <w:r w:rsidRPr="00A451A6">
              <w:rPr>
                <w:rFonts w:ascii="Times New Roman" w:eastAsia="Times New Roman" w:hAnsi="Times New Roman" w:cs="Times New Roman"/>
                <w:color w:val="000000"/>
                <w:sz w:val="24"/>
                <w:szCs w:val="24"/>
                <w:lang w:val="ru" w:eastAsia="ru-RU"/>
              </w:rPr>
              <w:t>.</w:t>
            </w:r>
            <w:r w:rsidR="0092442D">
              <w:rPr>
                <w:rFonts w:ascii="Times New Roman" w:eastAsia="Times New Roman" w:hAnsi="Times New Roman" w:cs="Times New Roman"/>
                <w:color w:val="000000"/>
                <w:sz w:val="24"/>
                <w:szCs w:val="24"/>
                <w:lang w:val="ru" w:eastAsia="ru-RU"/>
              </w:rPr>
              <w:t>2</w:t>
            </w:r>
          </w:p>
        </w:tc>
      </w:tr>
      <w:tr w:rsidR="00CF4FE6" w:rsidRPr="00A451A6" w:rsidTr="00BB79CB">
        <w:trPr>
          <w:trHeight w:val="389"/>
          <w:jc w:val="center"/>
        </w:trPr>
        <w:tc>
          <w:tcPr>
            <w:tcW w:w="1079" w:type="dxa"/>
            <w:vMerge/>
            <w:tcBorders>
              <w:left w:val="single" w:sz="4" w:space="0" w:color="auto"/>
              <w:right w:val="single" w:sz="4" w:space="0" w:color="auto"/>
            </w:tcBorders>
            <w:shd w:val="clear" w:color="auto" w:fill="FFFFFF"/>
            <w:vAlign w:val="center"/>
          </w:tcPr>
          <w:p w:rsidR="00A451A6" w:rsidRPr="00A451A6" w:rsidRDefault="00A451A6" w:rsidP="00A451A6">
            <w:pPr>
              <w:spacing w:after="0" w:line="240" w:lineRule="auto"/>
              <w:jc w:val="center"/>
              <w:rPr>
                <w:rFonts w:ascii="Arial Unicode MS" w:eastAsia="Arial Unicode MS" w:hAnsi="Arial Unicode MS" w:cs="Arial Unicode MS"/>
                <w:color w:val="000000"/>
                <w:sz w:val="24"/>
                <w:szCs w:val="24"/>
                <w:lang w:val="ru" w:eastAsia="ru-RU"/>
              </w:rPr>
            </w:pPr>
          </w:p>
        </w:tc>
        <w:tc>
          <w:tcPr>
            <w:tcW w:w="589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A451A6">
            <w:pPr>
              <w:spacing w:after="0" w:line="240" w:lineRule="auto"/>
              <w:ind w:left="32" w:right="103"/>
              <w:jc w:val="right"/>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февраль</w:t>
            </w:r>
          </w:p>
        </w:tc>
        <w:tc>
          <w:tcPr>
            <w:tcW w:w="1870"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994099">
            <w:pPr>
              <w:spacing w:after="0" w:line="240" w:lineRule="auto"/>
              <w:ind w:left="19"/>
              <w:jc w:val="center"/>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-1</w:t>
            </w:r>
            <w:r w:rsidR="00994099">
              <w:rPr>
                <w:rFonts w:ascii="Times New Roman" w:eastAsia="Times New Roman" w:hAnsi="Times New Roman" w:cs="Times New Roman"/>
                <w:color w:val="000000"/>
                <w:sz w:val="24"/>
                <w:szCs w:val="24"/>
                <w:lang w:val="ru" w:eastAsia="ru-RU"/>
              </w:rPr>
              <w:t>4</w:t>
            </w:r>
            <w:r w:rsidRPr="00A451A6">
              <w:rPr>
                <w:rFonts w:ascii="Times New Roman" w:eastAsia="Times New Roman" w:hAnsi="Times New Roman" w:cs="Times New Roman"/>
                <w:color w:val="000000"/>
                <w:sz w:val="24"/>
                <w:szCs w:val="24"/>
                <w:lang w:val="ru" w:eastAsia="ru-RU"/>
              </w:rPr>
              <w:t>,</w:t>
            </w:r>
            <w:r w:rsidR="00994099">
              <w:rPr>
                <w:rFonts w:ascii="Times New Roman" w:eastAsia="Times New Roman" w:hAnsi="Times New Roman" w:cs="Times New Roman"/>
                <w:color w:val="000000"/>
                <w:sz w:val="24"/>
                <w:szCs w:val="24"/>
                <w:lang w:val="ru" w:eastAsia="ru-RU"/>
              </w:rPr>
              <w:t>5</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994099">
            <w:pPr>
              <w:spacing w:after="0" w:line="240" w:lineRule="auto"/>
              <w:ind w:left="19"/>
              <w:jc w:val="center"/>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w:t>
            </w:r>
            <w:r w:rsidR="0092442D">
              <w:rPr>
                <w:rFonts w:ascii="Times New Roman" w:eastAsia="Times New Roman" w:hAnsi="Times New Roman" w:cs="Times New Roman"/>
                <w:color w:val="000000"/>
                <w:sz w:val="24"/>
                <w:szCs w:val="24"/>
                <w:lang w:val="ru" w:eastAsia="ru-RU"/>
              </w:rPr>
              <w:t>7</w:t>
            </w:r>
            <w:r w:rsidRPr="00A451A6">
              <w:rPr>
                <w:rFonts w:ascii="Times New Roman" w:eastAsia="Times New Roman" w:hAnsi="Times New Roman" w:cs="Times New Roman"/>
                <w:color w:val="000000"/>
                <w:sz w:val="24"/>
                <w:szCs w:val="24"/>
                <w:lang w:val="ru" w:eastAsia="ru-RU"/>
              </w:rPr>
              <w:t>.</w:t>
            </w:r>
            <w:r w:rsidR="00994099">
              <w:rPr>
                <w:rFonts w:ascii="Times New Roman" w:eastAsia="Times New Roman" w:hAnsi="Times New Roman" w:cs="Times New Roman"/>
                <w:color w:val="000000"/>
                <w:sz w:val="24"/>
                <w:szCs w:val="24"/>
                <w:lang w:val="ru" w:eastAsia="ru-RU"/>
              </w:rPr>
              <w:t>1</w:t>
            </w:r>
          </w:p>
        </w:tc>
        <w:tc>
          <w:tcPr>
            <w:tcW w:w="2012"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92442D" w:rsidP="0092442D">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-11</w:t>
            </w:r>
            <w:r w:rsidR="00A451A6" w:rsidRPr="00A451A6">
              <w:rPr>
                <w:rFonts w:ascii="Times New Roman" w:eastAsia="Times New Roman" w:hAnsi="Times New Roman" w:cs="Times New Roman"/>
                <w:color w:val="000000"/>
                <w:sz w:val="24"/>
                <w:szCs w:val="24"/>
                <w:lang w:val="ru" w:eastAsia="ru-RU"/>
              </w:rPr>
              <w:t>.</w:t>
            </w:r>
            <w:r>
              <w:rPr>
                <w:rFonts w:ascii="Times New Roman" w:eastAsia="Times New Roman" w:hAnsi="Times New Roman" w:cs="Times New Roman"/>
                <w:color w:val="000000"/>
                <w:sz w:val="24"/>
                <w:szCs w:val="24"/>
                <w:lang w:val="ru" w:eastAsia="ru-RU"/>
              </w:rPr>
              <w:t>5</w:t>
            </w:r>
          </w:p>
        </w:tc>
      </w:tr>
      <w:tr w:rsidR="00CF4FE6" w:rsidRPr="00A451A6" w:rsidTr="00BB79CB">
        <w:trPr>
          <w:trHeight w:val="392"/>
          <w:jc w:val="center"/>
        </w:trPr>
        <w:tc>
          <w:tcPr>
            <w:tcW w:w="1079" w:type="dxa"/>
            <w:vMerge/>
            <w:tcBorders>
              <w:left w:val="single" w:sz="4" w:space="0" w:color="auto"/>
              <w:right w:val="single" w:sz="4" w:space="0" w:color="auto"/>
            </w:tcBorders>
            <w:shd w:val="clear" w:color="auto" w:fill="FFFFFF"/>
            <w:vAlign w:val="center"/>
          </w:tcPr>
          <w:p w:rsidR="00A451A6" w:rsidRPr="00A451A6" w:rsidRDefault="00A451A6" w:rsidP="00A451A6">
            <w:pPr>
              <w:spacing w:after="0" w:line="240" w:lineRule="auto"/>
              <w:jc w:val="center"/>
              <w:rPr>
                <w:rFonts w:ascii="Arial Unicode MS" w:eastAsia="Arial Unicode MS" w:hAnsi="Arial Unicode MS" w:cs="Arial Unicode MS"/>
                <w:color w:val="000000"/>
                <w:sz w:val="24"/>
                <w:szCs w:val="24"/>
                <w:lang w:val="ru" w:eastAsia="ru-RU"/>
              </w:rPr>
            </w:pPr>
          </w:p>
        </w:tc>
        <w:tc>
          <w:tcPr>
            <w:tcW w:w="589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A451A6">
            <w:pPr>
              <w:spacing w:after="0" w:line="240" w:lineRule="auto"/>
              <w:ind w:left="32" w:right="103"/>
              <w:jc w:val="right"/>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март</w:t>
            </w:r>
          </w:p>
        </w:tc>
        <w:tc>
          <w:tcPr>
            <w:tcW w:w="1870"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F044E0">
            <w:pPr>
              <w:spacing w:after="0" w:line="240" w:lineRule="auto"/>
              <w:ind w:left="19"/>
              <w:jc w:val="center"/>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w:t>
            </w:r>
            <w:r w:rsidR="00F044E0">
              <w:rPr>
                <w:rFonts w:ascii="Times New Roman" w:eastAsia="Times New Roman" w:hAnsi="Times New Roman" w:cs="Times New Roman"/>
                <w:color w:val="000000"/>
                <w:sz w:val="24"/>
                <w:szCs w:val="24"/>
                <w:lang w:val="ru" w:eastAsia="ru-RU"/>
              </w:rPr>
              <w:t>4</w:t>
            </w:r>
            <w:r w:rsidRPr="00A451A6">
              <w:rPr>
                <w:rFonts w:ascii="Times New Roman" w:eastAsia="Times New Roman" w:hAnsi="Times New Roman" w:cs="Times New Roman"/>
                <w:color w:val="000000"/>
                <w:sz w:val="24"/>
                <w:szCs w:val="24"/>
                <w:lang w:val="ru" w:eastAsia="ru-RU"/>
              </w:rPr>
              <w:t>,</w:t>
            </w:r>
            <w:r w:rsidR="00994099">
              <w:rPr>
                <w:rFonts w:ascii="Times New Roman" w:eastAsia="Times New Roman" w:hAnsi="Times New Roman" w:cs="Times New Roman"/>
                <w:color w:val="000000"/>
                <w:sz w:val="24"/>
                <w:szCs w:val="24"/>
                <w:lang w:val="ru" w:eastAsia="ru-RU"/>
              </w:rPr>
              <w:t>8</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92442D">
            <w:pPr>
              <w:spacing w:after="0" w:line="240" w:lineRule="auto"/>
              <w:ind w:left="19"/>
              <w:jc w:val="center"/>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w:t>
            </w:r>
            <w:r w:rsidR="0092442D">
              <w:rPr>
                <w:rFonts w:ascii="Times New Roman" w:eastAsia="Times New Roman" w:hAnsi="Times New Roman" w:cs="Times New Roman"/>
                <w:color w:val="000000"/>
                <w:sz w:val="24"/>
                <w:szCs w:val="24"/>
                <w:lang w:val="ru" w:eastAsia="ru-RU"/>
              </w:rPr>
              <w:t>8</w:t>
            </w:r>
            <w:r w:rsidRPr="00A451A6">
              <w:rPr>
                <w:rFonts w:ascii="Times New Roman" w:eastAsia="Times New Roman" w:hAnsi="Times New Roman" w:cs="Times New Roman"/>
                <w:color w:val="000000"/>
                <w:sz w:val="24"/>
                <w:szCs w:val="24"/>
                <w:lang w:val="ru" w:eastAsia="ru-RU"/>
              </w:rPr>
              <w:t>.</w:t>
            </w:r>
            <w:r w:rsidR="0092442D">
              <w:rPr>
                <w:rFonts w:ascii="Times New Roman" w:eastAsia="Times New Roman" w:hAnsi="Times New Roman" w:cs="Times New Roman"/>
                <w:color w:val="000000"/>
                <w:sz w:val="24"/>
                <w:szCs w:val="24"/>
                <w:lang w:val="ru" w:eastAsia="ru-RU"/>
              </w:rPr>
              <w:t>8</w:t>
            </w:r>
          </w:p>
        </w:tc>
        <w:tc>
          <w:tcPr>
            <w:tcW w:w="2012"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DD3F39" w:rsidP="0092442D">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w:t>
            </w:r>
            <w:r w:rsidR="0092442D">
              <w:rPr>
                <w:rFonts w:ascii="Times New Roman" w:eastAsia="Times New Roman" w:hAnsi="Times New Roman" w:cs="Times New Roman"/>
                <w:color w:val="000000"/>
                <w:sz w:val="24"/>
                <w:szCs w:val="24"/>
                <w:lang w:val="ru" w:eastAsia="ru-RU"/>
              </w:rPr>
              <w:t>1</w:t>
            </w:r>
            <w:r w:rsidR="00A451A6" w:rsidRPr="00A451A6">
              <w:rPr>
                <w:rFonts w:ascii="Times New Roman" w:eastAsia="Times New Roman" w:hAnsi="Times New Roman" w:cs="Times New Roman"/>
                <w:color w:val="000000"/>
                <w:sz w:val="24"/>
                <w:szCs w:val="24"/>
                <w:lang w:val="ru" w:eastAsia="ru-RU"/>
              </w:rPr>
              <w:t>.</w:t>
            </w:r>
            <w:r w:rsidR="0092442D">
              <w:rPr>
                <w:rFonts w:ascii="Times New Roman" w:eastAsia="Times New Roman" w:hAnsi="Times New Roman" w:cs="Times New Roman"/>
                <w:color w:val="000000"/>
                <w:sz w:val="24"/>
                <w:szCs w:val="24"/>
                <w:lang w:val="ru" w:eastAsia="ru-RU"/>
              </w:rPr>
              <w:t>3</w:t>
            </w:r>
          </w:p>
        </w:tc>
      </w:tr>
      <w:tr w:rsidR="00CF4FE6" w:rsidRPr="00A451A6" w:rsidTr="00BB79CB">
        <w:trPr>
          <w:trHeight w:val="392"/>
          <w:jc w:val="center"/>
        </w:trPr>
        <w:tc>
          <w:tcPr>
            <w:tcW w:w="1079" w:type="dxa"/>
            <w:vMerge/>
            <w:tcBorders>
              <w:left w:val="single" w:sz="4" w:space="0" w:color="auto"/>
              <w:bottom w:val="single" w:sz="4" w:space="0" w:color="auto"/>
              <w:right w:val="single" w:sz="4" w:space="0" w:color="auto"/>
            </w:tcBorders>
            <w:shd w:val="clear" w:color="auto" w:fill="FFFFFF"/>
            <w:vAlign w:val="center"/>
          </w:tcPr>
          <w:p w:rsidR="00A451A6" w:rsidRPr="00A451A6" w:rsidRDefault="00A451A6" w:rsidP="00A451A6">
            <w:pPr>
              <w:spacing w:after="0" w:line="240" w:lineRule="auto"/>
              <w:jc w:val="center"/>
              <w:rPr>
                <w:rFonts w:ascii="Arial Unicode MS" w:eastAsia="Arial Unicode MS" w:hAnsi="Arial Unicode MS" w:cs="Arial Unicode MS"/>
                <w:color w:val="000000"/>
                <w:sz w:val="24"/>
                <w:szCs w:val="24"/>
                <w:lang w:val="ru" w:eastAsia="ru-RU"/>
              </w:rPr>
            </w:pPr>
          </w:p>
        </w:tc>
        <w:tc>
          <w:tcPr>
            <w:tcW w:w="589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A451A6">
            <w:pPr>
              <w:spacing w:after="0" w:line="240" w:lineRule="auto"/>
              <w:ind w:left="32" w:right="103"/>
              <w:jc w:val="right"/>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апрель</w:t>
            </w:r>
          </w:p>
        </w:tc>
        <w:tc>
          <w:tcPr>
            <w:tcW w:w="1870"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994099">
            <w:pPr>
              <w:spacing w:after="0" w:line="240" w:lineRule="auto"/>
              <w:ind w:left="19"/>
              <w:jc w:val="center"/>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w:t>
            </w:r>
            <w:r w:rsidR="00F044E0">
              <w:rPr>
                <w:rFonts w:ascii="Times New Roman" w:eastAsia="Times New Roman" w:hAnsi="Times New Roman" w:cs="Times New Roman"/>
                <w:color w:val="000000"/>
                <w:sz w:val="24"/>
                <w:szCs w:val="24"/>
                <w:lang w:val="ru" w:eastAsia="ru-RU"/>
              </w:rPr>
              <w:t>7</w:t>
            </w:r>
            <w:r w:rsidRPr="00A451A6">
              <w:rPr>
                <w:rFonts w:ascii="Times New Roman" w:eastAsia="Times New Roman" w:hAnsi="Times New Roman" w:cs="Times New Roman"/>
                <w:color w:val="000000"/>
                <w:sz w:val="24"/>
                <w:szCs w:val="24"/>
                <w:lang w:val="ru" w:eastAsia="ru-RU"/>
              </w:rPr>
              <w:t>.</w:t>
            </w:r>
            <w:r w:rsidR="0013134C">
              <w:rPr>
                <w:rFonts w:ascii="Times New Roman" w:eastAsia="Times New Roman" w:hAnsi="Times New Roman" w:cs="Times New Roman"/>
                <w:color w:val="000000"/>
                <w:sz w:val="24"/>
                <w:szCs w:val="24"/>
                <w:lang w:val="ru" w:eastAsia="ru-RU"/>
              </w:rPr>
              <w:t>1</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92442D" w:rsidP="00994099">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+4</w:t>
            </w:r>
            <w:r w:rsidR="00A451A6" w:rsidRPr="00A451A6">
              <w:rPr>
                <w:rFonts w:ascii="Times New Roman" w:eastAsia="Times New Roman" w:hAnsi="Times New Roman" w:cs="Times New Roman"/>
                <w:color w:val="000000"/>
                <w:sz w:val="24"/>
                <w:szCs w:val="24"/>
                <w:lang w:val="ru" w:eastAsia="ru-RU"/>
              </w:rPr>
              <w:t>.</w:t>
            </w:r>
            <w:r w:rsidR="00994099">
              <w:rPr>
                <w:rFonts w:ascii="Times New Roman" w:eastAsia="Times New Roman" w:hAnsi="Times New Roman" w:cs="Times New Roman"/>
                <w:color w:val="000000"/>
                <w:sz w:val="24"/>
                <w:szCs w:val="24"/>
                <w:lang w:val="ru" w:eastAsia="ru-RU"/>
              </w:rPr>
              <w:t>5</w:t>
            </w:r>
          </w:p>
        </w:tc>
        <w:tc>
          <w:tcPr>
            <w:tcW w:w="2012"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DD3F39" w:rsidP="00DD3F39">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+5</w:t>
            </w:r>
            <w:r w:rsidR="004D318C">
              <w:rPr>
                <w:rFonts w:ascii="Times New Roman" w:eastAsia="Times New Roman" w:hAnsi="Times New Roman" w:cs="Times New Roman"/>
                <w:color w:val="000000"/>
                <w:sz w:val="24"/>
                <w:szCs w:val="24"/>
                <w:lang w:val="ru" w:eastAsia="ru-RU"/>
              </w:rPr>
              <w:t>.</w:t>
            </w:r>
            <w:r w:rsidR="0092442D">
              <w:rPr>
                <w:rFonts w:ascii="Times New Roman" w:eastAsia="Times New Roman" w:hAnsi="Times New Roman" w:cs="Times New Roman"/>
                <w:color w:val="000000"/>
                <w:sz w:val="24"/>
                <w:szCs w:val="24"/>
                <w:lang w:val="ru" w:eastAsia="ru-RU"/>
              </w:rPr>
              <w:t>0</w:t>
            </w:r>
          </w:p>
        </w:tc>
      </w:tr>
      <w:tr w:rsidR="00CF4FE6" w:rsidRPr="00A451A6" w:rsidTr="00BB79CB">
        <w:trPr>
          <w:trHeight w:val="799"/>
          <w:jc w:val="center"/>
        </w:trPr>
        <w:tc>
          <w:tcPr>
            <w:tcW w:w="1079"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A451A6">
            <w:pPr>
              <w:spacing w:after="0" w:line="240" w:lineRule="auto"/>
              <w:jc w:val="center"/>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6</w:t>
            </w:r>
            <w:r w:rsidR="002C0970">
              <w:rPr>
                <w:rFonts w:ascii="Times New Roman" w:eastAsia="Times New Roman" w:hAnsi="Times New Roman" w:cs="Times New Roman"/>
                <w:color w:val="000000"/>
                <w:sz w:val="24"/>
                <w:szCs w:val="24"/>
                <w:lang w:val="ru" w:eastAsia="ru-RU"/>
              </w:rPr>
              <w:t>.</w:t>
            </w:r>
          </w:p>
        </w:tc>
        <w:tc>
          <w:tcPr>
            <w:tcW w:w="589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2C0970">
            <w:pPr>
              <w:spacing w:after="0" w:line="240" w:lineRule="auto"/>
              <w:ind w:left="32" w:right="103"/>
              <w:jc w:val="both"/>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Средняя температура за отопительный период с 01.10 по 01.05</w:t>
            </w:r>
          </w:p>
        </w:tc>
        <w:tc>
          <w:tcPr>
            <w:tcW w:w="1870"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994099" w:rsidP="00994099">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-8</w:t>
            </w:r>
            <w:r w:rsidR="00A451A6" w:rsidRPr="00A451A6">
              <w:rPr>
                <w:rFonts w:ascii="Times New Roman" w:eastAsia="Times New Roman" w:hAnsi="Times New Roman" w:cs="Times New Roman"/>
                <w:color w:val="000000"/>
                <w:sz w:val="24"/>
                <w:szCs w:val="24"/>
                <w:lang w:val="ru" w:eastAsia="ru-RU"/>
              </w:rPr>
              <w:t>.</w:t>
            </w:r>
            <w:r w:rsidR="0013134C">
              <w:rPr>
                <w:rFonts w:ascii="Times New Roman" w:eastAsia="Times New Roman" w:hAnsi="Times New Roman" w:cs="Times New Roman"/>
                <w:color w:val="000000"/>
                <w:sz w:val="24"/>
                <w:szCs w:val="24"/>
                <w:lang w:val="ru" w:eastAsia="ru-RU"/>
              </w:rPr>
              <w:t>0</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994099">
            <w:pPr>
              <w:spacing w:after="0" w:line="240" w:lineRule="auto"/>
              <w:ind w:left="19"/>
              <w:jc w:val="center"/>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w:t>
            </w:r>
            <w:r w:rsidR="00994099">
              <w:rPr>
                <w:rFonts w:ascii="Times New Roman" w:eastAsia="Times New Roman" w:hAnsi="Times New Roman" w:cs="Times New Roman"/>
                <w:color w:val="000000"/>
                <w:sz w:val="24"/>
                <w:szCs w:val="24"/>
                <w:lang w:val="ru" w:eastAsia="ru-RU"/>
              </w:rPr>
              <w:t>8</w:t>
            </w:r>
            <w:r w:rsidRPr="00A451A6">
              <w:rPr>
                <w:rFonts w:ascii="Times New Roman" w:eastAsia="Times New Roman" w:hAnsi="Times New Roman" w:cs="Times New Roman"/>
                <w:color w:val="000000"/>
                <w:sz w:val="24"/>
                <w:szCs w:val="24"/>
                <w:lang w:val="ru" w:eastAsia="ru-RU"/>
              </w:rPr>
              <w:t>.</w:t>
            </w:r>
            <w:r w:rsidR="00BC3A0B">
              <w:rPr>
                <w:rFonts w:ascii="Times New Roman" w:eastAsia="Times New Roman" w:hAnsi="Times New Roman" w:cs="Times New Roman"/>
                <w:color w:val="000000"/>
                <w:sz w:val="24"/>
                <w:szCs w:val="24"/>
                <w:lang w:val="ru" w:eastAsia="ru-RU"/>
              </w:rPr>
              <w:t>5</w:t>
            </w:r>
          </w:p>
        </w:tc>
        <w:tc>
          <w:tcPr>
            <w:tcW w:w="2012"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92442D" w:rsidP="0092442D">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-7</w:t>
            </w:r>
            <w:r w:rsidR="00DD3F39">
              <w:rPr>
                <w:rFonts w:ascii="Times New Roman" w:eastAsia="Times New Roman" w:hAnsi="Times New Roman" w:cs="Times New Roman"/>
                <w:color w:val="000000"/>
                <w:sz w:val="24"/>
                <w:szCs w:val="24"/>
                <w:lang w:val="ru" w:eastAsia="ru-RU"/>
              </w:rPr>
              <w:t>.</w:t>
            </w:r>
            <w:r>
              <w:rPr>
                <w:rFonts w:ascii="Times New Roman" w:eastAsia="Times New Roman" w:hAnsi="Times New Roman" w:cs="Times New Roman"/>
                <w:color w:val="000000"/>
                <w:sz w:val="24"/>
                <w:szCs w:val="24"/>
                <w:lang w:val="ru" w:eastAsia="ru-RU"/>
              </w:rPr>
              <w:t>7</w:t>
            </w:r>
          </w:p>
        </w:tc>
      </w:tr>
      <w:tr w:rsidR="00CF4FE6" w:rsidRPr="00A451A6" w:rsidTr="00BB79CB">
        <w:trPr>
          <w:trHeight w:val="511"/>
          <w:jc w:val="center"/>
        </w:trPr>
        <w:tc>
          <w:tcPr>
            <w:tcW w:w="1079" w:type="dxa"/>
            <w:vMerge w:val="restart"/>
            <w:tcBorders>
              <w:top w:val="single" w:sz="4" w:space="0" w:color="auto"/>
              <w:left w:val="single" w:sz="4" w:space="0" w:color="auto"/>
              <w:right w:val="single" w:sz="4" w:space="0" w:color="auto"/>
            </w:tcBorders>
            <w:shd w:val="clear" w:color="auto" w:fill="FFFFFF"/>
            <w:vAlign w:val="center"/>
          </w:tcPr>
          <w:p w:rsidR="00A451A6" w:rsidRPr="00A451A6" w:rsidRDefault="00A451A6" w:rsidP="00A451A6">
            <w:pPr>
              <w:spacing w:after="0" w:line="240" w:lineRule="auto"/>
              <w:jc w:val="center"/>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7</w:t>
            </w:r>
            <w:r w:rsidR="002C0970">
              <w:rPr>
                <w:rFonts w:ascii="Times New Roman" w:eastAsia="Times New Roman" w:hAnsi="Times New Roman" w:cs="Times New Roman"/>
                <w:color w:val="000000"/>
                <w:sz w:val="24"/>
                <w:szCs w:val="24"/>
                <w:lang w:val="ru" w:eastAsia="ru-RU"/>
              </w:rPr>
              <w:t>.</w:t>
            </w:r>
          </w:p>
        </w:tc>
        <w:tc>
          <w:tcPr>
            <w:tcW w:w="3489" w:type="dxa"/>
            <w:vMerge w:val="restart"/>
            <w:tcBorders>
              <w:top w:val="single" w:sz="4" w:space="0" w:color="auto"/>
              <w:left w:val="single" w:sz="4" w:space="0" w:color="auto"/>
              <w:right w:val="single" w:sz="4" w:space="0" w:color="auto"/>
            </w:tcBorders>
            <w:shd w:val="clear" w:color="auto" w:fill="FFFFFF"/>
            <w:vAlign w:val="center"/>
          </w:tcPr>
          <w:p w:rsidR="00A451A6" w:rsidRPr="00A451A6" w:rsidRDefault="00A451A6" w:rsidP="002C0970">
            <w:pPr>
              <w:spacing w:after="0" w:line="292" w:lineRule="exact"/>
              <w:jc w:val="both"/>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 xml:space="preserve">Самая </w:t>
            </w:r>
            <w:r w:rsidRPr="00A451A6">
              <w:rPr>
                <w:rFonts w:ascii="Times New Roman" w:eastAsia="Times New Roman" w:hAnsi="Times New Roman" w:cs="Times New Roman"/>
                <w:color w:val="000000"/>
                <w:sz w:val="24"/>
                <w:szCs w:val="24"/>
                <w:lang w:val="en-US" w:eastAsia="ru-RU"/>
              </w:rPr>
              <w:t>max</w:t>
            </w:r>
            <w:r w:rsidRPr="00A451A6">
              <w:rPr>
                <w:rFonts w:ascii="Times New Roman" w:eastAsia="Times New Roman" w:hAnsi="Times New Roman" w:cs="Times New Roman"/>
                <w:color w:val="000000"/>
                <w:sz w:val="24"/>
                <w:szCs w:val="24"/>
                <w:lang w:eastAsia="ru-RU"/>
              </w:rPr>
              <w:t xml:space="preserve"> </w:t>
            </w:r>
            <w:r w:rsidRPr="00A451A6">
              <w:rPr>
                <w:rFonts w:ascii="Times New Roman" w:eastAsia="Times New Roman" w:hAnsi="Times New Roman" w:cs="Times New Roman"/>
                <w:color w:val="000000"/>
                <w:sz w:val="24"/>
                <w:szCs w:val="24"/>
                <w:lang w:val="ru" w:eastAsia="ru-RU"/>
              </w:rPr>
              <w:t xml:space="preserve">низкая температура </w:t>
            </w:r>
            <w:proofErr w:type="spellStart"/>
            <w:r w:rsidRPr="00A451A6">
              <w:rPr>
                <w:rFonts w:ascii="Times New Roman" w:eastAsia="Times New Roman" w:hAnsi="Times New Roman" w:cs="Times New Roman"/>
                <w:color w:val="000000"/>
                <w:sz w:val="24"/>
                <w:szCs w:val="24"/>
                <w:lang w:val="ru" w:eastAsia="ru-RU"/>
              </w:rPr>
              <w:t>нар.воздуха</w:t>
            </w:r>
            <w:proofErr w:type="spellEnd"/>
            <w:r w:rsidRPr="00A451A6">
              <w:rPr>
                <w:rFonts w:ascii="Times New Roman" w:eastAsia="Times New Roman" w:hAnsi="Times New Roman" w:cs="Times New Roman"/>
                <w:color w:val="000000"/>
                <w:sz w:val="24"/>
                <w:szCs w:val="24"/>
                <w:lang w:val="ru" w:eastAsia="ru-RU"/>
              </w:rPr>
              <w:t xml:space="preserve"> за отопительный период</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A451A6">
            <w:pPr>
              <w:spacing w:after="0" w:line="240" w:lineRule="auto"/>
              <w:ind w:left="161" w:right="103"/>
              <w:jc w:val="right"/>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Дата</w:t>
            </w:r>
          </w:p>
        </w:tc>
        <w:tc>
          <w:tcPr>
            <w:tcW w:w="1870"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994099" w:rsidP="004E60D6">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19</w:t>
            </w:r>
            <w:r w:rsidR="00A451A6" w:rsidRPr="00A451A6">
              <w:rPr>
                <w:rFonts w:ascii="Times New Roman" w:eastAsia="Times New Roman" w:hAnsi="Times New Roman" w:cs="Times New Roman"/>
                <w:color w:val="000000"/>
                <w:sz w:val="24"/>
                <w:szCs w:val="24"/>
                <w:lang w:val="ru" w:eastAsia="ru-RU"/>
              </w:rPr>
              <w:t>.</w:t>
            </w:r>
            <w:r w:rsidR="00F044E0">
              <w:rPr>
                <w:rFonts w:ascii="Times New Roman" w:eastAsia="Times New Roman" w:hAnsi="Times New Roman" w:cs="Times New Roman"/>
                <w:color w:val="000000"/>
                <w:sz w:val="24"/>
                <w:szCs w:val="24"/>
                <w:lang w:val="ru" w:eastAsia="ru-RU"/>
              </w:rPr>
              <w:t>01</w:t>
            </w:r>
            <w:r w:rsidR="00A451A6" w:rsidRPr="00A451A6">
              <w:rPr>
                <w:rFonts w:ascii="Times New Roman" w:eastAsia="Times New Roman" w:hAnsi="Times New Roman" w:cs="Times New Roman"/>
                <w:color w:val="000000"/>
                <w:sz w:val="24"/>
                <w:szCs w:val="24"/>
                <w:lang w:val="ru" w:eastAsia="ru-RU"/>
              </w:rPr>
              <w:t>.2</w:t>
            </w:r>
            <w:r w:rsidR="004E60D6">
              <w:rPr>
                <w:rFonts w:ascii="Times New Roman" w:eastAsia="Times New Roman" w:hAnsi="Times New Roman" w:cs="Times New Roman"/>
                <w:color w:val="000000"/>
                <w:sz w:val="24"/>
                <w:szCs w:val="24"/>
                <w:lang w:val="ru" w:eastAsia="ru-RU"/>
              </w:rPr>
              <w:t>2</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BC3A0B" w:rsidP="004E60D6">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28</w:t>
            </w:r>
            <w:r w:rsidR="004D318C">
              <w:rPr>
                <w:rFonts w:ascii="Times New Roman" w:eastAsia="Times New Roman" w:hAnsi="Times New Roman" w:cs="Times New Roman"/>
                <w:color w:val="000000"/>
                <w:sz w:val="24"/>
                <w:szCs w:val="24"/>
                <w:lang w:val="ru" w:eastAsia="ru-RU"/>
              </w:rPr>
              <w:t>.12</w:t>
            </w:r>
            <w:r w:rsidR="00A451A6" w:rsidRPr="00A451A6">
              <w:rPr>
                <w:rFonts w:ascii="Times New Roman" w:eastAsia="Times New Roman" w:hAnsi="Times New Roman" w:cs="Times New Roman"/>
                <w:color w:val="000000"/>
                <w:sz w:val="24"/>
                <w:szCs w:val="24"/>
                <w:lang w:val="ru" w:eastAsia="ru-RU"/>
              </w:rPr>
              <w:t>.2</w:t>
            </w:r>
            <w:r w:rsidR="004E60D6">
              <w:rPr>
                <w:rFonts w:ascii="Times New Roman" w:eastAsia="Times New Roman" w:hAnsi="Times New Roman" w:cs="Times New Roman"/>
                <w:color w:val="000000"/>
                <w:sz w:val="24"/>
                <w:szCs w:val="24"/>
                <w:lang w:val="ru" w:eastAsia="ru-RU"/>
              </w:rPr>
              <w:t>2</w:t>
            </w:r>
          </w:p>
        </w:tc>
        <w:tc>
          <w:tcPr>
            <w:tcW w:w="2012"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92442D" w:rsidP="00A451A6">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18</w:t>
            </w:r>
            <w:r w:rsidR="00A451A6" w:rsidRPr="00A451A6">
              <w:rPr>
                <w:rFonts w:ascii="Times New Roman" w:eastAsia="Times New Roman" w:hAnsi="Times New Roman" w:cs="Times New Roman"/>
                <w:color w:val="000000"/>
                <w:sz w:val="24"/>
                <w:szCs w:val="24"/>
                <w:lang w:val="ru" w:eastAsia="ru-RU"/>
              </w:rPr>
              <w:t>.12.23</w:t>
            </w:r>
          </w:p>
        </w:tc>
      </w:tr>
      <w:tr w:rsidR="00CF4FE6" w:rsidRPr="00A451A6" w:rsidTr="00BB79CB">
        <w:trPr>
          <w:trHeight w:val="558"/>
          <w:jc w:val="center"/>
        </w:trPr>
        <w:tc>
          <w:tcPr>
            <w:tcW w:w="1079" w:type="dxa"/>
            <w:vMerge/>
            <w:tcBorders>
              <w:left w:val="single" w:sz="4" w:space="0" w:color="auto"/>
              <w:bottom w:val="single" w:sz="4" w:space="0" w:color="auto"/>
              <w:right w:val="single" w:sz="4" w:space="0" w:color="auto"/>
            </w:tcBorders>
            <w:shd w:val="clear" w:color="auto" w:fill="FFFFFF"/>
          </w:tcPr>
          <w:p w:rsidR="00A451A6" w:rsidRPr="00A451A6" w:rsidRDefault="00A451A6" w:rsidP="00A451A6">
            <w:pPr>
              <w:spacing w:after="0" w:line="240" w:lineRule="auto"/>
              <w:rPr>
                <w:rFonts w:ascii="Arial Unicode MS" w:eastAsia="Arial Unicode MS" w:hAnsi="Arial Unicode MS" w:cs="Arial Unicode MS"/>
                <w:color w:val="000000"/>
                <w:sz w:val="24"/>
                <w:szCs w:val="24"/>
                <w:lang w:val="ru" w:eastAsia="ru-RU"/>
              </w:rPr>
            </w:pPr>
          </w:p>
        </w:tc>
        <w:tc>
          <w:tcPr>
            <w:tcW w:w="3489" w:type="dxa"/>
            <w:vMerge/>
            <w:tcBorders>
              <w:left w:val="single" w:sz="4" w:space="0" w:color="auto"/>
              <w:bottom w:val="single" w:sz="4" w:space="0" w:color="auto"/>
              <w:right w:val="single" w:sz="4" w:space="0" w:color="auto"/>
            </w:tcBorders>
            <w:shd w:val="clear" w:color="auto" w:fill="FFFFFF"/>
          </w:tcPr>
          <w:p w:rsidR="00A451A6" w:rsidRPr="00A451A6" w:rsidRDefault="00A451A6" w:rsidP="00A451A6">
            <w:pPr>
              <w:spacing w:after="0" w:line="240" w:lineRule="auto"/>
              <w:rPr>
                <w:rFonts w:ascii="Arial Unicode MS" w:eastAsia="Arial Unicode MS" w:hAnsi="Arial Unicode MS" w:cs="Arial Unicode MS"/>
                <w:color w:val="000000"/>
                <w:sz w:val="24"/>
                <w:szCs w:val="24"/>
                <w:lang w:val="ru"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2C0970">
            <w:pPr>
              <w:spacing w:after="0" w:line="240" w:lineRule="auto"/>
              <w:ind w:left="161" w:right="103"/>
              <w:jc w:val="both"/>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температура наружного воздуха</w:t>
            </w:r>
          </w:p>
        </w:tc>
        <w:tc>
          <w:tcPr>
            <w:tcW w:w="1870"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994099" w:rsidP="00EB55BF">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-15</w:t>
            </w:r>
            <w:r w:rsidR="00A451A6" w:rsidRPr="00A451A6">
              <w:rPr>
                <w:rFonts w:ascii="Times New Roman" w:eastAsia="Times New Roman" w:hAnsi="Times New Roman" w:cs="Times New Roman"/>
                <w:color w:val="000000"/>
                <w:sz w:val="24"/>
                <w:szCs w:val="24"/>
                <w:lang w:val="ru" w:eastAsia="ru-RU"/>
              </w:rPr>
              <w:t>.</w:t>
            </w:r>
            <w:r w:rsidR="00EB55BF">
              <w:rPr>
                <w:rFonts w:ascii="Times New Roman" w:eastAsia="Times New Roman" w:hAnsi="Times New Roman" w:cs="Times New Roman"/>
                <w:color w:val="000000"/>
                <w:sz w:val="24"/>
                <w:szCs w:val="24"/>
                <w:lang w:val="ru" w:eastAsia="ru-RU"/>
              </w:rPr>
              <w:t>4</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994099" w:rsidP="00994099">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-11</w:t>
            </w:r>
            <w:r w:rsidR="00A451A6" w:rsidRPr="00A451A6">
              <w:rPr>
                <w:rFonts w:ascii="Times New Roman" w:eastAsia="Times New Roman" w:hAnsi="Times New Roman" w:cs="Times New Roman"/>
                <w:color w:val="000000"/>
                <w:sz w:val="24"/>
                <w:szCs w:val="24"/>
                <w:lang w:val="ru" w:eastAsia="ru-RU"/>
              </w:rPr>
              <w:t>.</w:t>
            </w:r>
            <w:r w:rsidR="00BC3A0B">
              <w:rPr>
                <w:rFonts w:ascii="Times New Roman" w:eastAsia="Times New Roman" w:hAnsi="Times New Roman" w:cs="Times New Roman"/>
                <w:color w:val="000000"/>
                <w:sz w:val="24"/>
                <w:szCs w:val="24"/>
                <w:lang w:val="ru" w:eastAsia="ru-RU"/>
              </w:rPr>
              <w:t>5</w:t>
            </w:r>
          </w:p>
        </w:tc>
        <w:tc>
          <w:tcPr>
            <w:tcW w:w="2012"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92442D" w:rsidP="00A451A6">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-12</w:t>
            </w:r>
            <w:r w:rsidR="00A451A6" w:rsidRPr="00A451A6">
              <w:rPr>
                <w:rFonts w:ascii="Times New Roman" w:eastAsia="Times New Roman" w:hAnsi="Times New Roman" w:cs="Times New Roman"/>
                <w:color w:val="000000"/>
                <w:sz w:val="24"/>
                <w:szCs w:val="24"/>
                <w:lang w:val="ru" w:eastAsia="ru-RU"/>
              </w:rPr>
              <w:t>.5</w:t>
            </w:r>
          </w:p>
        </w:tc>
      </w:tr>
      <w:tr w:rsidR="00CF4FE6" w:rsidRPr="00A451A6" w:rsidTr="00BB79CB">
        <w:trPr>
          <w:trHeight w:val="1102"/>
          <w:jc w:val="center"/>
        </w:trPr>
        <w:tc>
          <w:tcPr>
            <w:tcW w:w="1079"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A451A6">
            <w:pPr>
              <w:spacing w:after="0" w:line="240" w:lineRule="auto"/>
              <w:ind w:left="-13"/>
              <w:jc w:val="center"/>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8</w:t>
            </w:r>
            <w:r w:rsidR="002C0970">
              <w:rPr>
                <w:rFonts w:ascii="Times New Roman" w:eastAsia="Times New Roman" w:hAnsi="Times New Roman" w:cs="Times New Roman"/>
                <w:color w:val="000000"/>
                <w:sz w:val="24"/>
                <w:szCs w:val="24"/>
                <w:lang w:val="ru" w:eastAsia="ru-RU"/>
              </w:rPr>
              <w:t>.</w:t>
            </w:r>
          </w:p>
        </w:tc>
        <w:tc>
          <w:tcPr>
            <w:tcW w:w="589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7A3354">
            <w:pPr>
              <w:spacing w:after="0" w:line="295" w:lineRule="exact"/>
              <w:ind w:left="-13" w:right="103"/>
              <w:jc w:val="both"/>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Кол-во наиболее серьезных нарушений возникших за отопительный период на оборудовании тепловой сети</w:t>
            </w:r>
            <w:r w:rsidR="007A3354">
              <w:rPr>
                <w:rFonts w:ascii="Times New Roman" w:eastAsia="Times New Roman" w:hAnsi="Times New Roman" w:cs="Times New Roman"/>
                <w:color w:val="000000"/>
                <w:sz w:val="24"/>
                <w:szCs w:val="24"/>
                <w:lang w:eastAsia="ru-RU"/>
              </w:rPr>
              <w:t xml:space="preserve"> </w:t>
            </w:r>
          </w:p>
        </w:tc>
        <w:tc>
          <w:tcPr>
            <w:tcW w:w="1870"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A451A6">
            <w:pPr>
              <w:spacing w:after="0" w:line="240" w:lineRule="auto"/>
              <w:ind w:left="19"/>
              <w:jc w:val="center"/>
              <w:rPr>
                <w:rFonts w:ascii="Times New Roman" w:eastAsia="Times New Roman" w:hAnsi="Times New Roman" w:cs="Times New Roman"/>
                <w:color w:val="000000"/>
                <w:sz w:val="24"/>
                <w:szCs w:val="24"/>
                <w:lang w:eastAsia="ru-RU"/>
              </w:rPr>
            </w:pPr>
            <w:r w:rsidRPr="00A451A6">
              <w:rPr>
                <w:rFonts w:ascii="Times New Roman" w:eastAsia="Times New Roman" w:hAnsi="Times New Roman" w:cs="Times New Roman"/>
                <w:color w:val="000000"/>
                <w:sz w:val="24"/>
                <w:szCs w:val="24"/>
                <w:lang w:eastAsia="ru-RU"/>
              </w:rPr>
              <w:t>-</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A451A6">
            <w:pPr>
              <w:spacing w:after="0" w:line="240" w:lineRule="auto"/>
              <w:ind w:left="19"/>
              <w:jc w:val="center"/>
              <w:rPr>
                <w:rFonts w:ascii="Times New Roman" w:eastAsia="Times New Roman" w:hAnsi="Times New Roman" w:cs="Times New Roman"/>
                <w:color w:val="000000"/>
                <w:sz w:val="24"/>
                <w:szCs w:val="24"/>
                <w:lang w:eastAsia="ru-RU"/>
              </w:rPr>
            </w:pPr>
            <w:r w:rsidRPr="00A451A6">
              <w:rPr>
                <w:rFonts w:ascii="Times New Roman" w:eastAsia="Times New Roman" w:hAnsi="Times New Roman" w:cs="Times New Roman"/>
                <w:color w:val="000000"/>
                <w:sz w:val="24"/>
                <w:szCs w:val="24"/>
                <w:lang w:eastAsia="ru-RU"/>
              </w:rPr>
              <w:t>-</w:t>
            </w:r>
          </w:p>
        </w:tc>
        <w:tc>
          <w:tcPr>
            <w:tcW w:w="2012"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A451A6">
            <w:pPr>
              <w:spacing w:after="0" w:line="240" w:lineRule="auto"/>
              <w:ind w:left="19"/>
              <w:jc w:val="center"/>
              <w:rPr>
                <w:rFonts w:ascii="Times New Roman" w:eastAsia="Times New Roman" w:hAnsi="Times New Roman" w:cs="Times New Roman"/>
                <w:color w:val="000000"/>
                <w:sz w:val="24"/>
                <w:szCs w:val="24"/>
                <w:lang w:eastAsia="ru-RU"/>
              </w:rPr>
            </w:pPr>
            <w:r w:rsidRPr="00A451A6">
              <w:rPr>
                <w:rFonts w:ascii="Times New Roman" w:eastAsia="Times New Roman" w:hAnsi="Times New Roman" w:cs="Times New Roman"/>
                <w:color w:val="000000"/>
                <w:sz w:val="24"/>
                <w:szCs w:val="24"/>
                <w:lang w:eastAsia="ru-RU"/>
              </w:rPr>
              <w:t>-</w:t>
            </w:r>
          </w:p>
        </w:tc>
      </w:tr>
      <w:tr w:rsidR="00CF4FE6" w:rsidRPr="00A451A6" w:rsidTr="00BB79CB">
        <w:trPr>
          <w:trHeight w:val="389"/>
          <w:jc w:val="center"/>
        </w:trPr>
        <w:tc>
          <w:tcPr>
            <w:tcW w:w="1079" w:type="dxa"/>
            <w:vMerge w:val="restart"/>
            <w:tcBorders>
              <w:top w:val="single" w:sz="4" w:space="0" w:color="auto"/>
              <w:left w:val="single" w:sz="4" w:space="0" w:color="auto"/>
              <w:right w:val="single" w:sz="4" w:space="0" w:color="auto"/>
            </w:tcBorders>
            <w:shd w:val="clear" w:color="auto" w:fill="FFFFFF"/>
            <w:vAlign w:val="center"/>
          </w:tcPr>
          <w:p w:rsidR="00A451A6" w:rsidRPr="00A451A6" w:rsidRDefault="007A3354" w:rsidP="00A451A6">
            <w:pPr>
              <w:spacing w:after="0" w:line="240" w:lineRule="auto"/>
              <w:ind w:left="37"/>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lastRenderedPageBreak/>
              <w:t>9</w:t>
            </w:r>
            <w:r w:rsidR="002C0970">
              <w:rPr>
                <w:rFonts w:ascii="Times New Roman" w:eastAsia="Times New Roman" w:hAnsi="Times New Roman" w:cs="Times New Roman"/>
                <w:color w:val="000000"/>
                <w:sz w:val="24"/>
                <w:szCs w:val="24"/>
                <w:lang w:val="ru" w:eastAsia="ru-RU"/>
              </w:rPr>
              <w:t>.</w:t>
            </w:r>
          </w:p>
        </w:tc>
        <w:tc>
          <w:tcPr>
            <w:tcW w:w="3489" w:type="dxa"/>
            <w:vMerge w:val="restart"/>
            <w:tcBorders>
              <w:top w:val="single" w:sz="4" w:space="0" w:color="auto"/>
              <w:left w:val="single" w:sz="4" w:space="0" w:color="auto"/>
              <w:right w:val="single" w:sz="4" w:space="0" w:color="auto"/>
            </w:tcBorders>
            <w:shd w:val="clear" w:color="auto" w:fill="FFFFFF"/>
            <w:vAlign w:val="center"/>
          </w:tcPr>
          <w:p w:rsidR="00A451A6" w:rsidRPr="00A451A6" w:rsidRDefault="00A451A6" w:rsidP="002C0970">
            <w:pPr>
              <w:spacing w:after="0" w:line="295" w:lineRule="exact"/>
              <w:jc w:val="both"/>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Кол-во повреждений возникших и ликвидированных в течени</w:t>
            </w:r>
            <w:r w:rsidR="002C0970" w:rsidRPr="00A451A6">
              <w:rPr>
                <w:rFonts w:ascii="Times New Roman" w:eastAsia="Times New Roman" w:hAnsi="Times New Roman" w:cs="Times New Roman"/>
                <w:color w:val="000000"/>
                <w:sz w:val="24"/>
                <w:szCs w:val="24"/>
                <w:lang w:val="ru" w:eastAsia="ru-RU"/>
              </w:rPr>
              <w:t>е</w:t>
            </w:r>
            <w:r w:rsidRPr="00A451A6">
              <w:rPr>
                <w:rFonts w:ascii="Times New Roman" w:eastAsia="Times New Roman" w:hAnsi="Times New Roman" w:cs="Times New Roman"/>
                <w:color w:val="000000"/>
                <w:sz w:val="24"/>
                <w:szCs w:val="24"/>
                <w:lang w:val="ru" w:eastAsia="ru-RU"/>
              </w:rPr>
              <w:t xml:space="preserve"> отопительного периода:</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A451A6">
            <w:pPr>
              <w:spacing w:after="0" w:line="240" w:lineRule="auto"/>
              <w:ind w:right="60"/>
              <w:jc w:val="right"/>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на тепловых сетях</w:t>
            </w:r>
          </w:p>
        </w:tc>
        <w:tc>
          <w:tcPr>
            <w:tcW w:w="1870"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A451A6">
            <w:pPr>
              <w:spacing w:after="0" w:line="240" w:lineRule="auto"/>
              <w:jc w:val="center"/>
              <w:rPr>
                <w:rFonts w:ascii="Times New Roman" w:eastAsia="Times New Roman" w:hAnsi="Times New Roman" w:cs="Times New Roman"/>
                <w:color w:val="000000"/>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A451A6">
            <w:pPr>
              <w:spacing w:after="0" w:line="240" w:lineRule="auto"/>
              <w:jc w:val="center"/>
              <w:rPr>
                <w:rFonts w:ascii="Times New Roman" w:eastAsia="Times New Roman" w:hAnsi="Times New Roman" w:cs="Times New Roman"/>
                <w:color w:val="000000"/>
                <w:sz w:val="24"/>
                <w:szCs w:val="24"/>
                <w:lang w:val="ru" w:eastAsia="ru-RU"/>
              </w:rPr>
            </w:pPr>
          </w:p>
        </w:tc>
        <w:tc>
          <w:tcPr>
            <w:tcW w:w="2012"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A451A6">
            <w:pPr>
              <w:spacing w:after="0" w:line="240" w:lineRule="auto"/>
              <w:rPr>
                <w:rFonts w:ascii="Times New Roman" w:eastAsia="Times New Roman" w:hAnsi="Times New Roman" w:cs="Times New Roman"/>
                <w:color w:val="000000"/>
                <w:sz w:val="24"/>
                <w:szCs w:val="24"/>
                <w:lang w:eastAsia="ru-RU"/>
              </w:rPr>
            </w:pPr>
          </w:p>
        </w:tc>
      </w:tr>
      <w:tr w:rsidR="00CF4FE6" w:rsidRPr="00A451A6" w:rsidTr="00BB79CB">
        <w:trPr>
          <w:trHeight w:val="1332"/>
          <w:jc w:val="center"/>
        </w:trPr>
        <w:tc>
          <w:tcPr>
            <w:tcW w:w="1079" w:type="dxa"/>
            <w:vMerge/>
            <w:tcBorders>
              <w:left w:val="single" w:sz="4" w:space="0" w:color="auto"/>
              <w:bottom w:val="single" w:sz="4" w:space="0" w:color="auto"/>
              <w:right w:val="single" w:sz="4" w:space="0" w:color="auto"/>
            </w:tcBorders>
            <w:shd w:val="clear" w:color="auto" w:fill="FFFFFF"/>
            <w:vAlign w:val="center"/>
          </w:tcPr>
          <w:p w:rsidR="00A451A6" w:rsidRPr="00A451A6" w:rsidRDefault="00A451A6" w:rsidP="00A451A6">
            <w:pPr>
              <w:spacing w:after="0" w:line="240" w:lineRule="auto"/>
              <w:ind w:left="37"/>
              <w:jc w:val="center"/>
              <w:rPr>
                <w:rFonts w:ascii="Arial Unicode MS" w:eastAsia="Arial Unicode MS" w:hAnsi="Arial Unicode MS" w:cs="Arial Unicode MS"/>
                <w:color w:val="000000"/>
                <w:sz w:val="24"/>
                <w:szCs w:val="24"/>
                <w:lang w:val="ru" w:eastAsia="ru-RU"/>
              </w:rPr>
            </w:pPr>
          </w:p>
        </w:tc>
        <w:tc>
          <w:tcPr>
            <w:tcW w:w="3489" w:type="dxa"/>
            <w:vMerge/>
            <w:tcBorders>
              <w:left w:val="single" w:sz="4" w:space="0" w:color="auto"/>
              <w:bottom w:val="single" w:sz="4" w:space="0" w:color="auto"/>
              <w:right w:val="single" w:sz="4" w:space="0" w:color="auto"/>
            </w:tcBorders>
            <w:shd w:val="clear" w:color="auto" w:fill="FFFFFF"/>
            <w:vAlign w:val="center"/>
          </w:tcPr>
          <w:p w:rsidR="00A451A6" w:rsidRPr="00A451A6" w:rsidRDefault="00A451A6" w:rsidP="00A451A6">
            <w:pPr>
              <w:spacing w:after="0" w:line="240" w:lineRule="auto"/>
              <w:jc w:val="center"/>
              <w:rPr>
                <w:rFonts w:ascii="Arial Unicode MS" w:eastAsia="Arial Unicode MS" w:hAnsi="Arial Unicode MS" w:cs="Arial Unicode MS"/>
                <w:color w:val="000000"/>
                <w:sz w:val="24"/>
                <w:szCs w:val="24"/>
                <w:lang w:val="ru"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2C0970" w:rsidP="002C0970">
            <w:pPr>
              <w:spacing w:after="0" w:line="240" w:lineRule="auto"/>
              <w:ind w:right="60"/>
              <w:jc w:val="both"/>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 xml:space="preserve"> </w:t>
            </w:r>
            <w:r w:rsidR="00A451A6" w:rsidRPr="00A451A6">
              <w:rPr>
                <w:rFonts w:ascii="Times New Roman" w:eastAsia="Times New Roman" w:hAnsi="Times New Roman" w:cs="Times New Roman"/>
                <w:color w:val="000000"/>
                <w:sz w:val="24"/>
                <w:szCs w:val="24"/>
                <w:lang w:val="ru" w:eastAsia="ru-RU"/>
              </w:rPr>
              <w:t>на сетях горячего водоснабжения</w:t>
            </w:r>
          </w:p>
        </w:tc>
        <w:tc>
          <w:tcPr>
            <w:tcW w:w="1870"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A451A6">
            <w:pPr>
              <w:spacing w:after="0" w:line="240" w:lineRule="auto"/>
              <w:jc w:val="center"/>
              <w:rPr>
                <w:rFonts w:ascii="Times New Roman" w:eastAsia="Times New Roman" w:hAnsi="Times New Roman" w:cs="Times New Roman"/>
                <w:color w:val="000000"/>
                <w:sz w:val="24"/>
                <w:szCs w:val="24"/>
                <w:lang w:eastAsia="ru-RU"/>
              </w:rPr>
            </w:pPr>
            <w:r w:rsidRPr="00A451A6">
              <w:rPr>
                <w:rFonts w:ascii="Times New Roman" w:eastAsia="Times New Roman" w:hAnsi="Times New Roman" w:cs="Times New Roman"/>
                <w:color w:val="000000"/>
                <w:sz w:val="24"/>
                <w:szCs w:val="24"/>
                <w:lang w:eastAsia="ru-RU"/>
              </w:rPr>
              <w:t>-</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A451A6">
            <w:pPr>
              <w:spacing w:after="0" w:line="240" w:lineRule="auto"/>
              <w:jc w:val="center"/>
              <w:rPr>
                <w:rFonts w:ascii="Times New Roman" w:eastAsia="Times New Roman" w:hAnsi="Times New Roman" w:cs="Times New Roman"/>
                <w:color w:val="000000"/>
                <w:sz w:val="24"/>
                <w:szCs w:val="24"/>
                <w:lang w:eastAsia="ru-RU"/>
              </w:rPr>
            </w:pPr>
            <w:r w:rsidRPr="00A451A6">
              <w:rPr>
                <w:rFonts w:ascii="Times New Roman" w:eastAsia="Times New Roman" w:hAnsi="Times New Roman" w:cs="Times New Roman"/>
                <w:color w:val="000000"/>
                <w:sz w:val="24"/>
                <w:szCs w:val="24"/>
                <w:lang w:eastAsia="ru-RU"/>
              </w:rPr>
              <w:t>-</w:t>
            </w:r>
          </w:p>
        </w:tc>
        <w:tc>
          <w:tcPr>
            <w:tcW w:w="2012"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A451A6">
            <w:pPr>
              <w:spacing w:after="0" w:line="240" w:lineRule="auto"/>
              <w:jc w:val="center"/>
              <w:rPr>
                <w:rFonts w:ascii="Times New Roman" w:eastAsia="Times New Roman" w:hAnsi="Times New Roman" w:cs="Times New Roman"/>
                <w:color w:val="000000"/>
                <w:sz w:val="24"/>
                <w:szCs w:val="24"/>
                <w:lang w:eastAsia="ru-RU"/>
              </w:rPr>
            </w:pPr>
            <w:r w:rsidRPr="00A451A6">
              <w:rPr>
                <w:rFonts w:ascii="Times New Roman" w:eastAsia="Times New Roman" w:hAnsi="Times New Roman" w:cs="Times New Roman"/>
                <w:color w:val="000000"/>
                <w:sz w:val="24"/>
                <w:szCs w:val="24"/>
                <w:lang w:eastAsia="ru-RU"/>
              </w:rPr>
              <w:t>-</w:t>
            </w:r>
          </w:p>
        </w:tc>
      </w:tr>
      <w:tr w:rsidR="00CF4FE6" w:rsidRPr="00A451A6" w:rsidTr="00BB79CB">
        <w:trPr>
          <w:trHeight w:val="1449"/>
          <w:jc w:val="center"/>
        </w:trPr>
        <w:tc>
          <w:tcPr>
            <w:tcW w:w="1079" w:type="dxa"/>
            <w:vMerge w:val="restart"/>
            <w:tcBorders>
              <w:top w:val="single" w:sz="4" w:space="0" w:color="auto"/>
              <w:left w:val="single" w:sz="4" w:space="0" w:color="auto"/>
              <w:right w:val="single" w:sz="4" w:space="0" w:color="auto"/>
            </w:tcBorders>
            <w:shd w:val="clear" w:color="auto" w:fill="FFFFFF"/>
            <w:vAlign w:val="center"/>
          </w:tcPr>
          <w:p w:rsidR="00A451A6" w:rsidRPr="00A451A6" w:rsidRDefault="00A451A6" w:rsidP="00A451A6">
            <w:pPr>
              <w:spacing w:after="0" w:line="240" w:lineRule="auto"/>
              <w:ind w:left="37"/>
              <w:jc w:val="center"/>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en-US" w:eastAsia="ru-RU"/>
              </w:rPr>
              <w:t>1</w:t>
            </w:r>
            <w:r w:rsidRPr="00A451A6">
              <w:rPr>
                <w:rFonts w:ascii="Times New Roman" w:eastAsia="Times New Roman" w:hAnsi="Times New Roman" w:cs="Times New Roman"/>
                <w:color w:val="000000"/>
                <w:sz w:val="24"/>
                <w:szCs w:val="24"/>
                <w:lang w:val="ru" w:eastAsia="ru-RU"/>
              </w:rPr>
              <w:t>1</w:t>
            </w:r>
            <w:r w:rsidR="002C0970">
              <w:rPr>
                <w:rFonts w:ascii="Times New Roman" w:eastAsia="Times New Roman" w:hAnsi="Times New Roman" w:cs="Times New Roman"/>
                <w:color w:val="000000"/>
                <w:sz w:val="24"/>
                <w:szCs w:val="24"/>
                <w:lang w:val="ru" w:eastAsia="ru-RU"/>
              </w:rPr>
              <w:t>.</w:t>
            </w:r>
          </w:p>
        </w:tc>
        <w:tc>
          <w:tcPr>
            <w:tcW w:w="3489" w:type="dxa"/>
            <w:vMerge w:val="restart"/>
            <w:tcBorders>
              <w:top w:val="single" w:sz="4" w:space="0" w:color="auto"/>
              <w:left w:val="single" w:sz="4" w:space="0" w:color="auto"/>
              <w:right w:val="single" w:sz="4" w:space="0" w:color="auto"/>
            </w:tcBorders>
            <w:shd w:val="clear" w:color="auto" w:fill="FFFFFF"/>
            <w:vAlign w:val="center"/>
          </w:tcPr>
          <w:p w:rsidR="00A451A6" w:rsidRPr="00A451A6" w:rsidRDefault="00A451A6" w:rsidP="002C0970">
            <w:pPr>
              <w:spacing w:after="0" w:line="295" w:lineRule="exact"/>
              <w:jc w:val="both"/>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 xml:space="preserve">Кол-во отключений в течении </w:t>
            </w:r>
            <w:r w:rsidRPr="00A451A6">
              <w:rPr>
                <w:rFonts w:ascii="Times New Roman" w:eastAsia="Times New Roman" w:hAnsi="Times New Roman" w:cs="Times New Roman"/>
                <w:color w:val="000000"/>
                <w:sz w:val="24"/>
                <w:szCs w:val="24"/>
                <w:lang w:eastAsia="ru-RU"/>
              </w:rPr>
              <w:t xml:space="preserve">отопительного </w:t>
            </w:r>
            <w:r w:rsidRPr="00A451A6">
              <w:rPr>
                <w:rFonts w:ascii="Times New Roman" w:eastAsia="Times New Roman" w:hAnsi="Times New Roman" w:cs="Times New Roman"/>
                <w:color w:val="000000"/>
                <w:sz w:val="24"/>
                <w:szCs w:val="24"/>
                <w:lang w:val="ru" w:eastAsia="ru-RU"/>
              </w:rPr>
              <w:t>периода связанных:</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2C0970" w:rsidP="0058411E">
            <w:pPr>
              <w:spacing w:after="0" w:line="299" w:lineRule="exact"/>
              <w:ind w:right="60"/>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 xml:space="preserve"> </w:t>
            </w:r>
            <w:r w:rsidR="00A451A6" w:rsidRPr="00A451A6">
              <w:rPr>
                <w:rFonts w:ascii="Times New Roman" w:eastAsia="Times New Roman" w:hAnsi="Times New Roman" w:cs="Times New Roman"/>
                <w:color w:val="000000"/>
                <w:sz w:val="24"/>
                <w:szCs w:val="24"/>
                <w:lang w:val="ru" w:eastAsia="ru-RU"/>
              </w:rPr>
              <w:t xml:space="preserve">с технологическими </w:t>
            </w:r>
            <w:r w:rsidR="0058411E" w:rsidRPr="00A451A6">
              <w:rPr>
                <w:rFonts w:ascii="Times New Roman" w:eastAsia="Times New Roman" w:hAnsi="Times New Roman" w:cs="Times New Roman"/>
                <w:color w:val="000000"/>
                <w:sz w:val="24"/>
                <w:szCs w:val="24"/>
                <w:lang w:val="ru" w:eastAsia="ru-RU"/>
              </w:rPr>
              <w:t>нарушениями,</w:t>
            </w:r>
            <w:r w:rsidR="00A451A6" w:rsidRPr="00A451A6">
              <w:rPr>
                <w:rFonts w:ascii="Times New Roman" w:eastAsia="Times New Roman" w:hAnsi="Times New Roman" w:cs="Times New Roman"/>
                <w:color w:val="000000"/>
                <w:sz w:val="24"/>
                <w:szCs w:val="24"/>
                <w:lang w:val="ru" w:eastAsia="ru-RU"/>
              </w:rPr>
              <w:t xml:space="preserve"> возникшими в работе оборудования</w:t>
            </w:r>
          </w:p>
        </w:tc>
        <w:tc>
          <w:tcPr>
            <w:tcW w:w="1870"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A451A6">
            <w:pPr>
              <w:spacing w:after="0" w:line="240" w:lineRule="auto"/>
              <w:jc w:val="center"/>
              <w:rPr>
                <w:rFonts w:ascii="Times New Roman" w:eastAsia="Times New Roman" w:hAnsi="Times New Roman" w:cs="Times New Roman"/>
                <w:color w:val="000000"/>
                <w:sz w:val="24"/>
                <w:szCs w:val="24"/>
                <w:lang w:eastAsia="ru-RU"/>
              </w:rPr>
            </w:pPr>
            <w:r w:rsidRPr="00A451A6">
              <w:rPr>
                <w:rFonts w:ascii="Times New Roman" w:eastAsia="Times New Roman" w:hAnsi="Times New Roman" w:cs="Times New Roman"/>
                <w:color w:val="000000"/>
                <w:sz w:val="24"/>
                <w:szCs w:val="24"/>
                <w:lang w:eastAsia="ru-RU"/>
              </w:rPr>
              <w:t>-</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A451A6">
            <w:pPr>
              <w:spacing w:after="0" w:line="240" w:lineRule="auto"/>
              <w:jc w:val="center"/>
              <w:rPr>
                <w:rFonts w:ascii="Times New Roman" w:eastAsia="Times New Roman" w:hAnsi="Times New Roman" w:cs="Times New Roman"/>
                <w:color w:val="000000"/>
                <w:sz w:val="24"/>
                <w:szCs w:val="24"/>
                <w:lang w:eastAsia="ru-RU"/>
              </w:rPr>
            </w:pPr>
            <w:r w:rsidRPr="00A451A6">
              <w:rPr>
                <w:rFonts w:ascii="Times New Roman" w:eastAsia="Times New Roman" w:hAnsi="Times New Roman" w:cs="Times New Roman"/>
                <w:color w:val="000000"/>
                <w:sz w:val="24"/>
                <w:szCs w:val="24"/>
                <w:lang w:eastAsia="ru-RU"/>
              </w:rPr>
              <w:t>-</w:t>
            </w:r>
          </w:p>
        </w:tc>
        <w:tc>
          <w:tcPr>
            <w:tcW w:w="2012"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A451A6">
            <w:pPr>
              <w:spacing w:after="0" w:line="240" w:lineRule="auto"/>
              <w:jc w:val="center"/>
              <w:rPr>
                <w:rFonts w:ascii="Times New Roman" w:eastAsia="Times New Roman" w:hAnsi="Times New Roman" w:cs="Times New Roman"/>
                <w:color w:val="000000"/>
                <w:sz w:val="24"/>
                <w:szCs w:val="24"/>
                <w:lang w:eastAsia="ru-RU"/>
              </w:rPr>
            </w:pPr>
            <w:r w:rsidRPr="00A451A6">
              <w:rPr>
                <w:rFonts w:ascii="Times New Roman" w:eastAsia="Times New Roman" w:hAnsi="Times New Roman" w:cs="Times New Roman"/>
                <w:color w:val="000000"/>
                <w:sz w:val="24"/>
                <w:szCs w:val="24"/>
                <w:lang w:eastAsia="ru-RU"/>
              </w:rPr>
              <w:t>-</w:t>
            </w:r>
          </w:p>
        </w:tc>
      </w:tr>
      <w:tr w:rsidR="00CF4FE6" w:rsidRPr="00A451A6" w:rsidTr="00BB79CB">
        <w:trPr>
          <w:trHeight w:val="1116"/>
          <w:jc w:val="center"/>
        </w:trPr>
        <w:tc>
          <w:tcPr>
            <w:tcW w:w="1079" w:type="dxa"/>
            <w:vMerge/>
            <w:tcBorders>
              <w:left w:val="single" w:sz="4" w:space="0" w:color="auto"/>
              <w:bottom w:val="single" w:sz="4" w:space="0" w:color="auto"/>
              <w:right w:val="single" w:sz="4" w:space="0" w:color="auto"/>
            </w:tcBorders>
            <w:shd w:val="clear" w:color="auto" w:fill="FFFFFF"/>
          </w:tcPr>
          <w:p w:rsidR="00A451A6" w:rsidRPr="00A451A6" w:rsidRDefault="00A451A6" w:rsidP="00A451A6">
            <w:pPr>
              <w:spacing w:after="0" w:line="240" w:lineRule="auto"/>
              <w:rPr>
                <w:rFonts w:ascii="Arial Unicode MS" w:eastAsia="Arial Unicode MS" w:hAnsi="Arial Unicode MS" w:cs="Arial Unicode MS"/>
                <w:color w:val="000000"/>
                <w:sz w:val="24"/>
                <w:szCs w:val="24"/>
                <w:lang w:val="ru" w:eastAsia="ru-RU"/>
              </w:rPr>
            </w:pPr>
          </w:p>
        </w:tc>
        <w:tc>
          <w:tcPr>
            <w:tcW w:w="3489" w:type="dxa"/>
            <w:vMerge/>
            <w:tcBorders>
              <w:left w:val="single" w:sz="4" w:space="0" w:color="auto"/>
              <w:bottom w:val="single" w:sz="4" w:space="0" w:color="auto"/>
              <w:right w:val="single" w:sz="4" w:space="0" w:color="auto"/>
            </w:tcBorders>
            <w:shd w:val="clear" w:color="auto" w:fill="FFFFFF"/>
          </w:tcPr>
          <w:p w:rsidR="00A451A6" w:rsidRPr="00A451A6" w:rsidRDefault="00A451A6" w:rsidP="00A451A6">
            <w:pPr>
              <w:spacing w:after="0" w:line="240" w:lineRule="auto"/>
              <w:rPr>
                <w:rFonts w:ascii="Arial Unicode MS" w:eastAsia="Arial Unicode MS" w:hAnsi="Arial Unicode MS" w:cs="Arial Unicode MS"/>
                <w:color w:val="000000"/>
                <w:sz w:val="24"/>
                <w:szCs w:val="24"/>
                <w:lang w:val="ru"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2C0970" w:rsidP="002C0970">
            <w:pPr>
              <w:spacing w:after="0" w:line="240" w:lineRule="auto"/>
              <w:ind w:right="60"/>
              <w:jc w:val="both"/>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 xml:space="preserve"> </w:t>
            </w:r>
            <w:r w:rsidR="00A451A6" w:rsidRPr="00A451A6">
              <w:rPr>
                <w:rFonts w:ascii="Times New Roman" w:eastAsia="Times New Roman" w:hAnsi="Times New Roman" w:cs="Times New Roman"/>
                <w:color w:val="000000"/>
                <w:sz w:val="24"/>
                <w:szCs w:val="24"/>
                <w:lang w:val="ru" w:eastAsia="ru-RU"/>
              </w:rPr>
              <w:t>с отключением электроэнергии</w:t>
            </w:r>
          </w:p>
        </w:tc>
        <w:tc>
          <w:tcPr>
            <w:tcW w:w="1870"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A451A6">
            <w:pPr>
              <w:spacing w:after="0" w:line="240" w:lineRule="auto"/>
              <w:jc w:val="center"/>
              <w:rPr>
                <w:rFonts w:ascii="Times New Roman" w:eastAsia="Times New Roman" w:hAnsi="Times New Roman" w:cs="Times New Roman"/>
                <w:color w:val="000000"/>
                <w:sz w:val="24"/>
                <w:szCs w:val="24"/>
                <w:lang w:eastAsia="ru-RU"/>
              </w:rPr>
            </w:pPr>
            <w:r w:rsidRPr="00A451A6">
              <w:rPr>
                <w:rFonts w:ascii="Times New Roman" w:eastAsia="Times New Roman" w:hAnsi="Times New Roman" w:cs="Times New Roman"/>
                <w:color w:val="000000"/>
                <w:sz w:val="24"/>
                <w:szCs w:val="24"/>
                <w:lang w:eastAsia="ru-RU"/>
              </w:rPr>
              <w:t>-</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A451A6">
            <w:pPr>
              <w:spacing w:after="0" w:line="240" w:lineRule="auto"/>
              <w:jc w:val="center"/>
              <w:rPr>
                <w:rFonts w:ascii="Times New Roman" w:eastAsia="Times New Roman" w:hAnsi="Times New Roman" w:cs="Times New Roman"/>
                <w:color w:val="000000"/>
                <w:sz w:val="24"/>
                <w:szCs w:val="24"/>
                <w:lang w:eastAsia="ru-RU"/>
              </w:rPr>
            </w:pPr>
            <w:r w:rsidRPr="00A451A6">
              <w:rPr>
                <w:rFonts w:ascii="Times New Roman" w:eastAsia="Times New Roman" w:hAnsi="Times New Roman" w:cs="Times New Roman"/>
                <w:color w:val="000000"/>
                <w:sz w:val="24"/>
                <w:szCs w:val="24"/>
                <w:lang w:eastAsia="ru-RU"/>
              </w:rPr>
              <w:t>-</w:t>
            </w:r>
          </w:p>
        </w:tc>
        <w:tc>
          <w:tcPr>
            <w:tcW w:w="2012"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A451A6">
            <w:pPr>
              <w:spacing w:after="0" w:line="240" w:lineRule="auto"/>
              <w:jc w:val="center"/>
              <w:rPr>
                <w:rFonts w:ascii="Times New Roman" w:eastAsia="Times New Roman" w:hAnsi="Times New Roman" w:cs="Times New Roman"/>
                <w:color w:val="000000"/>
                <w:sz w:val="24"/>
                <w:szCs w:val="24"/>
                <w:lang w:eastAsia="ru-RU"/>
              </w:rPr>
            </w:pPr>
            <w:r w:rsidRPr="00A451A6">
              <w:rPr>
                <w:rFonts w:ascii="Times New Roman" w:eastAsia="Times New Roman" w:hAnsi="Times New Roman" w:cs="Times New Roman"/>
                <w:color w:val="000000"/>
                <w:sz w:val="24"/>
                <w:szCs w:val="24"/>
                <w:lang w:eastAsia="ru-RU"/>
              </w:rPr>
              <w:t>-</w:t>
            </w:r>
          </w:p>
        </w:tc>
      </w:tr>
    </w:tbl>
    <w:p w:rsidR="00A451A6" w:rsidRPr="00A451A6" w:rsidRDefault="00A451A6" w:rsidP="00A451A6">
      <w:pPr>
        <w:spacing w:after="0" w:line="240" w:lineRule="auto"/>
        <w:rPr>
          <w:rFonts w:ascii="Arial Unicode MS" w:eastAsia="Arial Unicode MS" w:hAnsi="Arial Unicode MS" w:cs="Arial Unicode MS"/>
          <w:color w:val="000000"/>
          <w:sz w:val="2"/>
          <w:szCs w:val="2"/>
          <w:lang w:eastAsia="ru-RU"/>
        </w:rPr>
      </w:pPr>
    </w:p>
    <w:p w:rsidR="00A451A6" w:rsidRPr="00A451A6" w:rsidRDefault="00A451A6" w:rsidP="00A451A6">
      <w:pPr>
        <w:spacing w:after="0" w:line="240" w:lineRule="auto"/>
        <w:rPr>
          <w:rFonts w:ascii="Arial Unicode MS" w:eastAsia="Arial Unicode MS" w:hAnsi="Arial Unicode MS" w:cs="Arial Unicode MS"/>
          <w:color w:val="000000"/>
          <w:sz w:val="2"/>
          <w:szCs w:val="2"/>
          <w:lang w:eastAsia="ru-RU"/>
        </w:rPr>
      </w:pPr>
    </w:p>
    <w:p w:rsidR="00A451A6" w:rsidRPr="00A451A6" w:rsidRDefault="00A451A6" w:rsidP="00A451A6">
      <w:pPr>
        <w:spacing w:after="0" w:line="240" w:lineRule="auto"/>
        <w:rPr>
          <w:rFonts w:ascii="Arial Unicode MS" w:eastAsia="Arial Unicode MS" w:hAnsi="Arial Unicode MS" w:cs="Arial Unicode MS"/>
          <w:color w:val="000000"/>
          <w:sz w:val="2"/>
          <w:szCs w:val="2"/>
          <w:lang w:eastAsia="ru-RU"/>
        </w:rPr>
      </w:pPr>
    </w:p>
    <w:p w:rsidR="00A451A6" w:rsidRPr="00A451A6" w:rsidRDefault="00A451A6" w:rsidP="00A451A6">
      <w:pPr>
        <w:spacing w:after="0" w:line="240" w:lineRule="auto"/>
        <w:rPr>
          <w:rFonts w:ascii="Arial Unicode MS" w:eastAsia="Arial Unicode MS" w:hAnsi="Arial Unicode MS" w:cs="Arial Unicode MS"/>
          <w:color w:val="000000"/>
          <w:sz w:val="2"/>
          <w:szCs w:val="2"/>
          <w:lang w:eastAsia="ru-RU"/>
        </w:rPr>
      </w:pPr>
    </w:p>
    <w:p w:rsidR="00A451A6" w:rsidRPr="00A451A6" w:rsidRDefault="00A451A6" w:rsidP="00A451A6">
      <w:pPr>
        <w:spacing w:after="0" w:line="240" w:lineRule="auto"/>
        <w:rPr>
          <w:rFonts w:ascii="Arial Unicode MS" w:eastAsia="Arial Unicode MS" w:hAnsi="Arial Unicode MS" w:cs="Arial Unicode MS"/>
          <w:color w:val="000000"/>
          <w:sz w:val="2"/>
          <w:szCs w:val="2"/>
          <w:lang w:eastAsia="ru-RU"/>
        </w:rPr>
      </w:pPr>
    </w:p>
    <w:p w:rsidR="00E753CB" w:rsidRDefault="00E753CB" w:rsidP="008C4AEA">
      <w:pPr>
        <w:rPr>
          <w:rFonts w:ascii="Times New Roman" w:eastAsia="Times New Roman" w:hAnsi="Times New Roman" w:cs="Times New Roman"/>
          <w:b/>
          <w:noProof/>
          <w:color w:val="000000"/>
          <w:sz w:val="24"/>
          <w:szCs w:val="24"/>
          <w:lang w:eastAsia="ru-RU"/>
        </w:rPr>
      </w:pPr>
    </w:p>
    <w:p w:rsidR="00BB79CB" w:rsidRDefault="00BB79CB">
      <w:pPr>
        <w:rPr>
          <w:rFonts w:ascii="Times New Roman" w:eastAsia="Times New Roman" w:hAnsi="Times New Roman" w:cs="Times New Roman"/>
          <w:b/>
          <w:color w:val="000000"/>
          <w:sz w:val="24"/>
          <w:szCs w:val="24"/>
          <w:lang w:val="ru" w:eastAsia="ru-RU"/>
        </w:rPr>
      </w:pPr>
      <w:r>
        <w:rPr>
          <w:rFonts w:ascii="Times New Roman" w:eastAsia="Times New Roman" w:hAnsi="Times New Roman" w:cs="Times New Roman"/>
          <w:b/>
          <w:color w:val="000000"/>
          <w:sz w:val="24"/>
          <w:szCs w:val="24"/>
          <w:lang w:val="ru" w:eastAsia="ru-RU"/>
        </w:rPr>
        <w:br w:type="page"/>
      </w:r>
    </w:p>
    <w:p w:rsidR="00BB79CB" w:rsidRDefault="00B24279" w:rsidP="00D458A1">
      <w:pPr>
        <w:jc w:val="center"/>
        <w:rPr>
          <w:rFonts w:ascii="Times New Roman" w:eastAsia="Times New Roman" w:hAnsi="Times New Roman" w:cs="Times New Roman"/>
          <w:b/>
          <w:color w:val="000000"/>
          <w:sz w:val="24"/>
          <w:szCs w:val="24"/>
          <w:lang w:val="ru" w:eastAsia="ru-RU"/>
        </w:rPr>
      </w:pPr>
      <w:r>
        <w:rPr>
          <w:rFonts w:ascii="Times New Roman" w:eastAsia="Times New Roman" w:hAnsi="Times New Roman" w:cs="Times New Roman"/>
          <w:b/>
          <w:color w:val="000000"/>
          <w:sz w:val="24"/>
          <w:szCs w:val="24"/>
          <w:lang w:val="ru" w:eastAsia="ru-RU"/>
        </w:rPr>
        <w:lastRenderedPageBreak/>
        <w:t>ПЛАН ОРГАНИЗАЦИОННО-ТЕХНИЧЕСКИХ МЕРОПРИЯТИЙ</w:t>
      </w:r>
    </w:p>
    <w:p w:rsidR="00A451A6" w:rsidRPr="00B24279" w:rsidRDefault="00BB79CB" w:rsidP="0041267E">
      <w:pPr>
        <w:jc w:val="center"/>
        <w:rPr>
          <w:rFonts w:ascii="Times New Roman" w:eastAsia="Times New Roman" w:hAnsi="Times New Roman" w:cs="Times New Roman"/>
          <w:b/>
          <w:color w:val="000000"/>
          <w:sz w:val="24"/>
          <w:szCs w:val="24"/>
          <w:lang w:val="ru" w:eastAsia="ru-RU"/>
        </w:rPr>
      </w:pPr>
      <w:r w:rsidRPr="00B24279">
        <w:rPr>
          <w:rFonts w:ascii="Times New Roman" w:eastAsia="Times New Roman" w:hAnsi="Times New Roman" w:cs="Times New Roman"/>
          <w:b/>
          <w:color w:val="000000"/>
          <w:sz w:val="24"/>
          <w:szCs w:val="24"/>
          <w:lang w:val="ru" w:eastAsia="ru-RU"/>
        </w:rPr>
        <w:t>для подгото</w:t>
      </w:r>
      <w:r w:rsidR="00837C1E">
        <w:rPr>
          <w:rFonts w:ascii="Times New Roman" w:eastAsia="Times New Roman" w:hAnsi="Times New Roman" w:cs="Times New Roman"/>
          <w:b/>
          <w:color w:val="000000"/>
          <w:sz w:val="24"/>
          <w:szCs w:val="24"/>
          <w:lang w:val="ru" w:eastAsia="ru-RU"/>
        </w:rPr>
        <w:t>вки к отопительному периоду 2026-2027</w:t>
      </w:r>
      <w:r w:rsidRPr="00B24279">
        <w:rPr>
          <w:rFonts w:ascii="Times New Roman" w:eastAsia="Times New Roman" w:hAnsi="Times New Roman" w:cs="Times New Roman"/>
          <w:b/>
          <w:color w:val="000000"/>
          <w:sz w:val="24"/>
          <w:szCs w:val="24"/>
          <w:lang w:val="ru" w:eastAsia="ru-RU"/>
        </w:rPr>
        <w:t xml:space="preserve"> годов</w:t>
      </w:r>
      <w:r w:rsidR="00B24279">
        <w:rPr>
          <w:rFonts w:ascii="Times New Roman" w:eastAsia="Times New Roman" w:hAnsi="Times New Roman" w:cs="Times New Roman"/>
          <w:b/>
          <w:color w:val="000000"/>
          <w:sz w:val="24"/>
          <w:szCs w:val="24"/>
          <w:lang w:val="ru" w:eastAsia="ru-RU"/>
        </w:rPr>
        <w:t xml:space="preserve"> </w:t>
      </w:r>
    </w:p>
    <w:tbl>
      <w:tblPr>
        <w:tblStyle w:val="a3"/>
        <w:tblpPr w:leftFromText="180" w:rightFromText="180" w:vertAnchor="text" w:horzAnchor="margin" w:tblpY="408"/>
        <w:tblW w:w="15559" w:type="dxa"/>
        <w:tblLook w:val="04A0" w:firstRow="1" w:lastRow="0" w:firstColumn="1" w:lastColumn="0" w:noHBand="0" w:noVBand="1"/>
      </w:tblPr>
      <w:tblGrid>
        <w:gridCol w:w="959"/>
        <w:gridCol w:w="7371"/>
        <w:gridCol w:w="7229"/>
      </w:tblGrid>
      <w:tr w:rsidR="00BB79CB" w:rsidRPr="007D1DA5" w:rsidTr="00BB79CB">
        <w:tc>
          <w:tcPr>
            <w:tcW w:w="959" w:type="dxa"/>
          </w:tcPr>
          <w:p w:rsidR="00BB79CB" w:rsidRPr="000A6993" w:rsidRDefault="00BB79CB" w:rsidP="00BB79CB">
            <w:pPr>
              <w:jc w:val="center"/>
              <w:rPr>
                <w:rFonts w:ascii="Times New Roman" w:hAnsi="Times New Roman" w:cs="Times New Roman"/>
                <w:b/>
                <w:sz w:val="24"/>
                <w:szCs w:val="24"/>
              </w:rPr>
            </w:pPr>
            <w:r w:rsidRPr="000A6993">
              <w:rPr>
                <w:rFonts w:ascii="Times New Roman" w:hAnsi="Times New Roman" w:cs="Times New Roman"/>
                <w:b/>
                <w:sz w:val="24"/>
                <w:szCs w:val="24"/>
              </w:rPr>
              <w:t>№ п/п</w:t>
            </w:r>
          </w:p>
        </w:tc>
        <w:tc>
          <w:tcPr>
            <w:tcW w:w="7371" w:type="dxa"/>
          </w:tcPr>
          <w:p w:rsidR="00BB79CB" w:rsidRPr="000A6993" w:rsidRDefault="00BB79CB" w:rsidP="00BB79CB">
            <w:pPr>
              <w:jc w:val="center"/>
              <w:rPr>
                <w:rFonts w:ascii="Times New Roman" w:hAnsi="Times New Roman" w:cs="Times New Roman"/>
                <w:b/>
                <w:sz w:val="24"/>
                <w:szCs w:val="24"/>
              </w:rPr>
            </w:pPr>
            <w:r w:rsidRPr="000A6993">
              <w:rPr>
                <w:rFonts w:ascii="Times New Roman" w:hAnsi="Times New Roman" w:cs="Times New Roman"/>
                <w:b/>
                <w:sz w:val="24"/>
                <w:szCs w:val="24"/>
              </w:rPr>
              <w:t xml:space="preserve">Мероприятия </w:t>
            </w:r>
          </w:p>
        </w:tc>
        <w:tc>
          <w:tcPr>
            <w:tcW w:w="7229" w:type="dxa"/>
          </w:tcPr>
          <w:p w:rsidR="00BB79CB" w:rsidRPr="000A6993" w:rsidRDefault="00BB79CB" w:rsidP="00BB79CB">
            <w:pPr>
              <w:jc w:val="center"/>
              <w:rPr>
                <w:rFonts w:ascii="Times New Roman" w:hAnsi="Times New Roman" w:cs="Times New Roman"/>
                <w:b/>
                <w:sz w:val="24"/>
                <w:szCs w:val="24"/>
              </w:rPr>
            </w:pPr>
            <w:r w:rsidRPr="000A6993">
              <w:rPr>
                <w:rFonts w:ascii="Times New Roman" w:hAnsi="Times New Roman" w:cs="Times New Roman"/>
                <w:b/>
                <w:sz w:val="24"/>
                <w:szCs w:val="24"/>
              </w:rPr>
              <w:t>Ответственный</w:t>
            </w:r>
          </w:p>
        </w:tc>
      </w:tr>
      <w:tr w:rsidR="00BB79CB" w:rsidRPr="007D1DA5" w:rsidTr="00BB79CB">
        <w:tc>
          <w:tcPr>
            <w:tcW w:w="959" w:type="dxa"/>
          </w:tcPr>
          <w:p w:rsidR="00BB79CB" w:rsidRPr="000A6993" w:rsidRDefault="00BB79CB" w:rsidP="00BB79CB">
            <w:pPr>
              <w:jc w:val="center"/>
              <w:rPr>
                <w:rFonts w:ascii="Times New Roman" w:hAnsi="Times New Roman" w:cs="Times New Roman"/>
                <w:sz w:val="24"/>
                <w:szCs w:val="24"/>
              </w:rPr>
            </w:pPr>
            <w:r w:rsidRPr="000A6993">
              <w:rPr>
                <w:rFonts w:ascii="Times New Roman" w:hAnsi="Times New Roman" w:cs="Times New Roman"/>
                <w:sz w:val="24"/>
                <w:szCs w:val="24"/>
              </w:rPr>
              <w:t>1.</w:t>
            </w:r>
          </w:p>
        </w:tc>
        <w:tc>
          <w:tcPr>
            <w:tcW w:w="7371" w:type="dxa"/>
          </w:tcPr>
          <w:p w:rsidR="00BB79CB" w:rsidRPr="000A6993" w:rsidRDefault="0041267E" w:rsidP="00BB79CB">
            <w:pPr>
              <w:rPr>
                <w:rFonts w:ascii="Times New Roman" w:hAnsi="Times New Roman" w:cs="Times New Roman"/>
                <w:sz w:val="24"/>
                <w:szCs w:val="24"/>
              </w:rPr>
            </w:pPr>
            <w:r w:rsidRPr="000A6993">
              <w:rPr>
                <w:rFonts w:ascii="Times New Roman" w:hAnsi="Times New Roman" w:cs="Times New Roman"/>
                <w:sz w:val="24"/>
                <w:szCs w:val="24"/>
              </w:rPr>
              <w:t>Проведение промывки, гидравлических испытаний системы отопления и теплового пункта</w:t>
            </w:r>
          </w:p>
        </w:tc>
        <w:tc>
          <w:tcPr>
            <w:tcW w:w="7229" w:type="dxa"/>
          </w:tcPr>
          <w:p w:rsidR="00BB79CB" w:rsidRPr="000A6993" w:rsidRDefault="0041267E" w:rsidP="00BB79CB">
            <w:pPr>
              <w:jc w:val="center"/>
              <w:rPr>
                <w:rFonts w:ascii="Times New Roman" w:hAnsi="Times New Roman" w:cs="Times New Roman"/>
                <w:sz w:val="24"/>
                <w:szCs w:val="24"/>
              </w:rPr>
            </w:pPr>
            <w:proofErr w:type="spellStart"/>
            <w:r w:rsidRPr="000A6993">
              <w:rPr>
                <w:rFonts w:ascii="Times New Roman" w:hAnsi="Times New Roman" w:cs="Times New Roman"/>
                <w:sz w:val="24"/>
                <w:szCs w:val="24"/>
              </w:rPr>
              <w:t>Шерстнев</w:t>
            </w:r>
            <w:proofErr w:type="spellEnd"/>
            <w:r w:rsidRPr="000A6993">
              <w:rPr>
                <w:rFonts w:ascii="Times New Roman" w:hAnsi="Times New Roman" w:cs="Times New Roman"/>
                <w:sz w:val="24"/>
                <w:szCs w:val="24"/>
              </w:rPr>
              <w:t xml:space="preserve"> А.С.</w:t>
            </w:r>
          </w:p>
        </w:tc>
      </w:tr>
      <w:tr w:rsidR="00BB79CB" w:rsidRPr="007D1DA5" w:rsidTr="00BB79CB">
        <w:tc>
          <w:tcPr>
            <w:tcW w:w="959" w:type="dxa"/>
          </w:tcPr>
          <w:p w:rsidR="00BB79CB" w:rsidRPr="000A6993" w:rsidRDefault="00BB79CB" w:rsidP="00BB79CB">
            <w:pPr>
              <w:jc w:val="center"/>
              <w:rPr>
                <w:rFonts w:ascii="Times New Roman" w:hAnsi="Times New Roman" w:cs="Times New Roman"/>
                <w:sz w:val="24"/>
                <w:szCs w:val="24"/>
              </w:rPr>
            </w:pPr>
            <w:r w:rsidRPr="000A6993">
              <w:rPr>
                <w:rFonts w:ascii="Times New Roman" w:hAnsi="Times New Roman" w:cs="Times New Roman"/>
                <w:sz w:val="24"/>
                <w:szCs w:val="24"/>
              </w:rPr>
              <w:t>2.</w:t>
            </w:r>
          </w:p>
        </w:tc>
        <w:tc>
          <w:tcPr>
            <w:tcW w:w="7371" w:type="dxa"/>
          </w:tcPr>
          <w:p w:rsidR="00BB79CB" w:rsidRPr="000A6993" w:rsidRDefault="0041267E" w:rsidP="00BB79CB">
            <w:pPr>
              <w:rPr>
                <w:rFonts w:ascii="Times New Roman" w:hAnsi="Times New Roman" w:cs="Times New Roman"/>
                <w:sz w:val="24"/>
                <w:szCs w:val="24"/>
              </w:rPr>
            </w:pPr>
            <w:r w:rsidRPr="000A6993">
              <w:rPr>
                <w:rFonts w:ascii="Times New Roman" w:hAnsi="Times New Roman" w:cs="Times New Roman"/>
                <w:sz w:val="24"/>
                <w:szCs w:val="24"/>
              </w:rPr>
              <w:t>Обучение, аттестация ответственного за исправное состояние и безопасную эксплуатацию тепловых энергоустановок</w:t>
            </w:r>
          </w:p>
        </w:tc>
        <w:tc>
          <w:tcPr>
            <w:tcW w:w="7229" w:type="dxa"/>
          </w:tcPr>
          <w:p w:rsidR="00BB79CB" w:rsidRPr="000A6993" w:rsidRDefault="0041267E" w:rsidP="0041267E">
            <w:pPr>
              <w:jc w:val="center"/>
              <w:rPr>
                <w:rFonts w:ascii="Times New Roman" w:hAnsi="Times New Roman" w:cs="Times New Roman"/>
                <w:sz w:val="24"/>
                <w:szCs w:val="24"/>
              </w:rPr>
            </w:pPr>
            <w:proofErr w:type="spellStart"/>
            <w:r w:rsidRPr="000A6993">
              <w:rPr>
                <w:rFonts w:ascii="Times New Roman" w:hAnsi="Times New Roman" w:cs="Times New Roman"/>
                <w:sz w:val="24"/>
                <w:szCs w:val="24"/>
              </w:rPr>
              <w:t>Ламанов</w:t>
            </w:r>
            <w:proofErr w:type="spellEnd"/>
            <w:r w:rsidRPr="000A6993">
              <w:rPr>
                <w:rFonts w:ascii="Times New Roman" w:hAnsi="Times New Roman" w:cs="Times New Roman"/>
                <w:sz w:val="24"/>
                <w:szCs w:val="24"/>
              </w:rPr>
              <w:t xml:space="preserve"> А.В.</w:t>
            </w:r>
          </w:p>
        </w:tc>
      </w:tr>
      <w:tr w:rsidR="00BB79CB" w:rsidRPr="007D1DA5" w:rsidTr="00BB79CB">
        <w:tc>
          <w:tcPr>
            <w:tcW w:w="959" w:type="dxa"/>
          </w:tcPr>
          <w:p w:rsidR="00BB79CB" w:rsidRPr="000A6993" w:rsidRDefault="00BB79CB" w:rsidP="00BB79CB">
            <w:pPr>
              <w:jc w:val="center"/>
              <w:rPr>
                <w:rFonts w:ascii="Times New Roman" w:hAnsi="Times New Roman" w:cs="Times New Roman"/>
                <w:sz w:val="24"/>
                <w:szCs w:val="24"/>
              </w:rPr>
            </w:pPr>
            <w:r w:rsidRPr="000A6993">
              <w:rPr>
                <w:rFonts w:ascii="Times New Roman" w:hAnsi="Times New Roman" w:cs="Times New Roman"/>
                <w:sz w:val="24"/>
                <w:szCs w:val="24"/>
              </w:rPr>
              <w:t>3.</w:t>
            </w:r>
          </w:p>
        </w:tc>
        <w:tc>
          <w:tcPr>
            <w:tcW w:w="7371" w:type="dxa"/>
          </w:tcPr>
          <w:p w:rsidR="00BB79CB" w:rsidRPr="000A6993" w:rsidRDefault="00007377" w:rsidP="00BB79CB">
            <w:pPr>
              <w:rPr>
                <w:rFonts w:ascii="Times New Roman" w:hAnsi="Times New Roman" w:cs="Times New Roman"/>
                <w:sz w:val="24"/>
                <w:szCs w:val="24"/>
              </w:rPr>
            </w:pPr>
            <w:r>
              <w:rPr>
                <w:rFonts w:ascii="Times New Roman" w:hAnsi="Times New Roman" w:cs="Times New Roman"/>
                <w:sz w:val="24"/>
                <w:szCs w:val="24"/>
              </w:rPr>
              <w:t>Утепление дверей и дверных проемов (при необходимости)</w:t>
            </w:r>
          </w:p>
        </w:tc>
        <w:tc>
          <w:tcPr>
            <w:tcW w:w="7229" w:type="dxa"/>
          </w:tcPr>
          <w:p w:rsidR="00BB79CB" w:rsidRPr="000A6993" w:rsidRDefault="00007377" w:rsidP="00BB79CB">
            <w:pPr>
              <w:jc w:val="center"/>
              <w:rPr>
                <w:rFonts w:ascii="Times New Roman" w:hAnsi="Times New Roman" w:cs="Times New Roman"/>
                <w:sz w:val="24"/>
                <w:szCs w:val="24"/>
              </w:rPr>
            </w:pPr>
            <w:proofErr w:type="spellStart"/>
            <w:r w:rsidRPr="000A6993">
              <w:rPr>
                <w:rFonts w:ascii="Times New Roman" w:hAnsi="Times New Roman" w:cs="Times New Roman"/>
                <w:sz w:val="24"/>
                <w:szCs w:val="24"/>
              </w:rPr>
              <w:t>Ламанов</w:t>
            </w:r>
            <w:proofErr w:type="spellEnd"/>
            <w:r w:rsidRPr="000A6993">
              <w:rPr>
                <w:rFonts w:ascii="Times New Roman" w:hAnsi="Times New Roman" w:cs="Times New Roman"/>
                <w:sz w:val="24"/>
                <w:szCs w:val="24"/>
              </w:rPr>
              <w:t xml:space="preserve"> А.В.</w:t>
            </w:r>
          </w:p>
        </w:tc>
      </w:tr>
      <w:tr w:rsidR="00BB79CB" w:rsidRPr="007D1DA5" w:rsidTr="00BB79CB">
        <w:tc>
          <w:tcPr>
            <w:tcW w:w="959" w:type="dxa"/>
          </w:tcPr>
          <w:p w:rsidR="00BB79CB" w:rsidRPr="000A6993" w:rsidRDefault="00BB79CB" w:rsidP="00BB79CB">
            <w:pPr>
              <w:jc w:val="center"/>
              <w:rPr>
                <w:rFonts w:ascii="Times New Roman" w:hAnsi="Times New Roman" w:cs="Times New Roman"/>
                <w:sz w:val="24"/>
                <w:szCs w:val="24"/>
              </w:rPr>
            </w:pPr>
            <w:r w:rsidRPr="000A6993">
              <w:rPr>
                <w:rFonts w:ascii="Times New Roman" w:hAnsi="Times New Roman" w:cs="Times New Roman"/>
                <w:sz w:val="24"/>
                <w:szCs w:val="24"/>
              </w:rPr>
              <w:t>4.</w:t>
            </w:r>
          </w:p>
        </w:tc>
        <w:tc>
          <w:tcPr>
            <w:tcW w:w="7371" w:type="dxa"/>
          </w:tcPr>
          <w:p w:rsidR="00BB79CB" w:rsidRPr="000A6993" w:rsidRDefault="00007377" w:rsidP="00BB79CB">
            <w:pPr>
              <w:rPr>
                <w:rFonts w:ascii="Times New Roman" w:hAnsi="Times New Roman" w:cs="Times New Roman"/>
                <w:sz w:val="24"/>
                <w:szCs w:val="24"/>
              </w:rPr>
            </w:pPr>
            <w:r>
              <w:rPr>
                <w:rFonts w:ascii="Times New Roman" w:hAnsi="Times New Roman" w:cs="Times New Roman"/>
                <w:sz w:val="24"/>
                <w:szCs w:val="24"/>
              </w:rPr>
              <w:t>Утепление окон (при необходимости)</w:t>
            </w:r>
          </w:p>
        </w:tc>
        <w:tc>
          <w:tcPr>
            <w:tcW w:w="7229" w:type="dxa"/>
          </w:tcPr>
          <w:p w:rsidR="00BB79CB" w:rsidRPr="000A6993" w:rsidRDefault="00007377" w:rsidP="00BB79CB">
            <w:pPr>
              <w:jc w:val="center"/>
              <w:rPr>
                <w:rFonts w:ascii="Times New Roman" w:hAnsi="Times New Roman" w:cs="Times New Roman"/>
                <w:sz w:val="24"/>
                <w:szCs w:val="24"/>
              </w:rPr>
            </w:pPr>
            <w:proofErr w:type="spellStart"/>
            <w:r w:rsidRPr="00007377">
              <w:rPr>
                <w:rFonts w:ascii="Times New Roman" w:hAnsi="Times New Roman" w:cs="Times New Roman"/>
                <w:sz w:val="24"/>
                <w:szCs w:val="24"/>
              </w:rPr>
              <w:t>Ламанов</w:t>
            </w:r>
            <w:proofErr w:type="spellEnd"/>
            <w:r w:rsidRPr="00007377">
              <w:rPr>
                <w:rFonts w:ascii="Times New Roman" w:hAnsi="Times New Roman" w:cs="Times New Roman"/>
                <w:sz w:val="24"/>
                <w:szCs w:val="24"/>
              </w:rPr>
              <w:t xml:space="preserve"> А.В.</w:t>
            </w:r>
          </w:p>
        </w:tc>
      </w:tr>
    </w:tbl>
    <w:tbl>
      <w:tblPr>
        <w:tblStyle w:val="TableGrid"/>
        <w:tblpPr w:vertAnchor="page" w:horzAnchor="margin" w:tblpY="5986"/>
        <w:tblOverlap w:val="never"/>
        <w:tblW w:w="15506" w:type="dxa"/>
        <w:tblInd w:w="0" w:type="dxa"/>
        <w:tblCellMar>
          <w:left w:w="92" w:type="dxa"/>
          <w:right w:w="25" w:type="dxa"/>
        </w:tblCellMar>
        <w:tblLook w:val="04A0" w:firstRow="1" w:lastRow="0" w:firstColumn="1" w:lastColumn="0" w:noHBand="0" w:noVBand="1"/>
      </w:tblPr>
      <w:tblGrid>
        <w:gridCol w:w="959"/>
        <w:gridCol w:w="1873"/>
        <w:gridCol w:w="5450"/>
        <w:gridCol w:w="588"/>
        <w:gridCol w:w="6636"/>
      </w:tblGrid>
      <w:tr w:rsidR="00BB79CB" w:rsidTr="00BB79CB">
        <w:trPr>
          <w:trHeight w:val="282"/>
        </w:trPr>
        <w:tc>
          <w:tcPr>
            <w:tcW w:w="15506" w:type="dxa"/>
            <w:gridSpan w:val="5"/>
            <w:tcBorders>
              <w:top w:val="single" w:sz="2" w:space="0" w:color="000000"/>
              <w:left w:val="single" w:sz="2" w:space="0" w:color="000000"/>
              <w:bottom w:val="single" w:sz="2" w:space="0" w:color="000000"/>
              <w:right w:val="single" w:sz="2" w:space="0" w:color="000000"/>
            </w:tcBorders>
            <w:tcMar>
              <w:top w:w="15" w:type="dxa"/>
              <w:left w:w="92" w:type="dxa"/>
              <w:bottom w:w="0" w:type="dxa"/>
              <w:right w:w="25" w:type="dxa"/>
            </w:tcMar>
            <w:hideMark/>
          </w:tcPr>
          <w:p w:rsidR="00BB79CB" w:rsidRDefault="00BB79CB" w:rsidP="00BB79CB">
            <w:pPr>
              <w:spacing w:line="256" w:lineRule="auto"/>
              <w:ind w:right="73"/>
              <w:jc w:val="center"/>
              <w:rPr>
                <w:rFonts w:ascii="Times New Roman" w:eastAsia="Times New Roman" w:hAnsi="Times New Roman" w:cs="Times New Roman"/>
                <w:color w:val="000000"/>
                <w:sz w:val="24"/>
              </w:rPr>
            </w:pPr>
          </w:p>
        </w:tc>
      </w:tr>
      <w:tr w:rsidR="00BB79CB" w:rsidTr="00BB79CB">
        <w:trPr>
          <w:trHeight w:val="300"/>
        </w:trPr>
        <w:tc>
          <w:tcPr>
            <w:tcW w:w="959" w:type="dxa"/>
            <w:tcBorders>
              <w:top w:val="single" w:sz="2" w:space="0" w:color="000000"/>
              <w:left w:val="single" w:sz="2" w:space="0" w:color="000000"/>
              <w:bottom w:val="single" w:sz="2" w:space="0" w:color="000000"/>
              <w:right w:val="single" w:sz="2" w:space="0" w:color="000000"/>
            </w:tcBorders>
            <w:tcMar>
              <w:top w:w="15" w:type="dxa"/>
              <w:left w:w="92" w:type="dxa"/>
              <w:bottom w:w="0" w:type="dxa"/>
              <w:right w:w="25" w:type="dxa"/>
            </w:tcMar>
            <w:hideMark/>
          </w:tcPr>
          <w:p w:rsidR="00BB79CB" w:rsidRPr="005F646E" w:rsidRDefault="00BB79CB" w:rsidP="00BB79CB">
            <w:pPr>
              <w:spacing w:line="256" w:lineRule="auto"/>
              <w:ind w:right="105"/>
              <w:jc w:val="center"/>
              <w:rPr>
                <w:rFonts w:ascii="Times New Roman" w:eastAsia="Times New Roman" w:hAnsi="Times New Roman" w:cs="Times New Roman"/>
                <w:color w:val="000000"/>
                <w:sz w:val="24"/>
                <w:szCs w:val="24"/>
              </w:rPr>
            </w:pPr>
            <w:r w:rsidRPr="005F646E">
              <w:rPr>
                <w:rFonts w:ascii="Times New Roman" w:hAnsi="Times New Roman" w:cs="Times New Roman"/>
                <w:sz w:val="24"/>
                <w:szCs w:val="24"/>
              </w:rPr>
              <w:t>1</w:t>
            </w:r>
          </w:p>
        </w:tc>
        <w:tc>
          <w:tcPr>
            <w:tcW w:w="7323" w:type="dxa"/>
            <w:gridSpan w:val="2"/>
            <w:tcBorders>
              <w:top w:val="single" w:sz="2" w:space="0" w:color="000000"/>
              <w:left w:val="single" w:sz="2" w:space="0" w:color="000000"/>
              <w:bottom w:val="single" w:sz="2" w:space="0" w:color="000000"/>
              <w:right w:val="single" w:sz="2" w:space="0" w:color="000000"/>
            </w:tcBorders>
            <w:tcMar>
              <w:top w:w="15" w:type="dxa"/>
              <w:left w:w="92" w:type="dxa"/>
              <w:bottom w:w="0" w:type="dxa"/>
              <w:right w:w="25" w:type="dxa"/>
            </w:tcMar>
            <w:hideMark/>
          </w:tcPr>
          <w:p w:rsidR="00BB79CB" w:rsidRPr="005F646E" w:rsidRDefault="00BB79CB" w:rsidP="00BB79CB">
            <w:pPr>
              <w:spacing w:line="256" w:lineRule="auto"/>
              <w:rPr>
                <w:rFonts w:ascii="Times New Roman" w:eastAsia="Times New Roman" w:hAnsi="Times New Roman" w:cs="Times New Roman"/>
                <w:color w:val="000000"/>
                <w:sz w:val="24"/>
                <w:szCs w:val="24"/>
              </w:rPr>
            </w:pPr>
            <w:r w:rsidRPr="005F646E">
              <w:rPr>
                <w:rFonts w:ascii="Times New Roman" w:hAnsi="Times New Roman" w:cs="Times New Roman"/>
                <w:sz w:val="24"/>
                <w:szCs w:val="24"/>
              </w:rPr>
              <w:t>Адрес учреждения</w:t>
            </w:r>
          </w:p>
        </w:tc>
        <w:tc>
          <w:tcPr>
            <w:tcW w:w="7224" w:type="dxa"/>
            <w:gridSpan w:val="2"/>
            <w:tcBorders>
              <w:top w:val="single" w:sz="2" w:space="0" w:color="000000"/>
              <w:left w:val="single" w:sz="2" w:space="0" w:color="000000"/>
              <w:bottom w:val="single" w:sz="2" w:space="0" w:color="000000"/>
              <w:right w:val="single" w:sz="2" w:space="0" w:color="000000"/>
            </w:tcBorders>
            <w:tcMar>
              <w:top w:w="15" w:type="dxa"/>
              <w:left w:w="92" w:type="dxa"/>
              <w:bottom w:w="0" w:type="dxa"/>
              <w:right w:w="25" w:type="dxa"/>
            </w:tcMar>
            <w:hideMark/>
          </w:tcPr>
          <w:p w:rsidR="00BB79CB" w:rsidRPr="005F646E" w:rsidRDefault="00047220" w:rsidP="0041267E">
            <w:pPr>
              <w:spacing w:line="256" w:lineRule="auto"/>
              <w:rPr>
                <w:rFonts w:ascii="Times New Roman" w:eastAsia="Times New Roman" w:hAnsi="Times New Roman" w:cs="Times New Roman"/>
                <w:color w:val="000000"/>
                <w:sz w:val="24"/>
                <w:szCs w:val="24"/>
              </w:rPr>
            </w:pPr>
            <w:r w:rsidRPr="005F646E">
              <w:rPr>
                <w:rFonts w:ascii="Times New Roman" w:hAnsi="Times New Roman" w:cs="Times New Roman"/>
                <w:sz w:val="24"/>
                <w:szCs w:val="24"/>
              </w:rPr>
              <w:t>г</w:t>
            </w:r>
            <w:r w:rsidR="003428B0" w:rsidRPr="005F646E">
              <w:rPr>
                <w:rFonts w:ascii="Times New Roman" w:hAnsi="Times New Roman" w:cs="Times New Roman"/>
                <w:sz w:val="24"/>
                <w:szCs w:val="24"/>
              </w:rPr>
              <w:t xml:space="preserve">. Нязепетровск, ул. </w:t>
            </w:r>
            <w:r w:rsidR="0041267E" w:rsidRPr="005F646E">
              <w:rPr>
                <w:rFonts w:ascii="Times New Roman" w:hAnsi="Times New Roman" w:cs="Times New Roman"/>
                <w:sz w:val="24"/>
                <w:szCs w:val="24"/>
              </w:rPr>
              <w:t>Свердлова, 3</w:t>
            </w:r>
          </w:p>
        </w:tc>
      </w:tr>
      <w:tr w:rsidR="00BB79CB" w:rsidTr="00BB79CB">
        <w:trPr>
          <w:trHeight w:val="283"/>
        </w:trPr>
        <w:tc>
          <w:tcPr>
            <w:tcW w:w="959" w:type="dxa"/>
            <w:vMerge w:val="restart"/>
            <w:tcBorders>
              <w:top w:val="single" w:sz="2" w:space="0" w:color="000000"/>
              <w:left w:val="single" w:sz="2" w:space="0" w:color="000000"/>
              <w:bottom w:val="single" w:sz="2" w:space="0" w:color="000000"/>
              <w:right w:val="single" w:sz="2" w:space="0" w:color="000000"/>
            </w:tcBorders>
            <w:tcMar>
              <w:top w:w="15" w:type="dxa"/>
              <w:left w:w="92" w:type="dxa"/>
              <w:bottom w:w="0" w:type="dxa"/>
              <w:right w:w="25" w:type="dxa"/>
            </w:tcMar>
          </w:tcPr>
          <w:p w:rsidR="00BB79CB" w:rsidRPr="005F646E" w:rsidRDefault="005F646E" w:rsidP="005F646E">
            <w:pPr>
              <w:spacing w:after="160" w:line="256" w:lineRule="auto"/>
              <w:jc w:val="center"/>
              <w:rPr>
                <w:rFonts w:ascii="Times New Roman" w:eastAsia="Times New Roman" w:hAnsi="Times New Roman" w:cs="Times New Roman"/>
                <w:color w:val="000000"/>
                <w:sz w:val="24"/>
                <w:szCs w:val="24"/>
              </w:rPr>
            </w:pPr>
            <w:r w:rsidRPr="005F646E">
              <w:rPr>
                <w:rFonts w:ascii="Times New Roman" w:eastAsia="Times New Roman" w:hAnsi="Times New Roman" w:cs="Times New Roman"/>
                <w:color w:val="000000"/>
                <w:sz w:val="24"/>
                <w:szCs w:val="24"/>
              </w:rPr>
              <w:t>2</w:t>
            </w:r>
          </w:p>
        </w:tc>
        <w:tc>
          <w:tcPr>
            <w:tcW w:w="7323" w:type="dxa"/>
            <w:gridSpan w:val="2"/>
            <w:tcBorders>
              <w:top w:val="single" w:sz="2" w:space="0" w:color="000000"/>
              <w:left w:val="single" w:sz="2" w:space="0" w:color="000000"/>
              <w:bottom w:val="single" w:sz="2" w:space="0" w:color="000000"/>
              <w:right w:val="single" w:sz="2" w:space="0" w:color="000000"/>
            </w:tcBorders>
            <w:tcMar>
              <w:top w:w="15" w:type="dxa"/>
              <w:left w:w="92" w:type="dxa"/>
              <w:bottom w:w="0" w:type="dxa"/>
              <w:right w:w="25" w:type="dxa"/>
            </w:tcMar>
            <w:hideMark/>
          </w:tcPr>
          <w:p w:rsidR="00BB79CB" w:rsidRPr="005F646E" w:rsidRDefault="00BB79CB" w:rsidP="00BB79CB">
            <w:pPr>
              <w:spacing w:line="256" w:lineRule="auto"/>
              <w:rPr>
                <w:rFonts w:ascii="Times New Roman" w:eastAsia="Times New Roman" w:hAnsi="Times New Roman" w:cs="Times New Roman"/>
                <w:color w:val="000000"/>
                <w:sz w:val="24"/>
                <w:szCs w:val="24"/>
              </w:rPr>
            </w:pPr>
            <w:r w:rsidRPr="005F646E">
              <w:rPr>
                <w:rFonts w:ascii="Times New Roman" w:hAnsi="Times New Roman" w:cs="Times New Roman"/>
                <w:sz w:val="24"/>
                <w:szCs w:val="24"/>
              </w:rPr>
              <w:t>ИНН учреждения</w:t>
            </w:r>
          </w:p>
        </w:tc>
        <w:tc>
          <w:tcPr>
            <w:tcW w:w="7224" w:type="dxa"/>
            <w:gridSpan w:val="2"/>
            <w:tcBorders>
              <w:top w:val="single" w:sz="2" w:space="0" w:color="000000"/>
              <w:left w:val="single" w:sz="2" w:space="0" w:color="000000"/>
              <w:bottom w:val="single" w:sz="2" w:space="0" w:color="000000"/>
              <w:right w:val="single" w:sz="2" w:space="0" w:color="000000"/>
            </w:tcBorders>
            <w:tcMar>
              <w:top w:w="15" w:type="dxa"/>
              <w:left w:w="92" w:type="dxa"/>
              <w:bottom w:w="0" w:type="dxa"/>
              <w:right w:w="25" w:type="dxa"/>
            </w:tcMar>
            <w:hideMark/>
          </w:tcPr>
          <w:p w:rsidR="00BB79CB" w:rsidRPr="005F646E" w:rsidRDefault="000A6993" w:rsidP="00BB79CB">
            <w:pPr>
              <w:spacing w:line="256" w:lineRule="auto"/>
              <w:ind w:left="18"/>
              <w:rPr>
                <w:rFonts w:ascii="Times New Roman" w:eastAsia="Times New Roman" w:hAnsi="Times New Roman" w:cs="Times New Roman"/>
                <w:color w:val="000000"/>
                <w:sz w:val="24"/>
                <w:szCs w:val="24"/>
              </w:rPr>
            </w:pPr>
            <w:r w:rsidRPr="005F646E">
              <w:rPr>
                <w:rFonts w:ascii="Times New Roman" w:hAnsi="Times New Roman" w:cs="Times New Roman"/>
                <w:color w:val="000000" w:themeColor="text1"/>
                <w:sz w:val="24"/>
                <w:szCs w:val="24"/>
              </w:rPr>
              <w:t>7402010570</w:t>
            </w:r>
          </w:p>
        </w:tc>
      </w:tr>
      <w:tr w:rsidR="00BB79CB" w:rsidTr="00BB79CB">
        <w:trPr>
          <w:trHeight w:val="282"/>
        </w:trPr>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BB79CB" w:rsidRPr="005F646E" w:rsidRDefault="00BB79CB" w:rsidP="00BB79CB">
            <w:pPr>
              <w:rPr>
                <w:rFonts w:ascii="Times New Roman" w:eastAsia="Times New Roman" w:hAnsi="Times New Roman" w:cs="Times New Roman"/>
                <w:color w:val="000000"/>
                <w:sz w:val="24"/>
                <w:szCs w:val="24"/>
              </w:rPr>
            </w:pPr>
          </w:p>
        </w:tc>
        <w:tc>
          <w:tcPr>
            <w:tcW w:w="1873" w:type="dxa"/>
            <w:tcBorders>
              <w:top w:val="single" w:sz="2" w:space="0" w:color="000000"/>
              <w:left w:val="single" w:sz="2" w:space="0" w:color="000000"/>
              <w:bottom w:val="single" w:sz="2" w:space="0" w:color="000000"/>
              <w:right w:val="nil"/>
            </w:tcBorders>
            <w:tcMar>
              <w:top w:w="15" w:type="dxa"/>
              <w:left w:w="92" w:type="dxa"/>
              <w:bottom w:w="0" w:type="dxa"/>
              <w:right w:w="25" w:type="dxa"/>
            </w:tcMar>
            <w:hideMark/>
          </w:tcPr>
          <w:p w:rsidR="00BB79CB" w:rsidRPr="005F646E" w:rsidRDefault="00BB79CB" w:rsidP="00BB79CB">
            <w:pPr>
              <w:spacing w:line="256" w:lineRule="auto"/>
              <w:ind w:left="10"/>
              <w:jc w:val="both"/>
              <w:rPr>
                <w:rFonts w:ascii="Times New Roman" w:eastAsia="Times New Roman" w:hAnsi="Times New Roman" w:cs="Times New Roman"/>
                <w:color w:val="000000"/>
                <w:sz w:val="24"/>
                <w:szCs w:val="24"/>
              </w:rPr>
            </w:pPr>
            <w:r w:rsidRPr="005F646E">
              <w:rPr>
                <w:rFonts w:ascii="Times New Roman" w:hAnsi="Times New Roman" w:cs="Times New Roman"/>
                <w:sz w:val="24"/>
                <w:szCs w:val="24"/>
              </w:rPr>
              <w:t xml:space="preserve">Телефон, эл </w:t>
            </w:r>
          </w:p>
        </w:tc>
        <w:tc>
          <w:tcPr>
            <w:tcW w:w="5450" w:type="dxa"/>
            <w:tcBorders>
              <w:top w:val="single" w:sz="2" w:space="0" w:color="000000"/>
              <w:left w:val="nil"/>
              <w:bottom w:val="single" w:sz="2" w:space="0" w:color="000000"/>
              <w:right w:val="single" w:sz="2" w:space="0" w:color="000000"/>
            </w:tcBorders>
            <w:tcMar>
              <w:top w:w="15" w:type="dxa"/>
              <w:left w:w="92" w:type="dxa"/>
              <w:bottom w:w="0" w:type="dxa"/>
              <w:right w:w="25" w:type="dxa"/>
            </w:tcMar>
            <w:hideMark/>
          </w:tcPr>
          <w:p w:rsidR="00BB79CB" w:rsidRPr="005F646E" w:rsidRDefault="00BB79CB" w:rsidP="00BB79CB">
            <w:pPr>
              <w:spacing w:line="256" w:lineRule="auto"/>
              <w:ind w:left="-456" w:firstLine="456"/>
              <w:rPr>
                <w:rFonts w:ascii="Times New Roman" w:eastAsia="Times New Roman" w:hAnsi="Times New Roman" w:cs="Times New Roman"/>
                <w:color w:val="000000"/>
                <w:sz w:val="24"/>
                <w:szCs w:val="24"/>
              </w:rPr>
            </w:pPr>
            <w:r w:rsidRPr="005F646E">
              <w:rPr>
                <w:rFonts w:ascii="Times New Roman" w:hAnsi="Times New Roman" w:cs="Times New Roman"/>
                <w:sz w:val="24"/>
                <w:szCs w:val="24"/>
              </w:rPr>
              <w:t xml:space="preserve"> Почта</w:t>
            </w:r>
          </w:p>
        </w:tc>
        <w:tc>
          <w:tcPr>
            <w:tcW w:w="7224" w:type="dxa"/>
            <w:gridSpan w:val="2"/>
            <w:tcBorders>
              <w:top w:val="single" w:sz="2" w:space="0" w:color="000000"/>
              <w:left w:val="single" w:sz="2" w:space="0" w:color="000000"/>
              <w:bottom w:val="single" w:sz="2" w:space="0" w:color="000000"/>
              <w:right w:val="single" w:sz="2" w:space="0" w:color="000000"/>
            </w:tcBorders>
            <w:tcMar>
              <w:top w:w="15" w:type="dxa"/>
              <w:left w:w="92" w:type="dxa"/>
              <w:bottom w:w="0" w:type="dxa"/>
              <w:right w:w="25" w:type="dxa"/>
            </w:tcMar>
            <w:hideMark/>
          </w:tcPr>
          <w:p w:rsidR="00BB79CB" w:rsidRPr="005F646E" w:rsidRDefault="003428B0" w:rsidP="000A6993">
            <w:pPr>
              <w:spacing w:line="256" w:lineRule="auto"/>
              <w:ind w:left="18"/>
              <w:rPr>
                <w:rFonts w:ascii="Times New Roman" w:eastAsia="Times New Roman" w:hAnsi="Times New Roman" w:cs="Times New Roman"/>
                <w:color w:val="000000"/>
                <w:sz w:val="24"/>
                <w:szCs w:val="24"/>
              </w:rPr>
            </w:pPr>
            <w:r w:rsidRPr="005F646E">
              <w:rPr>
                <w:rFonts w:ascii="Times New Roman" w:hAnsi="Times New Roman" w:cs="Times New Roman"/>
                <w:sz w:val="24"/>
                <w:szCs w:val="24"/>
              </w:rPr>
              <w:t xml:space="preserve">телефон: 8 (351) </w:t>
            </w:r>
            <w:r w:rsidR="000A6993" w:rsidRPr="005F646E">
              <w:rPr>
                <w:rFonts w:ascii="Times New Roman" w:hAnsi="Times New Roman" w:cs="Times New Roman"/>
                <w:sz w:val="24"/>
                <w:szCs w:val="24"/>
              </w:rPr>
              <w:t>56-</w:t>
            </w:r>
            <w:r w:rsidR="00FB7047" w:rsidRPr="005F646E">
              <w:rPr>
                <w:rFonts w:ascii="Times New Roman" w:hAnsi="Times New Roman" w:cs="Times New Roman"/>
                <w:sz w:val="24"/>
                <w:szCs w:val="24"/>
              </w:rPr>
              <w:t>3-32-58</w:t>
            </w:r>
            <w:r w:rsidRPr="005F646E">
              <w:rPr>
                <w:rFonts w:ascii="Times New Roman" w:hAnsi="Times New Roman" w:cs="Times New Roman"/>
                <w:sz w:val="24"/>
                <w:szCs w:val="24"/>
              </w:rPr>
              <w:t xml:space="preserve">; </w:t>
            </w:r>
            <w:proofErr w:type="spellStart"/>
            <w:r w:rsidRPr="005F646E">
              <w:rPr>
                <w:rFonts w:ascii="Times New Roman" w:hAnsi="Times New Roman" w:cs="Times New Roman"/>
                <w:color w:val="000000" w:themeColor="text1"/>
                <w:sz w:val="24"/>
                <w:szCs w:val="24"/>
              </w:rPr>
              <w:t>Эл.почта</w:t>
            </w:r>
            <w:proofErr w:type="spellEnd"/>
            <w:r w:rsidRPr="005F646E">
              <w:rPr>
                <w:rFonts w:ascii="Times New Roman" w:hAnsi="Times New Roman" w:cs="Times New Roman"/>
                <w:color w:val="000000" w:themeColor="text1"/>
                <w:sz w:val="24"/>
                <w:szCs w:val="24"/>
              </w:rPr>
              <w:t xml:space="preserve">: </w:t>
            </w:r>
            <w:proofErr w:type="spellStart"/>
            <w:r w:rsidR="000A6993" w:rsidRPr="005F646E">
              <w:rPr>
                <w:rFonts w:ascii="Times New Roman" w:hAnsi="Times New Roman" w:cs="Times New Roman"/>
                <w:color w:val="000000" w:themeColor="text1"/>
                <w:sz w:val="24"/>
                <w:szCs w:val="24"/>
                <w:lang w:val="en-US"/>
              </w:rPr>
              <w:t>munzpugkh</w:t>
            </w:r>
            <w:proofErr w:type="spellEnd"/>
            <w:r w:rsidR="000A6993" w:rsidRPr="005F646E">
              <w:rPr>
                <w:rFonts w:ascii="Times New Roman" w:hAnsi="Times New Roman" w:cs="Times New Roman"/>
                <w:color w:val="000000" w:themeColor="text1"/>
                <w:sz w:val="24"/>
                <w:szCs w:val="24"/>
              </w:rPr>
              <w:t>@</w:t>
            </w:r>
            <w:proofErr w:type="spellStart"/>
            <w:r w:rsidR="000A6993" w:rsidRPr="005F646E">
              <w:rPr>
                <w:rFonts w:ascii="Times New Roman" w:hAnsi="Times New Roman" w:cs="Times New Roman"/>
                <w:color w:val="000000" w:themeColor="text1"/>
                <w:sz w:val="24"/>
                <w:szCs w:val="24"/>
                <w:lang w:val="en-US"/>
              </w:rPr>
              <w:t>yandex</w:t>
            </w:r>
            <w:proofErr w:type="spellEnd"/>
            <w:r w:rsidR="000A6993" w:rsidRPr="005F646E">
              <w:rPr>
                <w:rFonts w:ascii="Times New Roman" w:hAnsi="Times New Roman" w:cs="Times New Roman"/>
                <w:color w:val="000000" w:themeColor="text1"/>
                <w:sz w:val="24"/>
                <w:szCs w:val="24"/>
              </w:rPr>
              <w:t>.</w:t>
            </w:r>
            <w:proofErr w:type="spellStart"/>
            <w:r w:rsidR="000A6993" w:rsidRPr="005F646E">
              <w:rPr>
                <w:rFonts w:ascii="Times New Roman" w:hAnsi="Times New Roman" w:cs="Times New Roman"/>
                <w:color w:val="000000" w:themeColor="text1"/>
                <w:sz w:val="24"/>
                <w:szCs w:val="24"/>
                <w:lang w:val="en-US"/>
              </w:rPr>
              <w:t>ru</w:t>
            </w:r>
            <w:proofErr w:type="spellEnd"/>
          </w:p>
        </w:tc>
      </w:tr>
      <w:tr w:rsidR="00BB79CB" w:rsidTr="00BB79CB">
        <w:trPr>
          <w:trHeight w:val="285"/>
        </w:trPr>
        <w:tc>
          <w:tcPr>
            <w:tcW w:w="959" w:type="dxa"/>
            <w:tcBorders>
              <w:top w:val="single" w:sz="2" w:space="0" w:color="000000"/>
              <w:left w:val="single" w:sz="2" w:space="0" w:color="000000"/>
              <w:bottom w:val="single" w:sz="2" w:space="0" w:color="000000"/>
              <w:right w:val="single" w:sz="2" w:space="0" w:color="000000"/>
            </w:tcBorders>
            <w:tcMar>
              <w:top w:w="15" w:type="dxa"/>
              <w:left w:w="92" w:type="dxa"/>
              <w:bottom w:w="0" w:type="dxa"/>
              <w:right w:w="25" w:type="dxa"/>
            </w:tcMar>
            <w:hideMark/>
          </w:tcPr>
          <w:p w:rsidR="00BB79CB" w:rsidRPr="005F646E" w:rsidRDefault="00BB79CB" w:rsidP="00BB79CB">
            <w:pPr>
              <w:spacing w:line="256" w:lineRule="auto"/>
              <w:ind w:right="74"/>
              <w:jc w:val="center"/>
              <w:rPr>
                <w:rFonts w:ascii="Times New Roman" w:eastAsia="Times New Roman" w:hAnsi="Times New Roman" w:cs="Times New Roman"/>
                <w:color w:val="000000"/>
                <w:sz w:val="24"/>
                <w:szCs w:val="24"/>
              </w:rPr>
            </w:pPr>
            <w:r w:rsidRPr="005F646E">
              <w:rPr>
                <w:rFonts w:ascii="Times New Roman" w:hAnsi="Times New Roman" w:cs="Times New Roman"/>
                <w:sz w:val="24"/>
                <w:szCs w:val="24"/>
              </w:rPr>
              <w:t>з</w:t>
            </w:r>
          </w:p>
        </w:tc>
        <w:tc>
          <w:tcPr>
            <w:tcW w:w="7323" w:type="dxa"/>
            <w:gridSpan w:val="2"/>
            <w:tcBorders>
              <w:top w:val="single" w:sz="2" w:space="0" w:color="000000"/>
              <w:left w:val="single" w:sz="2" w:space="0" w:color="000000"/>
              <w:bottom w:val="single" w:sz="2" w:space="0" w:color="000000"/>
              <w:right w:val="single" w:sz="2" w:space="0" w:color="000000"/>
            </w:tcBorders>
            <w:tcMar>
              <w:top w:w="15" w:type="dxa"/>
              <w:left w:w="92" w:type="dxa"/>
              <w:bottom w:w="0" w:type="dxa"/>
              <w:right w:w="25" w:type="dxa"/>
            </w:tcMar>
            <w:hideMark/>
          </w:tcPr>
          <w:p w:rsidR="00BB79CB" w:rsidRPr="005F646E" w:rsidRDefault="00BB79CB" w:rsidP="00BB79CB">
            <w:pPr>
              <w:spacing w:line="256" w:lineRule="auto"/>
              <w:ind w:left="20"/>
              <w:rPr>
                <w:rFonts w:ascii="Times New Roman" w:eastAsia="Times New Roman" w:hAnsi="Times New Roman" w:cs="Times New Roman"/>
                <w:color w:val="000000"/>
                <w:sz w:val="24"/>
                <w:szCs w:val="24"/>
              </w:rPr>
            </w:pPr>
            <w:r w:rsidRPr="005F646E">
              <w:rPr>
                <w:rFonts w:ascii="Times New Roman" w:hAnsi="Times New Roman" w:cs="Times New Roman"/>
                <w:sz w:val="24"/>
                <w:szCs w:val="24"/>
              </w:rPr>
              <w:t>Год постройки/год ввода в эксплуатацию</w:t>
            </w:r>
          </w:p>
        </w:tc>
        <w:tc>
          <w:tcPr>
            <w:tcW w:w="7224" w:type="dxa"/>
            <w:gridSpan w:val="2"/>
            <w:tcBorders>
              <w:top w:val="single" w:sz="2" w:space="0" w:color="000000"/>
              <w:left w:val="single" w:sz="2" w:space="0" w:color="000000"/>
              <w:bottom w:val="single" w:sz="2" w:space="0" w:color="000000"/>
              <w:right w:val="single" w:sz="2" w:space="0" w:color="000000"/>
            </w:tcBorders>
            <w:tcMar>
              <w:top w:w="15" w:type="dxa"/>
              <w:left w:w="92" w:type="dxa"/>
              <w:bottom w:w="0" w:type="dxa"/>
              <w:right w:w="25" w:type="dxa"/>
            </w:tcMar>
            <w:hideMark/>
          </w:tcPr>
          <w:p w:rsidR="00BB79CB" w:rsidRPr="005F646E" w:rsidRDefault="00FB7047" w:rsidP="00BB79CB">
            <w:pPr>
              <w:spacing w:line="256" w:lineRule="auto"/>
              <w:ind w:left="38"/>
              <w:rPr>
                <w:rFonts w:ascii="Times New Roman" w:eastAsia="Times New Roman" w:hAnsi="Times New Roman" w:cs="Times New Roman"/>
                <w:color w:val="000000"/>
                <w:sz w:val="24"/>
                <w:szCs w:val="24"/>
              </w:rPr>
            </w:pPr>
            <w:r w:rsidRPr="005F646E">
              <w:rPr>
                <w:rFonts w:ascii="Times New Roman" w:hAnsi="Times New Roman" w:cs="Times New Roman"/>
                <w:sz w:val="24"/>
                <w:szCs w:val="24"/>
              </w:rPr>
              <w:t>1929</w:t>
            </w:r>
            <w:r w:rsidR="003428B0" w:rsidRPr="005F646E">
              <w:rPr>
                <w:rFonts w:ascii="Times New Roman" w:hAnsi="Times New Roman" w:cs="Times New Roman"/>
                <w:sz w:val="24"/>
                <w:szCs w:val="24"/>
              </w:rPr>
              <w:t xml:space="preserve"> </w:t>
            </w:r>
            <w:r w:rsidR="00BB79CB" w:rsidRPr="005F646E">
              <w:rPr>
                <w:rFonts w:ascii="Times New Roman" w:hAnsi="Times New Roman" w:cs="Times New Roman"/>
                <w:sz w:val="24"/>
                <w:szCs w:val="24"/>
              </w:rPr>
              <w:t>год</w:t>
            </w:r>
          </w:p>
        </w:tc>
      </w:tr>
      <w:tr w:rsidR="00BB79CB" w:rsidTr="00BB79CB">
        <w:trPr>
          <w:trHeight w:val="290"/>
        </w:trPr>
        <w:tc>
          <w:tcPr>
            <w:tcW w:w="959" w:type="dxa"/>
            <w:tcBorders>
              <w:top w:val="single" w:sz="2" w:space="0" w:color="000000"/>
              <w:left w:val="single" w:sz="2" w:space="0" w:color="000000"/>
              <w:bottom w:val="single" w:sz="2" w:space="0" w:color="000000"/>
              <w:right w:val="single" w:sz="2" w:space="0" w:color="000000"/>
            </w:tcBorders>
            <w:tcMar>
              <w:top w:w="15" w:type="dxa"/>
              <w:left w:w="92" w:type="dxa"/>
              <w:bottom w:w="0" w:type="dxa"/>
              <w:right w:w="25" w:type="dxa"/>
            </w:tcMar>
            <w:hideMark/>
          </w:tcPr>
          <w:p w:rsidR="00BB79CB" w:rsidRPr="005F646E" w:rsidRDefault="00BB79CB" w:rsidP="00BB79CB">
            <w:pPr>
              <w:spacing w:line="256" w:lineRule="auto"/>
              <w:ind w:right="54"/>
              <w:jc w:val="center"/>
              <w:rPr>
                <w:rFonts w:ascii="Times New Roman" w:eastAsia="Times New Roman" w:hAnsi="Times New Roman" w:cs="Times New Roman"/>
                <w:color w:val="000000"/>
                <w:sz w:val="24"/>
                <w:szCs w:val="24"/>
              </w:rPr>
            </w:pPr>
            <w:r w:rsidRPr="005F646E">
              <w:rPr>
                <w:rFonts w:ascii="Times New Roman" w:hAnsi="Times New Roman" w:cs="Times New Roman"/>
                <w:sz w:val="24"/>
                <w:szCs w:val="24"/>
              </w:rPr>
              <w:t>4</w:t>
            </w:r>
          </w:p>
        </w:tc>
        <w:tc>
          <w:tcPr>
            <w:tcW w:w="7323" w:type="dxa"/>
            <w:gridSpan w:val="2"/>
            <w:tcBorders>
              <w:top w:val="single" w:sz="2" w:space="0" w:color="000000"/>
              <w:left w:val="single" w:sz="2" w:space="0" w:color="000000"/>
              <w:bottom w:val="single" w:sz="2" w:space="0" w:color="000000"/>
              <w:right w:val="single" w:sz="2" w:space="0" w:color="000000"/>
            </w:tcBorders>
            <w:tcMar>
              <w:top w:w="15" w:type="dxa"/>
              <w:left w:w="92" w:type="dxa"/>
              <w:bottom w:w="0" w:type="dxa"/>
              <w:right w:w="25" w:type="dxa"/>
            </w:tcMar>
            <w:hideMark/>
          </w:tcPr>
          <w:p w:rsidR="00BB79CB" w:rsidRPr="005F646E" w:rsidRDefault="00BB79CB" w:rsidP="00BB79CB">
            <w:pPr>
              <w:spacing w:line="256" w:lineRule="auto"/>
              <w:ind w:left="25"/>
              <w:rPr>
                <w:rFonts w:ascii="Times New Roman" w:eastAsia="Times New Roman" w:hAnsi="Times New Roman" w:cs="Times New Roman"/>
                <w:color w:val="000000"/>
                <w:sz w:val="24"/>
                <w:szCs w:val="24"/>
              </w:rPr>
            </w:pPr>
            <w:r w:rsidRPr="005F646E">
              <w:rPr>
                <w:rFonts w:ascii="Times New Roman" w:hAnsi="Times New Roman" w:cs="Times New Roman"/>
                <w:sz w:val="24"/>
                <w:szCs w:val="24"/>
              </w:rPr>
              <w:t>Общая площадь</w:t>
            </w:r>
          </w:p>
        </w:tc>
        <w:tc>
          <w:tcPr>
            <w:tcW w:w="7224" w:type="dxa"/>
            <w:gridSpan w:val="2"/>
            <w:tcBorders>
              <w:top w:val="single" w:sz="2" w:space="0" w:color="000000"/>
              <w:left w:val="single" w:sz="2" w:space="0" w:color="000000"/>
              <w:bottom w:val="single" w:sz="2" w:space="0" w:color="000000"/>
              <w:right w:val="single" w:sz="2" w:space="0" w:color="000000"/>
            </w:tcBorders>
            <w:tcMar>
              <w:top w:w="15" w:type="dxa"/>
              <w:left w:w="92" w:type="dxa"/>
              <w:bottom w:w="0" w:type="dxa"/>
              <w:right w:w="25" w:type="dxa"/>
            </w:tcMar>
            <w:hideMark/>
          </w:tcPr>
          <w:p w:rsidR="00BB79CB" w:rsidRPr="005F646E" w:rsidRDefault="00BB79CB" w:rsidP="00BB79CB">
            <w:pPr>
              <w:spacing w:line="256" w:lineRule="auto"/>
              <w:ind w:left="23"/>
              <w:rPr>
                <w:rFonts w:ascii="Times New Roman" w:eastAsia="Times New Roman" w:hAnsi="Times New Roman" w:cs="Times New Roman"/>
                <w:color w:val="000000"/>
                <w:sz w:val="24"/>
                <w:szCs w:val="24"/>
              </w:rPr>
            </w:pPr>
            <w:r w:rsidRPr="005F646E">
              <w:rPr>
                <w:rFonts w:ascii="Times New Roman" w:hAnsi="Times New Roman" w:cs="Times New Roman"/>
                <w:sz w:val="24"/>
                <w:szCs w:val="24"/>
              </w:rPr>
              <w:t xml:space="preserve"> </w:t>
            </w:r>
            <w:r w:rsidR="00886F8F" w:rsidRPr="005F646E">
              <w:rPr>
                <w:rFonts w:ascii="Times New Roman" w:hAnsi="Times New Roman" w:cs="Times New Roman"/>
                <w:sz w:val="24"/>
                <w:szCs w:val="24"/>
              </w:rPr>
              <w:t>316,4</w:t>
            </w:r>
            <w:r w:rsidR="00F80637" w:rsidRPr="005F646E">
              <w:rPr>
                <w:rFonts w:ascii="Times New Roman" w:hAnsi="Times New Roman" w:cs="Times New Roman"/>
                <w:sz w:val="24"/>
                <w:szCs w:val="24"/>
              </w:rPr>
              <w:t xml:space="preserve"> </w:t>
            </w:r>
            <w:r w:rsidRPr="005F646E">
              <w:rPr>
                <w:rFonts w:ascii="Times New Roman" w:hAnsi="Times New Roman" w:cs="Times New Roman"/>
                <w:sz w:val="24"/>
                <w:szCs w:val="24"/>
              </w:rPr>
              <w:t>м2</w:t>
            </w:r>
          </w:p>
        </w:tc>
      </w:tr>
      <w:tr w:rsidR="00BB79CB" w:rsidTr="00BB79CB">
        <w:trPr>
          <w:trHeight w:val="285"/>
        </w:trPr>
        <w:tc>
          <w:tcPr>
            <w:tcW w:w="959" w:type="dxa"/>
            <w:tcBorders>
              <w:top w:val="single" w:sz="2" w:space="0" w:color="000000"/>
              <w:left w:val="single" w:sz="2" w:space="0" w:color="000000"/>
              <w:bottom w:val="single" w:sz="2" w:space="0" w:color="000000"/>
              <w:right w:val="single" w:sz="2" w:space="0" w:color="000000"/>
            </w:tcBorders>
            <w:tcMar>
              <w:top w:w="15" w:type="dxa"/>
              <w:left w:w="92" w:type="dxa"/>
              <w:bottom w:w="0" w:type="dxa"/>
              <w:right w:w="25" w:type="dxa"/>
            </w:tcMar>
            <w:hideMark/>
          </w:tcPr>
          <w:p w:rsidR="00BB79CB" w:rsidRPr="005F646E" w:rsidRDefault="00BB79CB" w:rsidP="00BB79CB">
            <w:pPr>
              <w:spacing w:line="256" w:lineRule="auto"/>
              <w:ind w:right="54"/>
              <w:jc w:val="center"/>
              <w:rPr>
                <w:rFonts w:ascii="Times New Roman" w:eastAsia="Times New Roman" w:hAnsi="Times New Roman" w:cs="Times New Roman"/>
                <w:color w:val="000000"/>
                <w:sz w:val="24"/>
                <w:szCs w:val="24"/>
              </w:rPr>
            </w:pPr>
            <w:r w:rsidRPr="005F646E">
              <w:rPr>
                <w:rFonts w:ascii="Times New Roman" w:hAnsi="Times New Roman" w:cs="Times New Roman"/>
                <w:sz w:val="24"/>
                <w:szCs w:val="24"/>
              </w:rPr>
              <w:t>5</w:t>
            </w:r>
          </w:p>
        </w:tc>
        <w:tc>
          <w:tcPr>
            <w:tcW w:w="7323" w:type="dxa"/>
            <w:gridSpan w:val="2"/>
            <w:tcBorders>
              <w:top w:val="single" w:sz="2" w:space="0" w:color="000000"/>
              <w:left w:val="single" w:sz="2" w:space="0" w:color="000000"/>
              <w:bottom w:val="single" w:sz="2" w:space="0" w:color="000000"/>
              <w:right w:val="single" w:sz="2" w:space="0" w:color="000000"/>
            </w:tcBorders>
            <w:tcMar>
              <w:top w:w="15" w:type="dxa"/>
              <w:left w:w="92" w:type="dxa"/>
              <w:bottom w:w="0" w:type="dxa"/>
              <w:right w:w="25" w:type="dxa"/>
            </w:tcMar>
            <w:hideMark/>
          </w:tcPr>
          <w:p w:rsidR="00BB79CB" w:rsidRPr="005F646E" w:rsidRDefault="00BB79CB" w:rsidP="00BB79CB">
            <w:pPr>
              <w:spacing w:line="256" w:lineRule="auto"/>
              <w:ind w:left="25"/>
              <w:rPr>
                <w:rFonts w:ascii="Times New Roman" w:eastAsia="Times New Roman" w:hAnsi="Times New Roman" w:cs="Times New Roman"/>
                <w:color w:val="000000"/>
                <w:sz w:val="24"/>
                <w:szCs w:val="24"/>
              </w:rPr>
            </w:pPr>
            <w:r w:rsidRPr="005F646E">
              <w:rPr>
                <w:rFonts w:ascii="Times New Roman" w:hAnsi="Times New Roman" w:cs="Times New Roman"/>
                <w:sz w:val="24"/>
                <w:szCs w:val="24"/>
              </w:rPr>
              <w:t>Наименование теплоснабжающей организации</w:t>
            </w:r>
          </w:p>
        </w:tc>
        <w:tc>
          <w:tcPr>
            <w:tcW w:w="7224" w:type="dxa"/>
            <w:gridSpan w:val="2"/>
            <w:tcBorders>
              <w:top w:val="single" w:sz="2" w:space="0" w:color="000000"/>
              <w:left w:val="single" w:sz="2" w:space="0" w:color="000000"/>
              <w:bottom w:val="single" w:sz="2" w:space="0" w:color="000000"/>
              <w:right w:val="single" w:sz="2" w:space="0" w:color="000000"/>
            </w:tcBorders>
            <w:tcMar>
              <w:top w:w="15" w:type="dxa"/>
              <w:left w:w="92" w:type="dxa"/>
              <w:bottom w:w="0" w:type="dxa"/>
              <w:right w:w="25" w:type="dxa"/>
            </w:tcMar>
            <w:hideMark/>
          </w:tcPr>
          <w:p w:rsidR="00BB79CB" w:rsidRPr="005F646E" w:rsidRDefault="0041267E" w:rsidP="0041267E">
            <w:pPr>
              <w:rPr>
                <w:rFonts w:ascii="Times New Roman" w:hAnsi="Times New Roman" w:cs="Times New Roman"/>
                <w:sz w:val="24"/>
                <w:szCs w:val="24"/>
              </w:rPr>
            </w:pPr>
            <w:r w:rsidRPr="005F646E">
              <w:rPr>
                <w:rFonts w:ascii="Times New Roman" w:hAnsi="Times New Roman" w:cs="Times New Roman"/>
                <w:sz w:val="24"/>
                <w:szCs w:val="24"/>
              </w:rPr>
              <w:t>АО «</w:t>
            </w:r>
            <w:proofErr w:type="spellStart"/>
            <w:r w:rsidRPr="005F646E">
              <w:rPr>
                <w:rFonts w:ascii="Times New Roman" w:hAnsi="Times New Roman" w:cs="Times New Roman"/>
                <w:sz w:val="24"/>
                <w:szCs w:val="24"/>
              </w:rPr>
              <w:t>Челябоблкоммунэнерго</w:t>
            </w:r>
            <w:proofErr w:type="spellEnd"/>
            <w:r w:rsidRPr="005F646E">
              <w:rPr>
                <w:rFonts w:ascii="Times New Roman" w:hAnsi="Times New Roman" w:cs="Times New Roman"/>
                <w:sz w:val="24"/>
                <w:szCs w:val="24"/>
              </w:rPr>
              <w:t>»</w:t>
            </w:r>
          </w:p>
        </w:tc>
      </w:tr>
      <w:tr w:rsidR="00BB79CB" w:rsidTr="00BB79CB">
        <w:trPr>
          <w:trHeight w:val="285"/>
        </w:trPr>
        <w:tc>
          <w:tcPr>
            <w:tcW w:w="959" w:type="dxa"/>
            <w:tcBorders>
              <w:top w:val="single" w:sz="2" w:space="0" w:color="000000"/>
              <w:left w:val="single" w:sz="2" w:space="0" w:color="000000"/>
              <w:bottom w:val="single" w:sz="2" w:space="0" w:color="000000"/>
              <w:right w:val="single" w:sz="2" w:space="0" w:color="000000"/>
            </w:tcBorders>
            <w:tcMar>
              <w:top w:w="15" w:type="dxa"/>
              <w:left w:w="92" w:type="dxa"/>
              <w:bottom w:w="0" w:type="dxa"/>
              <w:right w:w="25" w:type="dxa"/>
            </w:tcMar>
            <w:hideMark/>
          </w:tcPr>
          <w:p w:rsidR="00BB79CB" w:rsidRPr="005F646E" w:rsidRDefault="00BB79CB" w:rsidP="00BB79CB">
            <w:pPr>
              <w:spacing w:line="256" w:lineRule="auto"/>
              <w:ind w:right="44"/>
              <w:jc w:val="center"/>
              <w:rPr>
                <w:rFonts w:ascii="Times New Roman" w:eastAsia="Times New Roman" w:hAnsi="Times New Roman" w:cs="Times New Roman"/>
                <w:color w:val="000000"/>
                <w:sz w:val="24"/>
                <w:szCs w:val="24"/>
              </w:rPr>
            </w:pPr>
            <w:r w:rsidRPr="005F646E">
              <w:rPr>
                <w:rFonts w:ascii="Times New Roman" w:hAnsi="Times New Roman" w:cs="Times New Roman"/>
                <w:sz w:val="24"/>
                <w:szCs w:val="24"/>
              </w:rPr>
              <w:t>б</w:t>
            </w:r>
          </w:p>
        </w:tc>
        <w:tc>
          <w:tcPr>
            <w:tcW w:w="7323" w:type="dxa"/>
            <w:gridSpan w:val="2"/>
            <w:tcBorders>
              <w:top w:val="single" w:sz="2" w:space="0" w:color="000000"/>
              <w:left w:val="single" w:sz="2" w:space="0" w:color="000000"/>
              <w:bottom w:val="single" w:sz="2" w:space="0" w:color="000000"/>
              <w:right w:val="single" w:sz="2" w:space="0" w:color="000000"/>
            </w:tcBorders>
            <w:tcMar>
              <w:top w:w="15" w:type="dxa"/>
              <w:left w:w="92" w:type="dxa"/>
              <w:bottom w:w="0" w:type="dxa"/>
              <w:right w:w="25" w:type="dxa"/>
            </w:tcMar>
            <w:hideMark/>
          </w:tcPr>
          <w:p w:rsidR="00BB79CB" w:rsidRPr="005F646E" w:rsidRDefault="00BB79CB" w:rsidP="00BB79CB">
            <w:pPr>
              <w:spacing w:line="256" w:lineRule="auto"/>
              <w:ind w:left="25"/>
              <w:rPr>
                <w:rFonts w:ascii="Times New Roman" w:eastAsia="Times New Roman" w:hAnsi="Times New Roman" w:cs="Times New Roman"/>
                <w:color w:val="000000"/>
                <w:sz w:val="24"/>
                <w:szCs w:val="24"/>
              </w:rPr>
            </w:pPr>
            <w:r w:rsidRPr="005F646E">
              <w:rPr>
                <w:rFonts w:ascii="Times New Roman" w:hAnsi="Times New Roman" w:cs="Times New Roman"/>
                <w:sz w:val="24"/>
                <w:szCs w:val="24"/>
              </w:rPr>
              <w:t>Наличие прибора учета тепловой энергии</w:t>
            </w:r>
          </w:p>
        </w:tc>
        <w:tc>
          <w:tcPr>
            <w:tcW w:w="7224" w:type="dxa"/>
            <w:gridSpan w:val="2"/>
            <w:tcBorders>
              <w:top w:val="single" w:sz="2" w:space="0" w:color="000000"/>
              <w:left w:val="single" w:sz="2" w:space="0" w:color="000000"/>
              <w:bottom w:val="single" w:sz="2" w:space="0" w:color="000000"/>
              <w:right w:val="single" w:sz="2" w:space="0" w:color="000000"/>
            </w:tcBorders>
            <w:tcMar>
              <w:top w:w="15" w:type="dxa"/>
              <w:left w:w="92" w:type="dxa"/>
              <w:bottom w:w="0" w:type="dxa"/>
              <w:right w:w="25" w:type="dxa"/>
            </w:tcMar>
            <w:hideMark/>
          </w:tcPr>
          <w:p w:rsidR="00BB79CB" w:rsidRPr="005F646E" w:rsidRDefault="002F214D" w:rsidP="00BB79CB">
            <w:pPr>
              <w:spacing w:line="256" w:lineRule="auto"/>
              <w:ind w:left="18"/>
              <w:rPr>
                <w:rFonts w:ascii="Times New Roman" w:eastAsia="Times New Roman" w:hAnsi="Times New Roman" w:cs="Times New Roman"/>
                <w:color w:val="000000"/>
                <w:sz w:val="24"/>
                <w:szCs w:val="24"/>
              </w:rPr>
            </w:pPr>
            <w:r w:rsidRPr="005F646E">
              <w:rPr>
                <w:rFonts w:ascii="Times New Roman" w:hAnsi="Times New Roman" w:cs="Times New Roman"/>
                <w:sz w:val="24"/>
                <w:szCs w:val="24"/>
              </w:rPr>
              <w:t>нет</w:t>
            </w:r>
          </w:p>
        </w:tc>
      </w:tr>
      <w:tr w:rsidR="00BB79CB" w:rsidTr="00BB79CB">
        <w:trPr>
          <w:trHeight w:val="290"/>
        </w:trPr>
        <w:tc>
          <w:tcPr>
            <w:tcW w:w="959" w:type="dxa"/>
            <w:tcBorders>
              <w:top w:val="single" w:sz="2" w:space="0" w:color="000000"/>
              <w:left w:val="single" w:sz="2" w:space="0" w:color="000000"/>
              <w:bottom w:val="single" w:sz="2" w:space="0" w:color="000000"/>
              <w:right w:val="single" w:sz="2" w:space="0" w:color="000000"/>
            </w:tcBorders>
            <w:tcMar>
              <w:top w:w="15" w:type="dxa"/>
              <w:left w:w="92" w:type="dxa"/>
              <w:bottom w:w="0" w:type="dxa"/>
              <w:right w:w="25" w:type="dxa"/>
            </w:tcMar>
            <w:hideMark/>
          </w:tcPr>
          <w:p w:rsidR="00BB79CB" w:rsidRPr="005F646E" w:rsidRDefault="00BB79CB" w:rsidP="00BB79CB">
            <w:pPr>
              <w:spacing w:line="256" w:lineRule="auto"/>
              <w:ind w:right="49"/>
              <w:jc w:val="center"/>
              <w:rPr>
                <w:rFonts w:ascii="Times New Roman" w:eastAsia="Times New Roman" w:hAnsi="Times New Roman" w:cs="Times New Roman"/>
                <w:color w:val="000000"/>
                <w:sz w:val="24"/>
                <w:szCs w:val="24"/>
              </w:rPr>
            </w:pPr>
            <w:r w:rsidRPr="005F646E">
              <w:rPr>
                <w:rFonts w:ascii="Times New Roman" w:hAnsi="Times New Roman" w:cs="Times New Roman"/>
                <w:sz w:val="24"/>
                <w:szCs w:val="24"/>
              </w:rPr>
              <w:t>7</w:t>
            </w:r>
          </w:p>
        </w:tc>
        <w:tc>
          <w:tcPr>
            <w:tcW w:w="7323" w:type="dxa"/>
            <w:gridSpan w:val="2"/>
            <w:tcBorders>
              <w:top w:val="single" w:sz="2" w:space="0" w:color="000000"/>
              <w:left w:val="single" w:sz="2" w:space="0" w:color="000000"/>
              <w:bottom w:val="single" w:sz="2" w:space="0" w:color="000000"/>
              <w:right w:val="single" w:sz="2" w:space="0" w:color="000000"/>
            </w:tcBorders>
            <w:tcMar>
              <w:top w:w="15" w:type="dxa"/>
              <w:left w:w="92" w:type="dxa"/>
              <w:bottom w:w="0" w:type="dxa"/>
              <w:right w:w="25" w:type="dxa"/>
            </w:tcMar>
            <w:hideMark/>
          </w:tcPr>
          <w:p w:rsidR="00BB79CB" w:rsidRPr="005F646E" w:rsidRDefault="00BB79CB" w:rsidP="00BB79CB">
            <w:pPr>
              <w:spacing w:line="256" w:lineRule="auto"/>
              <w:ind w:left="31"/>
              <w:rPr>
                <w:rFonts w:ascii="Times New Roman" w:eastAsia="Times New Roman" w:hAnsi="Times New Roman" w:cs="Times New Roman"/>
                <w:color w:val="000000"/>
                <w:sz w:val="24"/>
                <w:szCs w:val="24"/>
              </w:rPr>
            </w:pPr>
            <w:r w:rsidRPr="005F646E">
              <w:rPr>
                <w:rFonts w:ascii="Times New Roman" w:hAnsi="Times New Roman" w:cs="Times New Roman"/>
                <w:sz w:val="24"/>
                <w:szCs w:val="24"/>
              </w:rPr>
              <w:t>Наличие элеваторного узла / теплового пункта</w:t>
            </w:r>
          </w:p>
        </w:tc>
        <w:tc>
          <w:tcPr>
            <w:tcW w:w="7224" w:type="dxa"/>
            <w:gridSpan w:val="2"/>
            <w:tcBorders>
              <w:top w:val="single" w:sz="2" w:space="0" w:color="000000"/>
              <w:left w:val="single" w:sz="2" w:space="0" w:color="000000"/>
              <w:bottom w:val="single" w:sz="2" w:space="0" w:color="000000"/>
              <w:right w:val="single" w:sz="2" w:space="0" w:color="000000"/>
            </w:tcBorders>
            <w:tcMar>
              <w:top w:w="15" w:type="dxa"/>
              <w:left w:w="92" w:type="dxa"/>
              <w:bottom w:w="0" w:type="dxa"/>
              <w:right w:w="25" w:type="dxa"/>
            </w:tcMar>
            <w:hideMark/>
          </w:tcPr>
          <w:p w:rsidR="00BB79CB" w:rsidRPr="005F646E" w:rsidRDefault="00BB79CB" w:rsidP="00BB79CB">
            <w:pPr>
              <w:spacing w:line="256" w:lineRule="auto"/>
              <w:ind w:left="23"/>
              <w:rPr>
                <w:rFonts w:ascii="Times New Roman" w:eastAsia="Times New Roman" w:hAnsi="Times New Roman" w:cs="Times New Roman"/>
                <w:color w:val="000000"/>
                <w:sz w:val="24"/>
                <w:szCs w:val="24"/>
              </w:rPr>
            </w:pPr>
            <w:r w:rsidRPr="005F646E">
              <w:rPr>
                <w:rFonts w:ascii="Times New Roman" w:hAnsi="Times New Roman" w:cs="Times New Roman"/>
                <w:sz w:val="24"/>
                <w:szCs w:val="24"/>
              </w:rPr>
              <w:t>ИТП отсутствует</w:t>
            </w:r>
          </w:p>
        </w:tc>
      </w:tr>
      <w:tr w:rsidR="00BB79CB" w:rsidTr="00BB79CB">
        <w:trPr>
          <w:trHeight w:val="282"/>
        </w:trPr>
        <w:tc>
          <w:tcPr>
            <w:tcW w:w="959" w:type="dxa"/>
            <w:tcBorders>
              <w:top w:val="single" w:sz="2" w:space="0" w:color="000000"/>
              <w:left w:val="single" w:sz="2" w:space="0" w:color="000000"/>
              <w:bottom w:val="single" w:sz="2" w:space="0" w:color="000000"/>
              <w:right w:val="single" w:sz="2" w:space="0" w:color="000000"/>
            </w:tcBorders>
            <w:tcMar>
              <w:top w:w="15" w:type="dxa"/>
              <w:left w:w="92" w:type="dxa"/>
              <w:bottom w:w="0" w:type="dxa"/>
              <w:right w:w="25" w:type="dxa"/>
            </w:tcMar>
            <w:hideMark/>
          </w:tcPr>
          <w:p w:rsidR="00BB79CB" w:rsidRPr="005F646E" w:rsidRDefault="00BB79CB" w:rsidP="00BB79CB">
            <w:pPr>
              <w:spacing w:line="256" w:lineRule="auto"/>
              <w:ind w:right="39"/>
              <w:jc w:val="center"/>
              <w:rPr>
                <w:rFonts w:ascii="Times New Roman" w:eastAsia="Times New Roman" w:hAnsi="Times New Roman" w:cs="Times New Roman"/>
                <w:color w:val="000000"/>
                <w:sz w:val="24"/>
                <w:szCs w:val="24"/>
              </w:rPr>
            </w:pPr>
            <w:r w:rsidRPr="005F646E">
              <w:rPr>
                <w:rFonts w:ascii="Times New Roman" w:hAnsi="Times New Roman" w:cs="Times New Roman"/>
                <w:sz w:val="24"/>
                <w:szCs w:val="24"/>
              </w:rPr>
              <w:t>8</w:t>
            </w:r>
          </w:p>
        </w:tc>
        <w:tc>
          <w:tcPr>
            <w:tcW w:w="7323" w:type="dxa"/>
            <w:gridSpan w:val="2"/>
            <w:tcBorders>
              <w:top w:val="single" w:sz="2" w:space="0" w:color="000000"/>
              <w:left w:val="single" w:sz="2" w:space="0" w:color="000000"/>
              <w:bottom w:val="single" w:sz="2" w:space="0" w:color="000000"/>
              <w:right w:val="single" w:sz="2" w:space="0" w:color="000000"/>
            </w:tcBorders>
            <w:tcMar>
              <w:top w:w="15" w:type="dxa"/>
              <w:left w:w="92" w:type="dxa"/>
              <w:bottom w:w="0" w:type="dxa"/>
              <w:right w:w="25" w:type="dxa"/>
            </w:tcMar>
            <w:hideMark/>
          </w:tcPr>
          <w:p w:rsidR="00BB79CB" w:rsidRPr="005F646E" w:rsidRDefault="00BB79CB" w:rsidP="00BB79CB">
            <w:pPr>
              <w:spacing w:line="256" w:lineRule="auto"/>
              <w:ind w:left="31"/>
              <w:rPr>
                <w:rFonts w:ascii="Times New Roman" w:eastAsia="Times New Roman" w:hAnsi="Times New Roman" w:cs="Times New Roman"/>
                <w:color w:val="000000"/>
                <w:sz w:val="24"/>
                <w:szCs w:val="24"/>
              </w:rPr>
            </w:pPr>
            <w:r w:rsidRPr="005F646E">
              <w:rPr>
                <w:rFonts w:ascii="Times New Roman" w:hAnsi="Times New Roman" w:cs="Times New Roman"/>
                <w:sz w:val="24"/>
                <w:szCs w:val="24"/>
              </w:rPr>
              <w:t>Система отопления</w:t>
            </w:r>
          </w:p>
        </w:tc>
        <w:tc>
          <w:tcPr>
            <w:tcW w:w="7224" w:type="dxa"/>
            <w:gridSpan w:val="2"/>
            <w:tcBorders>
              <w:top w:val="single" w:sz="2" w:space="0" w:color="000000"/>
              <w:left w:val="single" w:sz="2" w:space="0" w:color="000000"/>
              <w:bottom w:val="single" w:sz="2" w:space="0" w:color="000000"/>
              <w:right w:val="single" w:sz="2" w:space="0" w:color="000000"/>
            </w:tcBorders>
            <w:tcMar>
              <w:top w:w="15" w:type="dxa"/>
              <w:left w:w="92" w:type="dxa"/>
              <w:bottom w:w="0" w:type="dxa"/>
              <w:right w:w="25" w:type="dxa"/>
            </w:tcMar>
            <w:hideMark/>
          </w:tcPr>
          <w:p w:rsidR="00BB79CB" w:rsidRPr="005F646E" w:rsidRDefault="00BB79CB" w:rsidP="00BB79CB">
            <w:pPr>
              <w:spacing w:line="256" w:lineRule="auto"/>
              <w:ind w:left="23"/>
              <w:rPr>
                <w:rFonts w:ascii="Times New Roman" w:eastAsia="Times New Roman" w:hAnsi="Times New Roman" w:cs="Times New Roman"/>
                <w:color w:val="000000"/>
                <w:sz w:val="24"/>
                <w:szCs w:val="24"/>
              </w:rPr>
            </w:pPr>
            <w:r w:rsidRPr="005F646E">
              <w:rPr>
                <w:rFonts w:ascii="Times New Roman" w:hAnsi="Times New Roman" w:cs="Times New Roman"/>
                <w:sz w:val="24"/>
                <w:szCs w:val="24"/>
              </w:rPr>
              <w:t>Непосредственное присоединение</w:t>
            </w:r>
          </w:p>
        </w:tc>
      </w:tr>
      <w:tr w:rsidR="00BB79CB" w:rsidTr="00BB79CB">
        <w:trPr>
          <w:trHeight w:val="283"/>
        </w:trPr>
        <w:tc>
          <w:tcPr>
            <w:tcW w:w="959" w:type="dxa"/>
            <w:tcBorders>
              <w:top w:val="single" w:sz="2" w:space="0" w:color="000000"/>
              <w:left w:val="single" w:sz="2" w:space="0" w:color="000000"/>
              <w:bottom w:val="single" w:sz="2" w:space="0" w:color="000000"/>
              <w:right w:val="single" w:sz="2" w:space="0" w:color="000000"/>
            </w:tcBorders>
            <w:tcMar>
              <w:top w:w="15" w:type="dxa"/>
              <w:left w:w="92" w:type="dxa"/>
              <w:bottom w:w="0" w:type="dxa"/>
              <w:right w:w="25" w:type="dxa"/>
            </w:tcMar>
            <w:hideMark/>
          </w:tcPr>
          <w:p w:rsidR="00BB79CB" w:rsidRPr="005F646E" w:rsidRDefault="00BB79CB" w:rsidP="00BB79CB">
            <w:pPr>
              <w:spacing w:line="256" w:lineRule="auto"/>
              <w:ind w:right="44"/>
              <w:jc w:val="center"/>
              <w:rPr>
                <w:rFonts w:ascii="Times New Roman" w:eastAsia="Times New Roman" w:hAnsi="Times New Roman" w:cs="Times New Roman"/>
                <w:color w:val="000000"/>
                <w:sz w:val="24"/>
                <w:szCs w:val="24"/>
              </w:rPr>
            </w:pPr>
            <w:r w:rsidRPr="005F646E">
              <w:rPr>
                <w:rFonts w:ascii="Times New Roman" w:hAnsi="Times New Roman" w:cs="Times New Roman"/>
                <w:sz w:val="24"/>
                <w:szCs w:val="24"/>
              </w:rPr>
              <w:t>9</w:t>
            </w:r>
          </w:p>
        </w:tc>
        <w:tc>
          <w:tcPr>
            <w:tcW w:w="7323" w:type="dxa"/>
            <w:gridSpan w:val="2"/>
            <w:tcBorders>
              <w:top w:val="single" w:sz="2" w:space="0" w:color="000000"/>
              <w:left w:val="single" w:sz="2" w:space="0" w:color="000000"/>
              <w:bottom w:val="single" w:sz="2" w:space="0" w:color="000000"/>
              <w:right w:val="single" w:sz="2" w:space="0" w:color="000000"/>
            </w:tcBorders>
            <w:tcMar>
              <w:top w:w="15" w:type="dxa"/>
              <w:left w:w="92" w:type="dxa"/>
              <w:bottom w:w="0" w:type="dxa"/>
              <w:right w:w="25" w:type="dxa"/>
            </w:tcMar>
            <w:hideMark/>
          </w:tcPr>
          <w:p w:rsidR="00BB79CB" w:rsidRPr="005F646E" w:rsidRDefault="00BB79CB" w:rsidP="00BB79CB">
            <w:pPr>
              <w:spacing w:line="256" w:lineRule="auto"/>
              <w:ind w:left="41"/>
              <w:rPr>
                <w:rFonts w:ascii="Times New Roman" w:eastAsia="Times New Roman" w:hAnsi="Times New Roman" w:cs="Times New Roman"/>
                <w:color w:val="000000"/>
                <w:sz w:val="24"/>
                <w:szCs w:val="24"/>
              </w:rPr>
            </w:pPr>
            <w:r w:rsidRPr="005F646E">
              <w:rPr>
                <w:rFonts w:ascii="Times New Roman" w:hAnsi="Times New Roman" w:cs="Times New Roman"/>
                <w:sz w:val="24"/>
                <w:szCs w:val="24"/>
              </w:rPr>
              <w:t>Система ГВС наличие циркуляции в здании</w:t>
            </w:r>
          </w:p>
        </w:tc>
        <w:tc>
          <w:tcPr>
            <w:tcW w:w="7224" w:type="dxa"/>
            <w:gridSpan w:val="2"/>
            <w:tcBorders>
              <w:top w:val="single" w:sz="2" w:space="0" w:color="000000"/>
              <w:left w:val="single" w:sz="2" w:space="0" w:color="000000"/>
              <w:bottom w:val="single" w:sz="2" w:space="0" w:color="000000"/>
              <w:right w:val="single" w:sz="2" w:space="0" w:color="000000"/>
            </w:tcBorders>
            <w:tcMar>
              <w:top w:w="15" w:type="dxa"/>
              <w:left w:w="92" w:type="dxa"/>
              <w:bottom w:w="0" w:type="dxa"/>
              <w:right w:w="25" w:type="dxa"/>
            </w:tcMar>
            <w:hideMark/>
          </w:tcPr>
          <w:p w:rsidR="00BB79CB" w:rsidRPr="005F646E" w:rsidRDefault="00BB79CB" w:rsidP="00BB79CB">
            <w:pPr>
              <w:spacing w:line="256" w:lineRule="auto"/>
              <w:ind w:left="23"/>
              <w:rPr>
                <w:rFonts w:ascii="Times New Roman" w:eastAsia="Times New Roman" w:hAnsi="Times New Roman" w:cs="Times New Roman"/>
                <w:color w:val="000000"/>
                <w:sz w:val="24"/>
                <w:szCs w:val="24"/>
              </w:rPr>
            </w:pPr>
            <w:r w:rsidRPr="005F646E">
              <w:rPr>
                <w:rFonts w:ascii="Times New Roman" w:hAnsi="Times New Roman" w:cs="Times New Roman"/>
                <w:sz w:val="24"/>
                <w:szCs w:val="24"/>
              </w:rPr>
              <w:t>Отсутствует</w:t>
            </w:r>
          </w:p>
        </w:tc>
      </w:tr>
      <w:tr w:rsidR="00BB79CB" w:rsidTr="003428B0">
        <w:trPr>
          <w:trHeight w:val="285"/>
        </w:trPr>
        <w:tc>
          <w:tcPr>
            <w:tcW w:w="959" w:type="dxa"/>
            <w:tcBorders>
              <w:top w:val="single" w:sz="2" w:space="0" w:color="000000"/>
              <w:left w:val="single" w:sz="2" w:space="0" w:color="000000"/>
              <w:bottom w:val="single" w:sz="2" w:space="0" w:color="000000"/>
              <w:right w:val="single" w:sz="2" w:space="0" w:color="000000"/>
            </w:tcBorders>
            <w:tcMar>
              <w:top w:w="15" w:type="dxa"/>
              <w:left w:w="92" w:type="dxa"/>
              <w:bottom w:w="0" w:type="dxa"/>
              <w:right w:w="25" w:type="dxa"/>
            </w:tcMar>
            <w:hideMark/>
          </w:tcPr>
          <w:p w:rsidR="00BB79CB" w:rsidRPr="005F646E" w:rsidRDefault="00BB79CB" w:rsidP="00BB79CB">
            <w:pPr>
              <w:spacing w:line="256" w:lineRule="auto"/>
              <w:ind w:right="13"/>
              <w:jc w:val="center"/>
              <w:rPr>
                <w:rFonts w:ascii="Times New Roman" w:eastAsia="Times New Roman" w:hAnsi="Times New Roman" w:cs="Times New Roman"/>
                <w:color w:val="000000"/>
                <w:sz w:val="24"/>
                <w:szCs w:val="24"/>
              </w:rPr>
            </w:pPr>
            <w:r w:rsidRPr="005F646E">
              <w:rPr>
                <w:rFonts w:ascii="Times New Roman" w:hAnsi="Times New Roman" w:cs="Times New Roman"/>
                <w:sz w:val="24"/>
                <w:szCs w:val="24"/>
              </w:rPr>
              <w:t>10</w:t>
            </w:r>
          </w:p>
        </w:tc>
        <w:tc>
          <w:tcPr>
            <w:tcW w:w="7323" w:type="dxa"/>
            <w:gridSpan w:val="2"/>
            <w:tcBorders>
              <w:top w:val="single" w:sz="2" w:space="0" w:color="000000"/>
              <w:left w:val="single" w:sz="2" w:space="0" w:color="000000"/>
              <w:bottom w:val="single" w:sz="2" w:space="0" w:color="000000"/>
              <w:right w:val="single" w:sz="2" w:space="0" w:color="000000"/>
            </w:tcBorders>
            <w:tcMar>
              <w:top w:w="15" w:type="dxa"/>
              <w:left w:w="92" w:type="dxa"/>
              <w:bottom w:w="0" w:type="dxa"/>
              <w:right w:w="25" w:type="dxa"/>
            </w:tcMar>
            <w:hideMark/>
          </w:tcPr>
          <w:p w:rsidR="00BB79CB" w:rsidRPr="005F646E" w:rsidRDefault="00BB79CB" w:rsidP="00BB79CB">
            <w:pPr>
              <w:spacing w:line="256" w:lineRule="auto"/>
              <w:ind w:left="36"/>
              <w:rPr>
                <w:rFonts w:ascii="Times New Roman" w:eastAsia="Times New Roman" w:hAnsi="Times New Roman" w:cs="Times New Roman"/>
                <w:color w:val="000000"/>
                <w:sz w:val="24"/>
                <w:szCs w:val="24"/>
              </w:rPr>
            </w:pPr>
            <w:r w:rsidRPr="005F646E">
              <w:rPr>
                <w:rFonts w:ascii="Times New Roman" w:hAnsi="Times New Roman" w:cs="Times New Roman"/>
                <w:sz w:val="24"/>
                <w:szCs w:val="24"/>
              </w:rPr>
              <w:t xml:space="preserve">Наличие система ГВС / тип </w:t>
            </w:r>
            <w:proofErr w:type="spellStart"/>
            <w:r w:rsidRPr="005F646E">
              <w:rPr>
                <w:rFonts w:ascii="Times New Roman" w:hAnsi="Times New Roman" w:cs="Times New Roman"/>
                <w:sz w:val="24"/>
                <w:szCs w:val="24"/>
              </w:rPr>
              <w:t>водоподогревателя</w:t>
            </w:r>
            <w:proofErr w:type="spellEnd"/>
          </w:p>
        </w:tc>
        <w:tc>
          <w:tcPr>
            <w:tcW w:w="7224" w:type="dxa"/>
            <w:gridSpan w:val="2"/>
            <w:tcBorders>
              <w:top w:val="single" w:sz="2" w:space="0" w:color="000000"/>
              <w:left w:val="single" w:sz="2" w:space="0" w:color="000000"/>
              <w:bottom w:val="single" w:sz="2" w:space="0" w:color="000000"/>
              <w:right w:val="single" w:sz="2" w:space="0" w:color="000000"/>
            </w:tcBorders>
            <w:tcMar>
              <w:top w:w="15" w:type="dxa"/>
              <w:left w:w="92" w:type="dxa"/>
              <w:bottom w:w="0" w:type="dxa"/>
              <w:right w:w="25" w:type="dxa"/>
            </w:tcMar>
            <w:hideMark/>
          </w:tcPr>
          <w:p w:rsidR="00BB79CB" w:rsidRPr="005F646E" w:rsidRDefault="00BB79CB" w:rsidP="00BB79CB">
            <w:pPr>
              <w:spacing w:line="256" w:lineRule="auto"/>
              <w:ind w:left="18"/>
              <w:rPr>
                <w:rFonts w:ascii="Times New Roman" w:eastAsia="Times New Roman" w:hAnsi="Times New Roman" w:cs="Times New Roman"/>
                <w:color w:val="000000"/>
                <w:sz w:val="24"/>
                <w:szCs w:val="24"/>
              </w:rPr>
            </w:pPr>
            <w:r w:rsidRPr="005F646E">
              <w:rPr>
                <w:rFonts w:ascii="Times New Roman" w:hAnsi="Times New Roman" w:cs="Times New Roman"/>
                <w:sz w:val="24"/>
                <w:szCs w:val="24"/>
              </w:rPr>
              <w:t>Отсутствуе</w:t>
            </w:r>
            <w:r w:rsidR="0041267E" w:rsidRPr="005F646E">
              <w:rPr>
                <w:rFonts w:ascii="Times New Roman" w:hAnsi="Times New Roman" w:cs="Times New Roman"/>
                <w:sz w:val="24"/>
                <w:szCs w:val="24"/>
              </w:rPr>
              <w:t>т</w:t>
            </w:r>
          </w:p>
        </w:tc>
      </w:tr>
      <w:tr w:rsidR="00BB79CB" w:rsidTr="00BB79CB">
        <w:trPr>
          <w:trHeight w:val="285"/>
        </w:trPr>
        <w:tc>
          <w:tcPr>
            <w:tcW w:w="959" w:type="dxa"/>
            <w:tcBorders>
              <w:top w:val="single" w:sz="2" w:space="0" w:color="000000"/>
              <w:left w:val="single" w:sz="2" w:space="0" w:color="000000"/>
              <w:bottom w:val="single" w:sz="2" w:space="0" w:color="000000"/>
              <w:right w:val="single" w:sz="2" w:space="0" w:color="000000"/>
            </w:tcBorders>
            <w:tcMar>
              <w:top w:w="15" w:type="dxa"/>
              <w:left w:w="92" w:type="dxa"/>
              <w:bottom w:w="0" w:type="dxa"/>
              <w:right w:w="25" w:type="dxa"/>
            </w:tcMar>
            <w:hideMark/>
          </w:tcPr>
          <w:p w:rsidR="00BB79CB" w:rsidRPr="005F646E" w:rsidRDefault="00BB79CB" w:rsidP="00BB79CB">
            <w:pPr>
              <w:spacing w:line="256" w:lineRule="auto"/>
              <w:ind w:right="29"/>
              <w:jc w:val="center"/>
              <w:rPr>
                <w:rFonts w:ascii="Times New Roman" w:eastAsia="Times New Roman" w:hAnsi="Times New Roman" w:cs="Times New Roman"/>
                <w:color w:val="000000"/>
                <w:sz w:val="24"/>
                <w:szCs w:val="24"/>
              </w:rPr>
            </w:pPr>
            <w:r w:rsidRPr="005F646E">
              <w:rPr>
                <w:rFonts w:ascii="Times New Roman" w:hAnsi="Times New Roman" w:cs="Times New Roman"/>
                <w:sz w:val="24"/>
                <w:szCs w:val="24"/>
              </w:rPr>
              <w:t>11</w:t>
            </w:r>
          </w:p>
        </w:tc>
        <w:tc>
          <w:tcPr>
            <w:tcW w:w="7323" w:type="dxa"/>
            <w:gridSpan w:val="2"/>
            <w:tcBorders>
              <w:top w:val="single" w:sz="2" w:space="0" w:color="000000"/>
              <w:left w:val="single" w:sz="2" w:space="0" w:color="000000"/>
              <w:bottom w:val="single" w:sz="2" w:space="0" w:color="000000"/>
              <w:right w:val="single" w:sz="2" w:space="0" w:color="000000"/>
            </w:tcBorders>
            <w:tcMar>
              <w:top w:w="15" w:type="dxa"/>
              <w:left w:w="92" w:type="dxa"/>
              <w:bottom w:w="0" w:type="dxa"/>
              <w:right w:w="25" w:type="dxa"/>
            </w:tcMar>
            <w:hideMark/>
          </w:tcPr>
          <w:p w:rsidR="00BB79CB" w:rsidRPr="005F646E" w:rsidRDefault="00BB79CB" w:rsidP="00BB79CB">
            <w:pPr>
              <w:spacing w:line="256" w:lineRule="auto"/>
              <w:ind w:left="36"/>
              <w:rPr>
                <w:rFonts w:ascii="Times New Roman" w:eastAsia="Times New Roman" w:hAnsi="Times New Roman" w:cs="Times New Roman"/>
                <w:color w:val="000000"/>
                <w:sz w:val="24"/>
                <w:szCs w:val="24"/>
              </w:rPr>
            </w:pPr>
            <w:r w:rsidRPr="005F646E">
              <w:rPr>
                <w:rFonts w:ascii="Times New Roman" w:hAnsi="Times New Roman" w:cs="Times New Roman"/>
                <w:sz w:val="24"/>
                <w:szCs w:val="24"/>
              </w:rPr>
              <w:t>Наличие автоматического регулятора системы ГВС</w:t>
            </w:r>
          </w:p>
        </w:tc>
        <w:tc>
          <w:tcPr>
            <w:tcW w:w="588" w:type="dxa"/>
            <w:tcBorders>
              <w:top w:val="single" w:sz="2" w:space="0" w:color="000000"/>
              <w:left w:val="single" w:sz="2" w:space="0" w:color="000000"/>
              <w:bottom w:val="single" w:sz="2" w:space="0" w:color="000000"/>
              <w:right w:val="nil"/>
            </w:tcBorders>
            <w:tcMar>
              <w:top w:w="15" w:type="dxa"/>
              <w:left w:w="92" w:type="dxa"/>
              <w:bottom w:w="0" w:type="dxa"/>
              <w:right w:w="25" w:type="dxa"/>
            </w:tcMar>
            <w:hideMark/>
          </w:tcPr>
          <w:p w:rsidR="00BB79CB" w:rsidRPr="005F646E" w:rsidRDefault="00BB79CB" w:rsidP="00BB79CB">
            <w:pPr>
              <w:spacing w:line="256" w:lineRule="auto"/>
              <w:ind w:left="23"/>
              <w:jc w:val="both"/>
              <w:rPr>
                <w:rFonts w:ascii="Times New Roman" w:eastAsia="Times New Roman" w:hAnsi="Times New Roman" w:cs="Times New Roman"/>
                <w:color w:val="000000"/>
                <w:sz w:val="24"/>
                <w:szCs w:val="24"/>
              </w:rPr>
            </w:pPr>
            <w:r w:rsidRPr="005F646E">
              <w:rPr>
                <w:rFonts w:ascii="Times New Roman" w:hAnsi="Times New Roman" w:cs="Times New Roman"/>
                <w:sz w:val="24"/>
                <w:szCs w:val="24"/>
              </w:rPr>
              <w:t xml:space="preserve">Не </w:t>
            </w:r>
          </w:p>
        </w:tc>
        <w:tc>
          <w:tcPr>
            <w:tcW w:w="6636" w:type="dxa"/>
            <w:tcBorders>
              <w:top w:val="single" w:sz="2" w:space="0" w:color="000000"/>
              <w:left w:val="nil"/>
              <w:bottom w:val="single" w:sz="2" w:space="0" w:color="000000"/>
              <w:right w:val="single" w:sz="2" w:space="0" w:color="000000"/>
            </w:tcBorders>
            <w:tcMar>
              <w:top w:w="15" w:type="dxa"/>
              <w:left w:w="92" w:type="dxa"/>
              <w:bottom w:w="0" w:type="dxa"/>
              <w:right w:w="25" w:type="dxa"/>
            </w:tcMar>
            <w:hideMark/>
          </w:tcPr>
          <w:p w:rsidR="00BB79CB" w:rsidRPr="005F646E" w:rsidRDefault="003428B0" w:rsidP="00BB79CB">
            <w:pPr>
              <w:spacing w:line="256" w:lineRule="auto"/>
              <w:rPr>
                <w:rFonts w:ascii="Times New Roman" w:eastAsia="Times New Roman" w:hAnsi="Times New Roman" w:cs="Times New Roman"/>
                <w:color w:val="000000"/>
                <w:sz w:val="24"/>
                <w:szCs w:val="24"/>
              </w:rPr>
            </w:pPr>
            <w:r w:rsidRPr="005F646E">
              <w:rPr>
                <w:rFonts w:ascii="Times New Roman" w:hAnsi="Times New Roman" w:cs="Times New Roman"/>
                <w:sz w:val="24"/>
                <w:szCs w:val="24"/>
              </w:rPr>
              <w:t>требуется</w:t>
            </w:r>
          </w:p>
        </w:tc>
      </w:tr>
      <w:tr w:rsidR="00BB79CB" w:rsidTr="00BB79CB">
        <w:trPr>
          <w:trHeight w:val="285"/>
        </w:trPr>
        <w:tc>
          <w:tcPr>
            <w:tcW w:w="959" w:type="dxa"/>
            <w:tcBorders>
              <w:top w:val="single" w:sz="2" w:space="0" w:color="000000"/>
              <w:left w:val="single" w:sz="2" w:space="0" w:color="000000"/>
              <w:bottom w:val="single" w:sz="2" w:space="0" w:color="000000"/>
              <w:right w:val="single" w:sz="2" w:space="0" w:color="000000"/>
            </w:tcBorders>
            <w:tcMar>
              <w:top w:w="15" w:type="dxa"/>
              <w:left w:w="92" w:type="dxa"/>
              <w:bottom w:w="0" w:type="dxa"/>
              <w:right w:w="25" w:type="dxa"/>
            </w:tcMar>
            <w:hideMark/>
          </w:tcPr>
          <w:p w:rsidR="00BB79CB" w:rsidRPr="005F646E" w:rsidRDefault="00BB79CB" w:rsidP="00BB79CB">
            <w:pPr>
              <w:spacing w:line="256" w:lineRule="auto"/>
              <w:ind w:right="3"/>
              <w:jc w:val="center"/>
              <w:rPr>
                <w:rFonts w:ascii="Times New Roman" w:eastAsia="Times New Roman" w:hAnsi="Times New Roman" w:cs="Times New Roman"/>
                <w:color w:val="000000"/>
                <w:sz w:val="24"/>
                <w:szCs w:val="24"/>
              </w:rPr>
            </w:pPr>
            <w:r w:rsidRPr="005F646E">
              <w:rPr>
                <w:rFonts w:ascii="Times New Roman" w:hAnsi="Times New Roman" w:cs="Times New Roman"/>
                <w:sz w:val="24"/>
                <w:szCs w:val="24"/>
              </w:rPr>
              <w:t>12</w:t>
            </w:r>
          </w:p>
        </w:tc>
        <w:tc>
          <w:tcPr>
            <w:tcW w:w="7323" w:type="dxa"/>
            <w:gridSpan w:val="2"/>
            <w:tcBorders>
              <w:top w:val="single" w:sz="2" w:space="0" w:color="000000"/>
              <w:left w:val="single" w:sz="2" w:space="0" w:color="000000"/>
              <w:bottom w:val="single" w:sz="2" w:space="0" w:color="000000"/>
              <w:right w:val="single" w:sz="2" w:space="0" w:color="000000"/>
            </w:tcBorders>
            <w:tcMar>
              <w:top w:w="15" w:type="dxa"/>
              <w:left w:w="92" w:type="dxa"/>
              <w:bottom w:w="0" w:type="dxa"/>
              <w:right w:w="25" w:type="dxa"/>
            </w:tcMar>
            <w:hideMark/>
          </w:tcPr>
          <w:p w:rsidR="00BB79CB" w:rsidRPr="005F646E" w:rsidRDefault="00BB79CB" w:rsidP="00BB79CB">
            <w:pPr>
              <w:spacing w:line="256" w:lineRule="auto"/>
              <w:ind w:left="36"/>
              <w:rPr>
                <w:rFonts w:ascii="Times New Roman" w:eastAsia="Times New Roman" w:hAnsi="Times New Roman" w:cs="Times New Roman"/>
                <w:color w:val="000000"/>
                <w:sz w:val="24"/>
                <w:szCs w:val="24"/>
              </w:rPr>
            </w:pPr>
            <w:r w:rsidRPr="005F646E">
              <w:rPr>
                <w:rFonts w:ascii="Times New Roman" w:hAnsi="Times New Roman" w:cs="Times New Roman"/>
                <w:sz w:val="24"/>
                <w:szCs w:val="24"/>
              </w:rPr>
              <w:t xml:space="preserve">Работоспособность </w:t>
            </w:r>
            <w:proofErr w:type="spellStart"/>
            <w:r w:rsidRPr="005F646E">
              <w:rPr>
                <w:rFonts w:ascii="Times New Roman" w:hAnsi="Times New Roman" w:cs="Times New Roman"/>
                <w:sz w:val="24"/>
                <w:szCs w:val="24"/>
              </w:rPr>
              <w:t>погодозависимого</w:t>
            </w:r>
            <w:proofErr w:type="spellEnd"/>
            <w:r w:rsidRPr="005F646E">
              <w:rPr>
                <w:rFonts w:ascii="Times New Roman" w:hAnsi="Times New Roman" w:cs="Times New Roman"/>
                <w:sz w:val="24"/>
                <w:szCs w:val="24"/>
              </w:rPr>
              <w:t xml:space="preserve"> оборудования</w:t>
            </w:r>
          </w:p>
        </w:tc>
        <w:tc>
          <w:tcPr>
            <w:tcW w:w="7224" w:type="dxa"/>
            <w:gridSpan w:val="2"/>
            <w:tcBorders>
              <w:top w:val="single" w:sz="2" w:space="0" w:color="000000"/>
              <w:left w:val="single" w:sz="2" w:space="0" w:color="000000"/>
              <w:bottom w:val="single" w:sz="2" w:space="0" w:color="000000"/>
              <w:right w:val="single" w:sz="2" w:space="0" w:color="000000"/>
            </w:tcBorders>
            <w:tcMar>
              <w:top w:w="15" w:type="dxa"/>
              <w:left w:w="92" w:type="dxa"/>
              <w:bottom w:w="0" w:type="dxa"/>
              <w:right w:w="25" w:type="dxa"/>
            </w:tcMar>
            <w:hideMark/>
          </w:tcPr>
          <w:p w:rsidR="00BB79CB" w:rsidRPr="005F646E" w:rsidRDefault="00BB79CB" w:rsidP="00BB79CB">
            <w:pPr>
              <w:spacing w:line="256" w:lineRule="auto"/>
              <w:ind w:left="18"/>
              <w:rPr>
                <w:rFonts w:ascii="Times New Roman" w:eastAsia="Times New Roman" w:hAnsi="Times New Roman" w:cs="Times New Roman"/>
                <w:color w:val="000000"/>
                <w:sz w:val="24"/>
                <w:szCs w:val="24"/>
              </w:rPr>
            </w:pPr>
            <w:r w:rsidRPr="005F646E">
              <w:rPr>
                <w:rFonts w:ascii="Times New Roman" w:hAnsi="Times New Roman" w:cs="Times New Roman"/>
                <w:sz w:val="24"/>
                <w:szCs w:val="24"/>
              </w:rPr>
              <w:t>Не требуется</w:t>
            </w:r>
          </w:p>
        </w:tc>
      </w:tr>
    </w:tbl>
    <w:p w:rsidR="008C4AEA" w:rsidRPr="007D1DA5" w:rsidRDefault="008C4AEA" w:rsidP="008C4AEA">
      <w:pPr>
        <w:jc w:val="center"/>
        <w:rPr>
          <w:rFonts w:ascii="Times New Roman" w:hAnsi="Times New Roman" w:cs="Times New Roman"/>
          <w:sz w:val="28"/>
          <w:szCs w:val="28"/>
        </w:rPr>
      </w:pPr>
    </w:p>
    <w:p w:rsidR="0081741E" w:rsidRDefault="0081741E" w:rsidP="0081741E">
      <w:pPr>
        <w:jc w:val="center"/>
        <w:rPr>
          <w:rFonts w:ascii="Times New Roman" w:hAnsi="Times New Roman" w:cs="Times New Roman"/>
          <w:b/>
          <w:sz w:val="28"/>
        </w:rPr>
      </w:pPr>
    </w:p>
    <w:p w:rsidR="00BB79CB" w:rsidRDefault="00BB79CB">
      <w:pPr>
        <w:rPr>
          <w:b/>
        </w:rPr>
      </w:pPr>
      <w:r>
        <w:rPr>
          <w:b/>
        </w:rPr>
        <w:br w:type="page"/>
      </w:r>
    </w:p>
    <w:p w:rsidR="00BB79CB" w:rsidRDefault="00BB79CB" w:rsidP="00BB79CB">
      <w:pPr>
        <w:tabs>
          <w:tab w:val="center" w:pos="4551"/>
          <w:tab w:val="right" w:pos="15109"/>
        </w:tabs>
        <w:spacing w:after="175"/>
        <w:ind w:right="-15"/>
        <w:jc w:val="center"/>
      </w:pPr>
    </w:p>
    <w:p w:rsidR="00BB79CB" w:rsidRDefault="0041267E" w:rsidP="0041267E">
      <w:pPr>
        <w:spacing w:line="256" w:lineRule="auto"/>
        <w:ind w:left="458"/>
        <w:jc w:val="right"/>
        <w:rPr>
          <w:rFonts w:ascii="Calibri" w:eastAsia="Calibri" w:hAnsi="Calibri" w:cs="Calibri"/>
        </w:rPr>
      </w:pPr>
      <w:r>
        <w:rPr>
          <w:rFonts w:ascii="Calibri" w:eastAsia="Calibri" w:hAnsi="Calibri" w:cs="Calibri"/>
        </w:rPr>
        <w:t>Приложение</w:t>
      </w:r>
    </w:p>
    <w:tbl>
      <w:tblPr>
        <w:tblStyle w:val="TableGrid"/>
        <w:tblW w:w="14962" w:type="dxa"/>
        <w:tblInd w:w="350" w:type="dxa"/>
        <w:tblCellMar>
          <w:top w:w="7" w:type="dxa"/>
          <w:left w:w="108" w:type="dxa"/>
          <w:right w:w="5" w:type="dxa"/>
        </w:tblCellMar>
        <w:tblLook w:val="04A0" w:firstRow="1" w:lastRow="0" w:firstColumn="1" w:lastColumn="0" w:noHBand="0" w:noVBand="1"/>
      </w:tblPr>
      <w:tblGrid>
        <w:gridCol w:w="961"/>
        <w:gridCol w:w="3118"/>
        <w:gridCol w:w="5244"/>
        <w:gridCol w:w="1844"/>
        <w:gridCol w:w="1560"/>
        <w:gridCol w:w="2235"/>
      </w:tblGrid>
      <w:tr w:rsidR="00BB79CB" w:rsidTr="00626466">
        <w:trPr>
          <w:trHeight w:val="565"/>
        </w:trPr>
        <w:tc>
          <w:tcPr>
            <w:tcW w:w="961" w:type="dxa"/>
            <w:tcBorders>
              <w:top w:val="single" w:sz="4" w:space="0" w:color="000000"/>
              <w:left w:val="single" w:sz="4" w:space="0" w:color="000000"/>
              <w:bottom w:val="single" w:sz="4" w:space="0" w:color="000000"/>
              <w:right w:val="nil"/>
            </w:tcBorders>
          </w:tcPr>
          <w:p w:rsidR="00BB79CB" w:rsidRDefault="00BB79CB">
            <w:pPr>
              <w:spacing w:after="160" w:line="256" w:lineRule="auto"/>
              <w:rPr>
                <w:rFonts w:ascii="Calibri" w:eastAsia="Calibri" w:hAnsi="Calibri" w:cs="Calibri"/>
                <w:color w:val="000000"/>
              </w:rPr>
            </w:pPr>
          </w:p>
        </w:tc>
        <w:tc>
          <w:tcPr>
            <w:tcW w:w="11766" w:type="dxa"/>
            <w:gridSpan w:val="4"/>
            <w:tcBorders>
              <w:top w:val="single" w:sz="4" w:space="0" w:color="000000"/>
              <w:left w:val="nil"/>
              <w:bottom w:val="single" w:sz="4" w:space="0" w:color="000000"/>
              <w:right w:val="nil"/>
            </w:tcBorders>
          </w:tcPr>
          <w:p w:rsidR="00BB79CB" w:rsidRDefault="00BB79CB">
            <w:pPr>
              <w:spacing w:line="256" w:lineRule="auto"/>
              <w:ind w:left="1229" w:right="66"/>
              <w:jc w:val="center"/>
              <w:rPr>
                <w:rFonts w:ascii="Times New Roman" w:eastAsia="Times New Roman" w:hAnsi="Times New Roman" w:cs="Times New Roman"/>
                <w:b/>
                <w:color w:val="000000"/>
                <w:sz w:val="24"/>
              </w:rPr>
            </w:pPr>
          </w:p>
          <w:p w:rsidR="00BB79CB" w:rsidRDefault="00F74462">
            <w:pPr>
              <w:spacing w:line="256" w:lineRule="auto"/>
              <w:ind w:left="1229" w:right="66"/>
              <w:jc w:val="center"/>
              <w:rPr>
                <w:b/>
              </w:rPr>
            </w:pPr>
            <w:r w:rsidRPr="002E73E1">
              <w:rPr>
                <w:rFonts w:ascii="Times New Roman" w:hAnsi="Times New Roman" w:cs="Times New Roman"/>
                <w:b/>
                <w:sz w:val="24"/>
                <w:szCs w:val="24"/>
                <w:u w:val="single"/>
              </w:rPr>
              <w:t xml:space="preserve">Перечень необходимых </w:t>
            </w:r>
            <w:r w:rsidR="007E12B3">
              <w:rPr>
                <w:rFonts w:ascii="Times New Roman" w:hAnsi="Times New Roman" w:cs="Times New Roman"/>
                <w:b/>
                <w:sz w:val="24"/>
                <w:szCs w:val="24"/>
                <w:u w:val="single"/>
              </w:rPr>
              <w:t xml:space="preserve">мероприятий и </w:t>
            </w:r>
            <w:r w:rsidRPr="002E73E1">
              <w:rPr>
                <w:rFonts w:ascii="Times New Roman" w:hAnsi="Times New Roman" w:cs="Times New Roman"/>
                <w:b/>
                <w:sz w:val="24"/>
                <w:szCs w:val="24"/>
                <w:u w:val="single"/>
              </w:rPr>
              <w:t>докуме</w:t>
            </w:r>
            <w:r w:rsidR="00837C1E">
              <w:rPr>
                <w:rFonts w:ascii="Times New Roman" w:hAnsi="Times New Roman" w:cs="Times New Roman"/>
                <w:b/>
                <w:sz w:val="24"/>
                <w:szCs w:val="24"/>
                <w:u w:val="single"/>
              </w:rPr>
              <w:t>нтов к отопительному сезону 2026-2027</w:t>
            </w:r>
            <w:r w:rsidRPr="002E73E1">
              <w:rPr>
                <w:rFonts w:ascii="Times New Roman" w:hAnsi="Times New Roman" w:cs="Times New Roman"/>
                <w:b/>
                <w:sz w:val="24"/>
                <w:szCs w:val="24"/>
                <w:u w:val="single"/>
              </w:rPr>
              <w:t xml:space="preserve"> </w:t>
            </w:r>
            <w:proofErr w:type="spellStart"/>
            <w:r w:rsidRPr="002E73E1">
              <w:rPr>
                <w:rFonts w:ascii="Times New Roman" w:hAnsi="Times New Roman" w:cs="Times New Roman"/>
                <w:b/>
                <w:sz w:val="24"/>
                <w:szCs w:val="24"/>
                <w:u w:val="single"/>
              </w:rPr>
              <w:t>г.г</w:t>
            </w:r>
            <w:proofErr w:type="spellEnd"/>
            <w:r w:rsidRPr="002E73E1">
              <w:rPr>
                <w:rFonts w:ascii="Times New Roman" w:hAnsi="Times New Roman" w:cs="Times New Roman"/>
                <w:b/>
                <w:sz w:val="24"/>
                <w:szCs w:val="24"/>
                <w:u w:val="single"/>
              </w:rPr>
              <w:t>.</w:t>
            </w:r>
          </w:p>
          <w:p w:rsidR="00BB79CB" w:rsidRDefault="00BB79CB">
            <w:pPr>
              <w:spacing w:line="256" w:lineRule="auto"/>
              <w:ind w:left="1229" w:right="66"/>
              <w:jc w:val="center"/>
              <w:rPr>
                <w:rFonts w:ascii="Calibri" w:eastAsia="Calibri" w:hAnsi="Calibri" w:cs="Calibri"/>
                <w:color w:val="000000"/>
              </w:rPr>
            </w:pPr>
          </w:p>
        </w:tc>
        <w:tc>
          <w:tcPr>
            <w:tcW w:w="2235" w:type="dxa"/>
            <w:tcBorders>
              <w:top w:val="single" w:sz="4" w:space="0" w:color="000000"/>
              <w:left w:val="nil"/>
              <w:bottom w:val="single" w:sz="4" w:space="0" w:color="000000"/>
              <w:right w:val="single" w:sz="4" w:space="0" w:color="000000"/>
            </w:tcBorders>
          </w:tcPr>
          <w:p w:rsidR="00BB79CB" w:rsidRDefault="00BB79CB">
            <w:pPr>
              <w:spacing w:after="160" w:line="256" w:lineRule="auto"/>
              <w:rPr>
                <w:rFonts w:ascii="Calibri" w:eastAsia="Calibri" w:hAnsi="Calibri" w:cs="Calibri"/>
                <w:color w:val="000000"/>
              </w:rPr>
            </w:pPr>
          </w:p>
        </w:tc>
      </w:tr>
      <w:tr w:rsidR="00BB79CB" w:rsidTr="00626466">
        <w:trPr>
          <w:trHeight w:val="838"/>
        </w:trPr>
        <w:tc>
          <w:tcPr>
            <w:tcW w:w="961" w:type="dxa"/>
            <w:tcBorders>
              <w:top w:val="single" w:sz="4" w:space="0" w:color="000000"/>
              <w:left w:val="single" w:sz="4" w:space="0" w:color="000000"/>
              <w:bottom w:val="single" w:sz="4" w:space="0" w:color="000000"/>
              <w:right w:val="single" w:sz="4" w:space="0" w:color="000000"/>
            </w:tcBorders>
            <w:hideMark/>
          </w:tcPr>
          <w:p w:rsidR="00BB79CB" w:rsidRDefault="00BB79CB">
            <w:pPr>
              <w:spacing w:line="256" w:lineRule="auto"/>
              <w:ind w:left="65"/>
              <w:rPr>
                <w:rFonts w:ascii="Calibri" w:eastAsia="Calibri" w:hAnsi="Calibri" w:cs="Calibri"/>
                <w:color w:val="000000"/>
              </w:rPr>
            </w:pPr>
            <w:r>
              <w:t xml:space="preserve">№ п/п </w:t>
            </w:r>
          </w:p>
        </w:tc>
        <w:tc>
          <w:tcPr>
            <w:tcW w:w="3118" w:type="dxa"/>
            <w:tcBorders>
              <w:top w:val="single" w:sz="4" w:space="0" w:color="000000"/>
              <w:left w:val="single" w:sz="4" w:space="0" w:color="000000"/>
              <w:bottom w:val="single" w:sz="4" w:space="0" w:color="000000"/>
              <w:right w:val="single" w:sz="4" w:space="0" w:color="000000"/>
            </w:tcBorders>
            <w:hideMark/>
          </w:tcPr>
          <w:p w:rsidR="00BB79CB" w:rsidRDefault="00BB79CB">
            <w:pPr>
              <w:spacing w:line="256" w:lineRule="auto"/>
              <w:ind w:right="101"/>
              <w:jc w:val="center"/>
              <w:rPr>
                <w:rFonts w:ascii="Calibri" w:eastAsia="Calibri" w:hAnsi="Calibri" w:cs="Calibri"/>
                <w:color w:val="000000"/>
              </w:rPr>
            </w:pPr>
            <w:r>
              <w:t xml:space="preserve">Раздел плана </w:t>
            </w:r>
          </w:p>
        </w:tc>
        <w:tc>
          <w:tcPr>
            <w:tcW w:w="5244" w:type="dxa"/>
            <w:tcBorders>
              <w:top w:val="single" w:sz="4" w:space="0" w:color="000000"/>
              <w:left w:val="single" w:sz="4" w:space="0" w:color="000000"/>
              <w:bottom w:val="single" w:sz="4" w:space="0" w:color="000000"/>
              <w:right w:val="single" w:sz="4" w:space="0" w:color="000000"/>
            </w:tcBorders>
            <w:hideMark/>
          </w:tcPr>
          <w:p w:rsidR="00BB79CB" w:rsidRDefault="00BB79CB">
            <w:pPr>
              <w:spacing w:line="256" w:lineRule="auto"/>
              <w:ind w:right="104"/>
              <w:jc w:val="center"/>
              <w:rPr>
                <w:rFonts w:ascii="Calibri" w:eastAsia="Calibri" w:hAnsi="Calibri" w:cs="Calibri"/>
                <w:color w:val="000000"/>
              </w:rPr>
            </w:pPr>
            <w:r>
              <w:t xml:space="preserve">Мероприятие плана </w:t>
            </w:r>
          </w:p>
        </w:tc>
        <w:tc>
          <w:tcPr>
            <w:tcW w:w="1844" w:type="dxa"/>
            <w:tcBorders>
              <w:top w:val="single" w:sz="4" w:space="0" w:color="000000"/>
              <w:left w:val="single" w:sz="4" w:space="0" w:color="000000"/>
              <w:bottom w:val="single" w:sz="4" w:space="0" w:color="000000"/>
              <w:right w:val="single" w:sz="4" w:space="0" w:color="000000"/>
            </w:tcBorders>
            <w:hideMark/>
          </w:tcPr>
          <w:p w:rsidR="00BB79CB" w:rsidRDefault="00BB79CB">
            <w:pPr>
              <w:spacing w:line="256" w:lineRule="auto"/>
              <w:ind w:firstLine="16"/>
              <w:jc w:val="center"/>
              <w:rPr>
                <w:rFonts w:ascii="Calibri" w:eastAsia="Calibri" w:hAnsi="Calibri" w:cs="Calibri"/>
                <w:color w:val="000000"/>
              </w:rPr>
            </w:pPr>
            <w:r>
              <w:t xml:space="preserve">Период реализации мероприятия </w:t>
            </w:r>
          </w:p>
        </w:tc>
        <w:tc>
          <w:tcPr>
            <w:tcW w:w="1560" w:type="dxa"/>
            <w:tcBorders>
              <w:top w:val="single" w:sz="4" w:space="0" w:color="000000"/>
              <w:left w:val="single" w:sz="4" w:space="0" w:color="000000"/>
              <w:bottom w:val="single" w:sz="4" w:space="0" w:color="000000"/>
              <w:right w:val="single" w:sz="4" w:space="0" w:color="000000"/>
            </w:tcBorders>
            <w:hideMark/>
          </w:tcPr>
          <w:p w:rsidR="00BB79CB" w:rsidRDefault="00BB79CB">
            <w:pPr>
              <w:spacing w:line="256" w:lineRule="auto"/>
              <w:jc w:val="center"/>
              <w:rPr>
                <w:rFonts w:ascii="Calibri" w:eastAsia="Calibri" w:hAnsi="Calibri" w:cs="Calibri"/>
                <w:color w:val="000000"/>
              </w:rPr>
            </w:pPr>
            <w:r>
              <w:t xml:space="preserve">Срок выполнения </w:t>
            </w:r>
          </w:p>
        </w:tc>
        <w:tc>
          <w:tcPr>
            <w:tcW w:w="2235" w:type="dxa"/>
            <w:tcBorders>
              <w:top w:val="single" w:sz="4" w:space="0" w:color="000000"/>
              <w:left w:val="single" w:sz="4" w:space="0" w:color="000000"/>
              <w:bottom w:val="single" w:sz="4" w:space="0" w:color="000000"/>
              <w:right w:val="single" w:sz="4" w:space="0" w:color="000000"/>
            </w:tcBorders>
            <w:hideMark/>
          </w:tcPr>
          <w:p w:rsidR="00BB79CB" w:rsidRDefault="00BB79CB">
            <w:pPr>
              <w:spacing w:line="256" w:lineRule="auto"/>
              <w:ind w:right="107"/>
              <w:jc w:val="center"/>
              <w:rPr>
                <w:rFonts w:ascii="Calibri" w:eastAsia="Calibri" w:hAnsi="Calibri" w:cs="Calibri"/>
                <w:color w:val="000000"/>
              </w:rPr>
            </w:pPr>
            <w:r>
              <w:t xml:space="preserve">Примечание </w:t>
            </w:r>
          </w:p>
        </w:tc>
      </w:tr>
      <w:tr w:rsidR="00BB79CB" w:rsidTr="00626466">
        <w:trPr>
          <w:trHeight w:val="1460"/>
        </w:trPr>
        <w:tc>
          <w:tcPr>
            <w:tcW w:w="961" w:type="dxa"/>
            <w:tcBorders>
              <w:top w:val="single" w:sz="4" w:space="0" w:color="000000"/>
              <w:left w:val="single" w:sz="4" w:space="0" w:color="000000"/>
              <w:bottom w:val="single" w:sz="4" w:space="0" w:color="000000"/>
              <w:right w:val="single" w:sz="4" w:space="0" w:color="000000"/>
            </w:tcBorders>
            <w:hideMark/>
          </w:tcPr>
          <w:p w:rsidR="00BB79CB" w:rsidRDefault="00BB79CB">
            <w:pPr>
              <w:spacing w:line="256" w:lineRule="auto"/>
              <w:ind w:right="105"/>
              <w:jc w:val="center"/>
              <w:rPr>
                <w:rFonts w:ascii="Calibri" w:eastAsia="Calibri" w:hAnsi="Calibri" w:cs="Calibri"/>
                <w:color w:val="000000"/>
              </w:rPr>
            </w:pPr>
            <w:r>
              <w:rPr>
                <w:b/>
                <w:sz w:val="18"/>
              </w:rPr>
              <w:t xml:space="preserve">1 </w:t>
            </w:r>
          </w:p>
        </w:tc>
        <w:tc>
          <w:tcPr>
            <w:tcW w:w="3118" w:type="dxa"/>
            <w:tcBorders>
              <w:top w:val="single" w:sz="4" w:space="0" w:color="000000"/>
              <w:left w:val="single" w:sz="4" w:space="0" w:color="000000"/>
              <w:bottom w:val="single" w:sz="4" w:space="0" w:color="000000"/>
              <w:right w:val="single" w:sz="4" w:space="0" w:color="000000"/>
            </w:tcBorders>
            <w:hideMark/>
          </w:tcPr>
          <w:p w:rsidR="00BB79CB" w:rsidRDefault="00BB79CB">
            <w:pPr>
              <w:spacing w:line="237" w:lineRule="auto"/>
              <w:rPr>
                <w:rFonts w:ascii="Calibri" w:eastAsia="Calibri" w:hAnsi="Calibri" w:cs="Calibri"/>
                <w:color w:val="000000"/>
              </w:rPr>
            </w:pPr>
            <w:r>
              <w:rPr>
                <w:sz w:val="18"/>
              </w:rPr>
              <w:t xml:space="preserve">Выполнение требования, установленные частью 6 статьи 20 </w:t>
            </w:r>
          </w:p>
          <w:p w:rsidR="00BB79CB" w:rsidRDefault="00BB79CB">
            <w:pPr>
              <w:spacing w:after="18" w:line="256" w:lineRule="auto"/>
              <w:rPr>
                <w:rFonts w:ascii="Calibri" w:eastAsia="Calibri" w:hAnsi="Calibri" w:cs="Calibri"/>
              </w:rPr>
            </w:pPr>
            <w:r>
              <w:rPr>
                <w:sz w:val="18"/>
              </w:rPr>
              <w:t xml:space="preserve">Федерального закона от 27 июля </w:t>
            </w:r>
          </w:p>
          <w:p w:rsidR="00BB79CB" w:rsidRDefault="00BB79CB">
            <w:pPr>
              <w:spacing w:line="256" w:lineRule="auto"/>
              <w:rPr>
                <w:rFonts w:ascii="Calibri" w:eastAsia="Calibri" w:hAnsi="Calibri" w:cs="Calibri"/>
                <w:color w:val="000000"/>
              </w:rPr>
            </w:pPr>
            <w:r>
              <w:rPr>
                <w:sz w:val="18"/>
              </w:rPr>
              <w:t>2010 г. № 190-ФЗ «О теплоснабжении» (далее – Федеральный закон о теплоснабжении)</w:t>
            </w:r>
            <w:r>
              <w:t xml:space="preserve"> </w:t>
            </w:r>
          </w:p>
        </w:tc>
        <w:tc>
          <w:tcPr>
            <w:tcW w:w="5244" w:type="dxa"/>
            <w:tcBorders>
              <w:top w:val="single" w:sz="4" w:space="0" w:color="000000"/>
              <w:left w:val="single" w:sz="4" w:space="0" w:color="000000"/>
              <w:bottom w:val="single" w:sz="4" w:space="0" w:color="000000"/>
              <w:right w:val="single" w:sz="4" w:space="0" w:color="000000"/>
            </w:tcBorders>
            <w:hideMark/>
          </w:tcPr>
          <w:p w:rsidR="00BB79CB" w:rsidRDefault="00BB79CB">
            <w:pPr>
              <w:spacing w:line="256" w:lineRule="auto"/>
              <w:ind w:right="46"/>
              <w:jc w:val="center"/>
              <w:rPr>
                <w:rFonts w:ascii="Calibri" w:eastAsia="Calibri" w:hAnsi="Calibri" w:cs="Calibri"/>
                <w:color w:val="000000"/>
              </w:rPr>
            </w:pPr>
            <w:r>
              <w:t xml:space="preserve"> </w:t>
            </w:r>
          </w:p>
        </w:tc>
        <w:tc>
          <w:tcPr>
            <w:tcW w:w="1844" w:type="dxa"/>
            <w:tcBorders>
              <w:top w:val="single" w:sz="4" w:space="0" w:color="000000"/>
              <w:left w:val="single" w:sz="4" w:space="0" w:color="000000"/>
              <w:bottom w:val="single" w:sz="4" w:space="0" w:color="000000"/>
              <w:right w:val="single" w:sz="4" w:space="0" w:color="000000"/>
            </w:tcBorders>
            <w:hideMark/>
          </w:tcPr>
          <w:p w:rsidR="00BB79CB" w:rsidRDefault="00BB79CB">
            <w:pPr>
              <w:spacing w:line="256" w:lineRule="auto"/>
              <w:ind w:right="101"/>
              <w:jc w:val="center"/>
              <w:rPr>
                <w:rFonts w:ascii="Calibri" w:eastAsia="Calibri" w:hAnsi="Calibri" w:cs="Calibri"/>
                <w:color w:val="000000"/>
              </w:rPr>
            </w:pPr>
            <w:r>
              <w:rPr>
                <w:sz w:val="18"/>
              </w:rPr>
              <w:t xml:space="preserve">апрель - август </w:t>
            </w:r>
          </w:p>
        </w:tc>
        <w:tc>
          <w:tcPr>
            <w:tcW w:w="1560" w:type="dxa"/>
            <w:tcBorders>
              <w:top w:val="single" w:sz="4" w:space="0" w:color="000000"/>
              <w:left w:val="single" w:sz="4" w:space="0" w:color="000000"/>
              <w:bottom w:val="single" w:sz="4" w:space="0" w:color="000000"/>
              <w:right w:val="single" w:sz="4" w:space="0" w:color="000000"/>
            </w:tcBorders>
            <w:hideMark/>
          </w:tcPr>
          <w:p w:rsidR="00BB79CB" w:rsidRDefault="00837C1E">
            <w:pPr>
              <w:spacing w:line="256" w:lineRule="auto"/>
              <w:ind w:right="100"/>
              <w:jc w:val="center"/>
              <w:rPr>
                <w:rFonts w:ascii="Calibri" w:eastAsia="Calibri" w:hAnsi="Calibri" w:cs="Calibri"/>
                <w:color w:val="000000"/>
              </w:rPr>
            </w:pPr>
            <w:r>
              <w:rPr>
                <w:sz w:val="18"/>
              </w:rPr>
              <w:t>до 15</w:t>
            </w:r>
            <w:r w:rsidR="004874D5">
              <w:rPr>
                <w:sz w:val="18"/>
              </w:rPr>
              <w:t>.08.2026</w:t>
            </w:r>
            <w:r w:rsidR="00BB79CB">
              <w:rPr>
                <w:sz w:val="18"/>
              </w:rPr>
              <w:t xml:space="preserve">г </w:t>
            </w:r>
          </w:p>
        </w:tc>
        <w:tc>
          <w:tcPr>
            <w:tcW w:w="2235" w:type="dxa"/>
            <w:tcBorders>
              <w:top w:val="single" w:sz="4" w:space="0" w:color="000000"/>
              <w:left w:val="single" w:sz="4" w:space="0" w:color="000000"/>
              <w:bottom w:val="single" w:sz="4" w:space="0" w:color="000000"/>
              <w:right w:val="single" w:sz="4" w:space="0" w:color="000000"/>
            </w:tcBorders>
            <w:hideMark/>
          </w:tcPr>
          <w:p w:rsidR="00BB79CB" w:rsidRDefault="00BB79CB">
            <w:pPr>
              <w:spacing w:line="256" w:lineRule="auto"/>
              <w:ind w:right="45"/>
              <w:jc w:val="center"/>
              <w:rPr>
                <w:rFonts w:ascii="Calibri" w:eastAsia="Calibri" w:hAnsi="Calibri" w:cs="Calibri"/>
                <w:color w:val="000000"/>
              </w:rPr>
            </w:pPr>
            <w:r>
              <w:t xml:space="preserve"> </w:t>
            </w:r>
          </w:p>
        </w:tc>
      </w:tr>
      <w:tr w:rsidR="00BB79CB" w:rsidTr="00626466">
        <w:trPr>
          <w:trHeight w:val="643"/>
        </w:trPr>
        <w:tc>
          <w:tcPr>
            <w:tcW w:w="961" w:type="dxa"/>
            <w:tcBorders>
              <w:top w:val="single" w:sz="4" w:space="0" w:color="000000"/>
              <w:left w:val="single" w:sz="4" w:space="0" w:color="000000"/>
              <w:bottom w:val="single" w:sz="4" w:space="0" w:color="000000"/>
              <w:right w:val="single" w:sz="4" w:space="0" w:color="000000"/>
            </w:tcBorders>
            <w:hideMark/>
          </w:tcPr>
          <w:p w:rsidR="00BB79CB" w:rsidRDefault="00BB79CB">
            <w:pPr>
              <w:spacing w:line="256" w:lineRule="auto"/>
              <w:ind w:right="103"/>
              <w:jc w:val="center"/>
              <w:rPr>
                <w:rFonts w:ascii="Calibri" w:eastAsia="Calibri" w:hAnsi="Calibri" w:cs="Calibri"/>
                <w:color w:val="000000"/>
              </w:rPr>
            </w:pPr>
            <w:r>
              <w:rPr>
                <w:b/>
                <w:sz w:val="18"/>
              </w:rPr>
              <w:t xml:space="preserve">1.1 </w:t>
            </w:r>
          </w:p>
        </w:tc>
        <w:tc>
          <w:tcPr>
            <w:tcW w:w="3118" w:type="dxa"/>
            <w:vMerge w:val="restart"/>
            <w:tcBorders>
              <w:top w:val="single" w:sz="4" w:space="0" w:color="000000"/>
              <w:left w:val="single" w:sz="4" w:space="0" w:color="000000"/>
              <w:bottom w:val="single" w:sz="4" w:space="0" w:color="000000"/>
              <w:right w:val="single" w:sz="4" w:space="0" w:color="000000"/>
            </w:tcBorders>
            <w:hideMark/>
          </w:tcPr>
          <w:p w:rsidR="00BB79CB" w:rsidRDefault="00BB79CB">
            <w:pPr>
              <w:spacing w:line="249" w:lineRule="auto"/>
              <w:rPr>
                <w:rFonts w:ascii="Calibri" w:eastAsia="Calibri" w:hAnsi="Calibri" w:cs="Calibri"/>
                <w:color w:val="000000"/>
              </w:rPr>
            </w:pPr>
            <w:r>
              <w:rPr>
                <w:sz w:val="18"/>
              </w:rPr>
              <w:t xml:space="preserve">Обеспечение эксплуатации </w:t>
            </w:r>
            <w:proofErr w:type="spellStart"/>
            <w:r>
              <w:rPr>
                <w:sz w:val="18"/>
              </w:rPr>
              <w:t>теплопотребляющих</w:t>
            </w:r>
            <w:proofErr w:type="spellEnd"/>
            <w:r>
              <w:rPr>
                <w:sz w:val="18"/>
              </w:rPr>
              <w:t xml:space="preserve"> установок в соответствии с требованиями безопасности в сфере </w:t>
            </w:r>
          </w:p>
          <w:p w:rsidR="00BB79CB" w:rsidRDefault="00BB79CB">
            <w:pPr>
              <w:spacing w:line="256" w:lineRule="auto"/>
              <w:rPr>
                <w:rFonts w:ascii="Calibri" w:eastAsia="Calibri" w:hAnsi="Calibri" w:cs="Calibri"/>
                <w:color w:val="000000"/>
              </w:rPr>
            </w:pPr>
            <w:r>
              <w:rPr>
                <w:sz w:val="18"/>
              </w:rPr>
              <w:t>теплоснабжения, установленными статьей 23.2  Федерального закона о теплоснабжении (пункт 1 части 6 статьи 20 Федерального закона о теплоснабжении)</w:t>
            </w:r>
            <w:r>
              <w:t xml:space="preserve"> </w:t>
            </w:r>
          </w:p>
        </w:tc>
        <w:tc>
          <w:tcPr>
            <w:tcW w:w="5244" w:type="dxa"/>
            <w:tcBorders>
              <w:top w:val="single" w:sz="4" w:space="0" w:color="000000"/>
              <w:left w:val="single" w:sz="4" w:space="0" w:color="000000"/>
              <w:bottom w:val="single" w:sz="4" w:space="0" w:color="000000"/>
              <w:right w:val="single" w:sz="4" w:space="0" w:color="000000"/>
            </w:tcBorders>
            <w:hideMark/>
          </w:tcPr>
          <w:p w:rsidR="00BB79CB" w:rsidRDefault="00BB79CB">
            <w:pPr>
              <w:spacing w:line="256" w:lineRule="auto"/>
              <w:rPr>
                <w:rFonts w:ascii="Calibri" w:eastAsia="Calibri" w:hAnsi="Calibri" w:cs="Calibri"/>
                <w:color w:val="000000"/>
              </w:rPr>
            </w:pPr>
            <w:r>
              <w:rPr>
                <w:sz w:val="18"/>
              </w:rPr>
              <w:t>Подготовка документации предусмотренные подпунктами 11.5.1 – 11.5.10 пункта 11 Правил</w:t>
            </w:r>
            <w:r>
              <w:t xml:space="preserve"> </w:t>
            </w:r>
          </w:p>
        </w:tc>
        <w:tc>
          <w:tcPr>
            <w:tcW w:w="1844" w:type="dxa"/>
            <w:tcBorders>
              <w:top w:val="single" w:sz="4" w:space="0" w:color="000000"/>
              <w:left w:val="single" w:sz="4" w:space="0" w:color="000000"/>
              <w:bottom w:val="single" w:sz="4" w:space="0" w:color="000000"/>
              <w:right w:val="single" w:sz="4" w:space="0" w:color="000000"/>
            </w:tcBorders>
            <w:hideMark/>
          </w:tcPr>
          <w:p w:rsidR="00BB79CB" w:rsidRDefault="00BB79CB">
            <w:pPr>
              <w:spacing w:line="256" w:lineRule="auto"/>
              <w:ind w:right="53"/>
              <w:jc w:val="center"/>
              <w:rPr>
                <w:rFonts w:ascii="Calibri" w:eastAsia="Calibri" w:hAnsi="Calibri" w:cs="Calibri"/>
                <w:color w:val="000000"/>
              </w:rPr>
            </w:pPr>
            <w:r>
              <w:rPr>
                <w:sz w:val="18"/>
              </w:rPr>
              <w:t xml:space="preserve"> </w:t>
            </w:r>
          </w:p>
        </w:tc>
        <w:tc>
          <w:tcPr>
            <w:tcW w:w="1560" w:type="dxa"/>
            <w:tcBorders>
              <w:top w:val="single" w:sz="4" w:space="0" w:color="000000"/>
              <w:left w:val="single" w:sz="4" w:space="0" w:color="000000"/>
              <w:bottom w:val="single" w:sz="4" w:space="0" w:color="000000"/>
              <w:right w:val="single" w:sz="4" w:space="0" w:color="000000"/>
            </w:tcBorders>
            <w:hideMark/>
          </w:tcPr>
          <w:p w:rsidR="00BB79CB" w:rsidRDefault="00BB79CB">
            <w:pPr>
              <w:spacing w:line="256" w:lineRule="auto"/>
              <w:ind w:right="53"/>
              <w:jc w:val="center"/>
              <w:rPr>
                <w:rFonts w:ascii="Calibri" w:eastAsia="Calibri" w:hAnsi="Calibri" w:cs="Calibri"/>
                <w:color w:val="000000"/>
              </w:rPr>
            </w:pPr>
            <w:r>
              <w:rPr>
                <w:sz w:val="18"/>
              </w:rPr>
              <w:t xml:space="preserve"> </w:t>
            </w:r>
          </w:p>
        </w:tc>
        <w:tc>
          <w:tcPr>
            <w:tcW w:w="2235" w:type="dxa"/>
            <w:tcBorders>
              <w:top w:val="single" w:sz="4" w:space="0" w:color="000000"/>
              <w:left w:val="single" w:sz="4" w:space="0" w:color="000000"/>
              <w:bottom w:val="single" w:sz="4" w:space="0" w:color="000000"/>
              <w:right w:val="single" w:sz="4" w:space="0" w:color="000000"/>
            </w:tcBorders>
            <w:hideMark/>
          </w:tcPr>
          <w:p w:rsidR="00BB79CB" w:rsidRDefault="00BB79CB">
            <w:pPr>
              <w:spacing w:line="256" w:lineRule="auto"/>
              <w:ind w:right="45"/>
              <w:jc w:val="center"/>
              <w:rPr>
                <w:rFonts w:ascii="Calibri" w:eastAsia="Calibri" w:hAnsi="Calibri" w:cs="Calibri"/>
                <w:color w:val="000000"/>
              </w:rPr>
            </w:pPr>
            <w:r>
              <w:t xml:space="preserve"> </w:t>
            </w:r>
          </w:p>
        </w:tc>
      </w:tr>
      <w:tr w:rsidR="00BB79CB" w:rsidTr="00626466">
        <w:trPr>
          <w:trHeight w:val="1875"/>
        </w:trPr>
        <w:tc>
          <w:tcPr>
            <w:tcW w:w="961" w:type="dxa"/>
            <w:tcBorders>
              <w:top w:val="single" w:sz="4" w:space="0" w:color="000000"/>
              <w:left w:val="single" w:sz="4" w:space="0" w:color="000000"/>
              <w:bottom w:val="single" w:sz="4" w:space="0" w:color="000000"/>
              <w:right w:val="single" w:sz="4" w:space="0" w:color="000000"/>
            </w:tcBorders>
            <w:hideMark/>
          </w:tcPr>
          <w:p w:rsidR="00BB79CB" w:rsidRDefault="00BB79CB">
            <w:pPr>
              <w:spacing w:line="256" w:lineRule="auto"/>
              <w:ind w:right="103"/>
              <w:jc w:val="center"/>
              <w:rPr>
                <w:rFonts w:ascii="Calibri" w:eastAsia="Calibri" w:hAnsi="Calibri" w:cs="Calibri"/>
                <w:color w:val="000000"/>
              </w:rPr>
            </w:pPr>
            <w:r>
              <w:rPr>
                <w:b/>
                <w:sz w:val="18"/>
              </w:rPr>
              <w:t xml:space="preserve">1.1.1 </w:t>
            </w:r>
          </w:p>
          <w:p w:rsidR="00BB79CB" w:rsidRDefault="00BB79CB">
            <w:pPr>
              <w:spacing w:line="256" w:lineRule="auto"/>
              <w:ind w:right="59"/>
              <w:jc w:val="center"/>
              <w:rPr>
                <w:rFonts w:ascii="Calibri" w:eastAsia="Calibri" w:hAnsi="Calibri" w:cs="Calibri"/>
              </w:rPr>
            </w:pPr>
            <w:r>
              <w:rPr>
                <w:b/>
                <w:sz w:val="18"/>
              </w:rPr>
              <w:t xml:space="preserve"> </w:t>
            </w:r>
          </w:p>
          <w:p w:rsidR="00BB79CB" w:rsidRDefault="00BB79CB">
            <w:pPr>
              <w:spacing w:line="256" w:lineRule="auto"/>
              <w:ind w:right="59"/>
              <w:jc w:val="center"/>
              <w:rPr>
                <w:rFonts w:ascii="Calibri" w:eastAsia="Calibri" w:hAnsi="Calibri" w:cs="Calibri"/>
              </w:rPr>
            </w:pPr>
            <w:r>
              <w:rPr>
                <w:b/>
                <w:sz w:val="18"/>
              </w:rPr>
              <w:t xml:space="preserve"> </w:t>
            </w:r>
          </w:p>
          <w:p w:rsidR="00BB79CB" w:rsidRDefault="00BB79CB">
            <w:pPr>
              <w:spacing w:line="256" w:lineRule="auto"/>
              <w:ind w:right="59"/>
              <w:jc w:val="center"/>
              <w:rPr>
                <w:rFonts w:ascii="Calibri" w:eastAsia="Calibri" w:hAnsi="Calibri" w:cs="Calibri"/>
              </w:rPr>
            </w:pPr>
            <w:r>
              <w:rPr>
                <w:b/>
                <w:sz w:val="18"/>
              </w:rPr>
              <w:t xml:space="preserve"> </w:t>
            </w:r>
          </w:p>
          <w:p w:rsidR="00BB79CB" w:rsidRDefault="00BB79CB">
            <w:pPr>
              <w:spacing w:line="256" w:lineRule="auto"/>
              <w:ind w:right="59"/>
              <w:jc w:val="center"/>
              <w:rPr>
                <w:rFonts w:ascii="Calibri" w:eastAsia="Calibri" w:hAnsi="Calibri" w:cs="Calibri"/>
                <w:color w:val="000000"/>
              </w:rPr>
            </w:pPr>
            <w:r>
              <w:rPr>
                <w:b/>
                <w:sz w:val="18"/>
              </w:rPr>
              <w:t xml:space="preserve">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B79CB" w:rsidRDefault="00BB79CB">
            <w:pPr>
              <w:rPr>
                <w:rFonts w:ascii="Calibri" w:eastAsia="Calibri" w:hAnsi="Calibri" w:cs="Calibri"/>
                <w:color w:val="000000"/>
              </w:rPr>
            </w:pPr>
          </w:p>
        </w:tc>
        <w:tc>
          <w:tcPr>
            <w:tcW w:w="5244" w:type="dxa"/>
            <w:tcBorders>
              <w:top w:val="single" w:sz="4" w:space="0" w:color="000000"/>
              <w:left w:val="single" w:sz="4" w:space="0" w:color="000000"/>
              <w:bottom w:val="single" w:sz="4" w:space="0" w:color="000000"/>
              <w:right w:val="single" w:sz="4" w:space="0" w:color="000000"/>
            </w:tcBorders>
            <w:hideMark/>
          </w:tcPr>
          <w:p w:rsidR="00BB79CB" w:rsidRDefault="00BB79CB">
            <w:pPr>
              <w:spacing w:line="256" w:lineRule="auto"/>
              <w:rPr>
                <w:rFonts w:ascii="Calibri" w:eastAsia="Calibri" w:hAnsi="Calibri" w:cs="Calibri"/>
                <w:color w:val="000000"/>
              </w:rPr>
            </w:pPr>
            <w:r>
              <w:rPr>
                <w:sz w:val="18"/>
              </w:rPr>
              <w:t xml:space="preserve">Промывка </w:t>
            </w:r>
            <w:proofErr w:type="spellStart"/>
            <w:r>
              <w:rPr>
                <w:sz w:val="18"/>
              </w:rPr>
              <w:t>теплопотребляющей</w:t>
            </w:r>
            <w:proofErr w:type="spellEnd"/>
            <w:r>
              <w:rPr>
                <w:sz w:val="18"/>
              </w:rPr>
              <w:t xml:space="preserve"> установки (установок), проведенной в присутствии представителя единой теплоснабжающей организации, в зону (зоны) деятельности которой входит система (системы) теплоснабжения, установленные требованиями пункта 9.2.9 Правил технической эксплуатации тепловых энергоустановок, утвержденных приказом Минэнерго России от 24 марта 2003 г. № 115  (далее – Правила технической эксплуатации тепловых энергоустановок) (подпункт 11.5.1 пункта 11 Правил)</w:t>
            </w:r>
            <w:r>
              <w:t xml:space="preserve"> </w:t>
            </w:r>
          </w:p>
        </w:tc>
        <w:tc>
          <w:tcPr>
            <w:tcW w:w="1844" w:type="dxa"/>
            <w:tcBorders>
              <w:top w:val="single" w:sz="4" w:space="0" w:color="000000"/>
              <w:left w:val="single" w:sz="4" w:space="0" w:color="000000"/>
              <w:bottom w:val="single" w:sz="4" w:space="0" w:color="000000"/>
              <w:right w:val="single" w:sz="4" w:space="0" w:color="000000"/>
            </w:tcBorders>
            <w:hideMark/>
          </w:tcPr>
          <w:p w:rsidR="00BB79CB" w:rsidRDefault="00955648">
            <w:pPr>
              <w:spacing w:line="256" w:lineRule="auto"/>
              <w:ind w:right="102"/>
              <w:jc w:val="center"/>
              <w:rPr>
                <w:rFonts w:ascii="Calibri" w:eastAsia="Calibri" w:hAnsi="Calibri" w:cs="Calibri"/>
                <w:color w:val="000000"/>
              </w:rPr>
            </w:pPr>
            <w:r>
              <w:rPr>
                <w:sz w:val="18"/>
              </w:rPr>
              <w:t xml:space="preserve">Июнь- август </w:t>
            </w:r>
            <w:r w:rsidR="00BB79CB">
              <w:rPr>
                <w:sz w:val="18"/>
              </w:rPr>
              <w:t xml:space="preserve"> </w:t>
            </w:r>
          </w:p>
        </w:tc>
        <w:tc>
          <w:tcPr>
            <w:tcW w:w="1560" w:type="dxa"/>
            <w:tcBorders>
              <w:top w:val="single" w:sz="4" w:space="0" w:color="000000"/>
              <w:left w:val="single" w:sz="4" w:space="0" w:color="000000"/>
              <w:bottom w:val="single" w:sz="4" w:space="0" w:color="000000"/>
              <w:right w:val="single" w:sz="4" w:space="0" w:color="000000"/>
            </w:tcBorders>
            <w:hideMark/>
          </w:tcPr>
          <w:p w:rsidR="00BB79CB" w:rsidRDefault="00837C1E">
            <w:pPr>
              <w:spacing w:line="256" w:lineRule="auto"/>
              <w:ind w:right="98"/>
              <w:jc w:val="center"/>
              <w:rPr>
                <w:rFonts w:ascii="Calibri" w:eastAsia="Calibri" w:hAnsi="Calibri" w:cs="Calibri"/>
                <w:color w:val="000000"/>
              </w:rPr>
            </w:pPr>
            <w:r>
              <w:rPr>
                <w:sz w:val="18"/>
              </w:rPr>
              <w:t>до 15</w:t>
            </w:r>
            <w:r w:rsidR="002F214D">
              <w:rPr>
                <w:sz w:val="18"/>
              </w:rPr>
              <w:t>.</w:t>
            </w:r>
            <w:r w:rsidR="00955648">
              <w:rPr>
                <w:sz w:val="18"/>
              </w:rPr>
              <w:t>08</w:t>
            </w:r>
            <w:r w:rsidR="004874D5">
              <w:rPr>
                <w:sz w:val="18"/>
              </w:rPr>
              <w:t>.2026</w:t>
            </w:r>
          </w:p>
        </w:tc>
        <w:tc>
          <w:tcPr>
            <w:tcW w:w="2235" w:type="dxa"/>
            <w:tcBorders>
              <w:top w:val="single" w:sz="4" w:space="0" w:color="000000"/>
              <w:left w:val="single" w:sz="4" w:space="0" w:color="000000"/>
              <w:bottom w:val="single" w:sz="4" w:space="0" w:color="000000"/>
              <w:right w:val="single" w:sz="4" w:space="0" w:color="000000"/>
            </w:tcBorders>
            <w:hideMark/>
          </w:tcPr>
          <w:p w:rsidR="00BB79CB" w:rsidRDefault="00BB79CB">
            <w:pPr>
              <w:spacing w:line="256" w:lineRule="auto"/>
              <w:ind w:right="45"/>
              <w:jc w:val="center"/>
              <w:rPr>
                <w:rFonts w:ascii="Calibri" w:eastAsia="Calibri" w:hAnsi="Calibri" w:cs="Calibri"/>
                <w:color w:val="000000"/>
              </w:rPr>
            </w:pPr>
            <w:r>
              <w:t xml:space="preserve"> </w:t>
            </w:r>
          </w:p>
        </w:tc>
      </w:tr>
      <w:tr w:rsidR="00BB79CB" w:rsidTr="00626466">
        <w:trPr>
          <w:trHeight w:val="1766"/>
        </w:trPr>
        <w:tc>
          <w:tcPr>
            <w:tcW w:w="961" w:type="dxa"/>
            <w:tcBorders>
              <w:top w:val="single" w:sz="4" w:space="0" w:color="000000"/>
              <w:left w:val="single" w:sz="4" w:space="0" w:color="000000"/>
              <w:bottom w:val="single" w:sz="4" w:space="0" w:color="000000"/>
              <w:right w:val="single" w:sz="4" w:space="0" w:color="000000"/>
            </w:tcBorders>
            <w:hideMark/>
          </w:tcPr>
          <w:p w:rsidR="00BB79CB" w:rsidRDefault="00BB79CB">
            <w:pPr>
              <w:spacing w:line="256" w:lineRule="auto"/>
              <w:ind w:right="103"/>
              <w:jc w:val="center"/>
              <w:rPr>
                <w:rFonts w:ascii="Calibri" w:eastAsia="Calibri" w:hAnsi="Calibri" w:cs="Calibri"/>
                <w:color w:val="000000"/>
              </w:rPr>
            </w:pPr>
            <w:r>
              <w:rPr>
                <w:b/>
                <w:sz w:val="18"/>
              </w:rPr>
              <w:t xml:space="preserve">1.1.2 </w:t>
            </w:r>
          </w:p>
          <w:p w:rsidR="00BB79CB" w:rsidRDefault="00BB79CB">
            <w:pPr>
              <w:spacing w:line="256" w:lineRule="auto"/>
              <w:ind w:right="59"/>
              <w:jc w:val="center"/>
              <w:rPr>
                <w:rFonts w:ascii="Calibri" w:eastAsia="Calibri" w:hAnsi="Calibri" w:cs="Calibri"/>
                <w:color w:val="000000"/>
              </w:rPr>
            </w:pPr>
            <w:r>
              <w:rPr>
                <w:b/>
                <w:sz w:val="18"/>
              </w:rPr>
              <w:t xml:space="preserve">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B79CB" w:rsidRDefault="00BB79CB">
            <w:pPr>
              <w:rPr>
                <w:rFonts w:ascii="Calibri" w:eastAsia="Calibri" w:hAnsi="Calibri" w:cs="Calibri"/>
                <w:color w:val="000000"/>
              </w:rPr>
            </w:pPr>
          </w:p>
        </w:tc>
        <w:tc>
          <w:tcPr>
            <w:tcW w:w="5244" w:type="dxa"/>
            <w:tcBorders>
              <w:top w:val="single" w:sz="4" w:space="0" w:color="000000"/>
              <w:left w:val="single" w:sz="4" w:space="0" w:color="000000"/>
              <w:bottom w:val="single" w:sz="4" w:space="0" w:color="000000"/>
              <w:right w:val="single" w:sz="4" w:space="0" w:color="000000"/>
            </w:tcBorders>
            <w:hideMark/>
          </w:tcPr>
          <w:p w:rsidR="00BB79CB" w:rsidRDefault="00BB79CB">
            <w:pPr>
              <w:spacing w:after="2" w:line="237" w:lineRule="auto"/>
              <w:rPr>
                <w:rFonts w:ascii="Calibri" w:eastAsia="Calibri" w:hAnsi="Calibri" w:cs="Calibri"/>
                <w:color w:val="000000"/>
              </w:rPr>
            </w:pPr>
            <w:r>
              <w:rPr>
                <w:sz w:val="18"/>
              </w:rPr>
              <w:t xml:space="preserve">Проведение наладки режимов потребления тепловой энергии и (или) теплоносителя (в том числе тепловых и гидравлических режимов) теплового пункта, внутридомовых сетей и </w:t>
            </w:r>
          </w:p>
          <w:p w:rsidR="00BB79CB" w:rsidRDefault="00BB79CB">
            <w:pPr>
              <w:spacing w:after="16" w:line="256" w:lineRule="auto"/>
              <w:rPr>
                <w:rFonts w:ascii="Calibri" w:eastAsia="Calibri" w:hAnsi="Calibri" w:cs="Calibri"/>
              </w:rPr>
            </w:pPr>
            <w:proofErr w:type="spellStart"/>
            <w:r>
              <w:rPr>
                <w:sz w:val="18"/>
              </w:rPr>
              <w:t>теплопотребляющих</w:t>
            </w:r>
            <w:proofErr w:type="spellEnd"/>
            <w:r>
              <w:rPr>
                <w:sz w:val="18"/>
              </w:rPr>
              <w:t xml:space="preserve"> установок в соответствии с пунктом 9.3.25 </w:t>
            </w:r>
          </w:p>
          <w:p w:rsidR="00BB79CB" w:rsidRDefault="00BB79CB">
            <w:pPr>
              <w:spacing w:line="256" w:lineRule="auto"/>
              <w:rPr>
                <w:rFonts w:ascii="Calibri" w:eastAsia="Calibri" w:hAnsi="Calibri" w:cs="Calibri"/>
                <w:color w:val="000000"/>
              </w:rPr>
            </w:pPr>
            <w:r>
              <w:rPr>
                <w:sz w:val="18"/>
              </w:rPr>
              <w:t>Правил технической эксплуатации тепловых энергоустановок  (подпункт 11.5.2 пункта 11 Правил)</w:t>
            </w:r>
            <w:r>
              <w:t xml:space="preserve"> </w:t>
            </w:r>
          </w:p>
        </w:tc>
        <w:tc>
          <w:tcPr>
            <w:tcW w:w="1844" w:type="dxa"/>
            <w:tcBorders>
              <w:top w:val="single" w:sz="4" w:space="0" w:color="000000"/>
              <w:left w:val="single" w:sz="4" w:space="0" w:color="000000"/>
              <w:bottom w:val="single" w:sz="4" w:space="0" w:color="000000"/>
              <w:right w:val="single" w:sz="4" w:space="0" w:color="000000"/>
            </w:tcBorders>
            <w:hideMark/>
          </w:tcPr>
          <w:p w:rsidR="00BB79CB" w:rsidRDefault="00955648">
            <w:pPr>
              <w:spacing w:line="256" w:lineRule="auto"/>
              <w:ind w:right="102"/>
              <w:jc w:val="center"/>
              <w:rPr>
                <w:rFonts w:ascii="Calibri" w:eastAsia="Calibri" w:hAnsi="Calibri" w:cs="Calibri"/>
                <w:color w:val="000000"/>
              </w:rPr>
            </w:pPr>
            <w:r>
              <w:rPr>
                <w:sz w:val="18"/>
              </w:rPr>
              <w:t xml:space="preserve">Июнь- август  </w:t>
            </w:r>
          </w:p>
        </w:tc>
        <w:tc>
          <w:tcPr>
            <w:tcW w:w="1560" w:type="dxa"/>
            <w:tcBorders>
              <w:top w:val="single" w:sz="4" w:space="0" w:color="000000"/>
              <w:left w:val="single" w:sz="4" w:space="0" w:color="000000"/>
              <w:bottom w:val="single" w:sz="4" w:space="0" w:color="000000"/>
              <w:right w:val="single" w:sz="4" w:space="0" w:color="000000"/>
            </w:tcBorders>
            <w:hideMark/>
          </w:tcPr>
          <w:p w:rsidR="00BB79CB" w:rsidRDefault="00837C1E">
            <w:pPr>
              <w:spacing w:line="256" w:lineRule="auto"/>
              <w:ind w:right="98"/>
              <w:jc w:val="center"/>
              <w:rPr>
                <w:rFonts w:ascii="Calibri" w:eastAsia="Calibri" w:hAnsi="Calibri" w:cs="Calibri"/>
                <w:color w:val="000000"/>
              </w:rPr>
            </w:pPr>
            <w:r>
              <w:rPr>
                <w:sz w:val="18"/>
              </w:rPr>
              <w:t>до 15</w:t>
            </w:r>
            <w:r w:rsidR="002F214D">
              <w:rPr>
                <w:sz w:val="18"/>
              </w:rPr>
              <w:t>.</w:t>
            </w:r>
            <w:r w:rsidR="004874D5">
              <w:rPr>
                <w:sz w:val="18"/>
              </w:rPr>
              <w:t>08.2026</w:t>
            </w:r>
          </w:p>
        </w:tc>
        <w:tc>
          <w:tcPr>
            <w:tcW w:w="2235" w:type="dxa"/>
            <w:tcBorders>
              <w:top w:val="single" w:sz="4" w:space="0" w:color="000000"/>
              <w:left w:val="single" w:sz="4" w:space="0" w:color="000000"/>
              <w:bottom w:val="single" w:sz="4" w:space="0" w:color="000000"/>
              <w:right w:val="single" w:sz="4" w:space="0" w:color="000000"/>
            </w:tcBorders>
            <w:hideMark/>
          </w:tcPr>
          <w:p w:rsidR="00BB79CB" w:rsidRDefault="00BB79CB">
            <w:pPr>
              <w:spacing w:line="256" w:lineRule="auto"/>
              <w:ind w:right="45"/>
              <w:jc w:val="center"/>
              <w:rPr>
                <w:rFonts w:ascii="Calibri" w:eastAsia="Calibri" w:hAnsi="Calibri" w:cs="Calibri"/>
                <w:color w:val="000000"/>
              </w:rPr>
            </w:pPr>
            <w:r>
              <w:t xml:space="preserve"> </w:t>
            </w:r>
          </w:p>
        </w:tc>
      </w:tr>
      <w:tr w:rsidR="00BB79CB" w:rsidTr="00626466">
        <w:tblPrEx>
          <w:tblCellMar>
            <w:right w:w="115" w:type="dxa"/>
          </w:tblCellMar>
        </w:tblPrEx>
        <w:trPr>
          <w:trHeight w:val="1536"/>
        </w:trPr>
        <w:tc>
          <w:tcPr>
            <w:tcW w:w="961" w:type="dxa"/>
            <w:tcBorders>
              <w:top w:val="single" w:sz="4" w:space="0" w:color="000000"/>
              <w:left w:val="single" w:sz="4" w:space="0" w:color="000000"/>
              <w:bottom w:val="single" w:sz="4" w:space="0" w:color="000000"/>
              <w:right w:val="single" w:sz="4" w:space="0" w:color="000000"/>
            </w:tcBorders>
            <w:hideMark/>
          </w:tcPr>
          <w:p w:rsidR="00BB79CB" w:rsidRDefault="00BB79CB">
            <w:pPr>
              <w:spacing w:line="256" w:lineRule="auto"/>
              <w:ind w:left="8"/>
              <w:jc w:val="center"/>
              <w:rPr>
                <w:rFonts w:ascii="Calibri" w:eastAsia="Calibri" w:hAnsi="Calibri" w:cs="Calibri"/>
                <w:color w:val="000000"/>
              </w:rPr>
            </w:pPr>
            <w:r>
              <w:rPr>
                <w:b/>
                <w:sz w:val="18"/>
              </w:rPr>
              <w:t xml:space="preserve">1.1.3 </w:t>
            </w:r>
          </w:p>
        </w:tc>
        <w:tc>
          <w:tcPr>
            <w:tcW w:w="3118" w:type="dxa"/>
            <w:tcBorders>
              <w:top w:val="single" w:sz="4" w:space="0" w:color="000000"/>
              <w:left w:val="single" w:sz="4" w:space="0" w:color="000000"/>
              <w:bottom w:val="single" w:sz="4" w:space="0" w:color="000000"/>
              <w:right w:val="single" w:sz="4" w:space="0" w:color="000000"/>
            </w:tcBorders>
          </w:tcPr>
          <w:p w:rsidR="00BB79CB" w:rsidRDefault="00BB79CB">
            <w:pPr>
              <w:spacing w:after="160" w:line="256" w:lineRule="auto"/>
              <w:rPr>
                <w:rFonts w:ascii="Calibri" w:eastAsia="Calibri" w:hAnsi="Calibri" w:cs="Calibri"/>
                <w:color w:val="000000"/>
              </w:rPr>
            </w:pPr>
          </w:p>
        </w:tc>
        <w:tc>
          <w:tcPr>
            <w:tcW w:w="5244" w:type="dxa"/>
            <w:tcBorders>
              <w:top w:val="single" w:sz="4" w:space="0" w:color="000000"/>
              <w:left w:val="single" w:sz="4" w:space="0" w:color="000000"/>
              <w:bottom w:val="single" w:sz="4" w:space="0" w:color="000000"/>
              <w:right w:val="single" w:sz="4" w:space="0" w:color="000000"/>
            </w:tcBorders>
            <w:hideMark/>
          </w:tcPr>
          <w:p w:rsidR="00BB79CB" w:rsidRDefault="00BB79CB">
            <w:pPr>
              <w:spacing w:line="256" w:lineRule="auto"/>
              <w:rPr>
                <w:rFonts w:ascii="Calibri" w:eastAsia="Calibri" w:hAnsi="Calibri" w:cs="Calibri"/>
                <w:color w:val="000000"/>
              </w:rPr>
            </w:pPr>
            <w:r>
              <w:rPr>
                <w:sz w:val="18"/>
              </w:rPr>
              <w:t xml:space="preserve">Установка и пломбирование дроссельных (ограничительных) устройств во внутренних системах, включая элеваторы и шайбы на линиях рециркуляции горячего водоснабжения в соответствии с пунктом 9.3.25 Правил технической эксплуатации тепловых энергоустановок (подпункт 11.5.2 пункта 11 Правил) </w:t>
            </w:r>
          </w:p>
        </w:tc>
        <w:tc>
          <w:tcPr>
            <w:tcW w:w="1844" w:type="dxa"/>
            <w:tcBorders>
              <w:top w:val="single" w:sz="4" w:space="0" w:color="000000"/>
              <w:left w:val="single" w:sz="4" w:space="0" w:color="000000"/>
              <w:bottom w:val="single" w:sz="4" w:space="0" w:color="000000"/>
              <w:right w:val="single" w:sz="4" w:space="0" w:color="000000"/>
            </w:tcBorders>
            <w:hideMark/>
          </w:tcPr>
          <w:p w:rsidR="00BB79CB" w:rsidRDefault="00047220">
            <w:pPr>
              <w:spacing w:line="256" w:lineRule="auto"/>
              <w:ind w:left="8"/>
              <w:jc w:val="center"/>
              <w:rPr>
                <w:rFonts w:ascii="Calibri" w:eastAsia="Calibri" w:hAnsi="Calibri" w:cs="Calibri"/>
                <w:color w:val="000000"/>
              </w:rPr>
            </w:pPr>
            <w:r>
              <w:rPr>
                <w:sz w:val="18"/>
              </w:rPr>
              <w:t xml:space="preserve">Июнь- август  </w:t>
            </w:r>
          </w:p>
        </w:tc>
        <w:tc>
          <w:tcPr>
            <w:tcW w:w="1560" w:type="dxa"/>
            <w:tcBorders>
              <w:top w:val="single" w:sz="4" w:space="0" w:color="000000"/>
              <w:left w:val="single" w:sz="4" w:space="0" w:color="000000"/>
              <w:bottom w:val="single" w:sz="4" w:space="0" w:color="000000"/>
              <w:right w:val="single" w:sz="4" w:space="0" w:color="000000"/>
            </w:tcBorders>
            <w:hideMark/>
          </w:tcPr>
          <w:p w:rsidR="00BB79CB" w:rsidRDefault="00837C1E">
            <w:pPr>
              <w:spacing w:line="256" w:lineRule="auto"/>
              <w:ind w:left="10"/>
              <w:jc w:val="center"/>
              <w:rPr>
                <w:rFonts w:ascii="Calibri" w:eastAsia="Calibri" w:hAnsi="Calibri" w:cs="Calibri"/>
                <w:color w:val="000000"/>
              </w:rPr>
            </w:pPr>
            <w:r>
              <w:rPr>
                <w:sz w:val="18"/>
              </w:rPr>
              <w:t>до 15</w:t>
            </w:r>
            <w:r w:rsidR="002F214D">
              <w:rPr>
                <w:sz w:val="18"/>
              </w:rPr>
              <w:t>.</w:t>
            </w:r>
            <w:r w:rsidR="004874D5">
              <w:rPr>
                <w:sz w:val="18"/>
              </w:rPr>
              <w:t>08.2026</w:t>
            </w:r>
          </w:p>
        </w:tc>
        <w:tc>
          <w:tcPr>
            <w:tcW w:w="2235" w:type="dxa"/>
            <w:tcBorders>
              <w:top w:val="single" w:sz="4" w:space="0" w:color="000000"/>
              <w:left w:val="single" w:sz="4" w:space="0" w:color="000000"/>
              <w:bottom w:val="single" w:sz="4" w:space="0" w:color="000000"/>
              <w:right w:val="single" w:sz="4" w:space="0" w:color="000000"/>
            </w:tcBorders>
            <w:hideMark/>
          </w:tcPr>
          <w:p w:rsidR="00BB79CB" w:rsidRDefault="00BB79CB">
            <w:pPr>
              <w:spacing w:line="256" w:lineRule="auto"/>
              <w:ind w:left="65"/>
              <w:jc w:val="center"/>
              <w:rPr>
                <w:rFonts w:ascii="Calibri" w:eastAsia="Calibri" w:hAnsi="Calibri" w:cs="Calibri"/>
                <w:color w:val="000000"/>
              </w:rPr>
            </w:pPr>
            <w:r>
              <w:t xml:space="preserve"> </w:t>
            </w:r>
          </w:p>
        </w:tc>
      </w:tr>
      <w:tr w:rsidR="00BB79CB" w:rsidTr="00626466">
        <w:tblPrEx>
          <w:tblCellMar>
            <w:right w:w="115" w:type="dxa"/>
          </w:tblCellMar>
        </w:tblPrEx>
        <w:trPr>
          <w:trHeight w:val="1066"/>
        </w:trPr>
        <w:tc>
          <w:tcPr>
            <w:tcW w:w="961" w:type="dxa"/>
            <w:tcBorders>
              <w:top w:val="single" w:sz="4" w:space="0" w:color="000000"/>
              <w:left w:val="single" w:sz="4" w:space="0" w:color="000000"/>
              <w:bottom w:val="single" w:sz="4" w:space="0" w:color="000000"/>
              <w:right w:val="single" w:sz="4" w:space="0" w:color="000000"/>
            </w:tcBorders>
            <w:hideMark/>
          </w:tcPr>
          <w:p w:rsidR="00BB79CB" w:rsidRDefault="00BB79CB">
            <w:pPr>
              <w:spacing w:line="256" w:lineRule="auto"/>
              <w:ind w:left="8"/>
              <w:jc w:val="center"/>
              <w:rPr>
                <w:rFonts w:ascii="Calibri" w:eastAsia="Calibri" w:hAnsi="Calibri" w:cs="Calibri"/>
                <w:color w:val="000000"/>
              </w:rPr>
            </w:pPr>
            <w:r>
              <w:rPr>
                <w:b/>
                <w:sz w:val="18"/>
              </w:rPr>
              <w:lastRenderedPageBreak/>
              <w:t xml:space="preserve">1.1.4 </w:t>
            </w:r>
          </w:p>
        </w:tc>
        <w:tc>
          <w:tcPr>
            <w:tcW w:w="3118" w:type="dxa"/>
            <w:vMerge w:val="restart"/>
            <w:tcBorders>
              <w:top w:val="single" w:sz="4" w:space="0" w:color="000000"/>
              <w:left w:val="single" w:sz="4" w:space="0" w:color="000000"/>
              <w:bottom w:val="single" w:sz="4" w:space="0" w:color="000000"/>
              <w:right w:val="single" w:sz="4" w:space="0" w:color="000000"/>
            </w:tcBorders>
            <w:hideMark/>
          </w:tcPr>
          <w:p w:rsidR="00BB79CB" w:rsidRDefault="00BB79CB">
            <w:pPr>
              <w:spacing w:line="256" w:lineRule="auto"/>
              <w:rPr>
                <w:rFonts w:ascii="Calibri" w:eastAsia="Calibri" w:hAnsi="Calibri" w:cs="Calibri"/>
                <w:color w:val="000000"/>
              </w:rPr>
            </w:pPr>
            <w:r>
              <w:rPr>
                <w:sz w:val="18"/>
              </w:rPr>
              <w:t xml:space="preserve"> </w:t>
            </w:r>
          </w:p>
        </w:tc>
        <w:tc>
          <w:tcPr>
            <w:tcW w:w="5244" w:type="dxa"/>
            <w:tcBorders>
              <w:top w:val="single" w:sz="4" w:space="0" w:color="000000"/>
              <w:left w:val="single" w:sz="4" w:space="0" w:color="000000"/>
              <w:bottom w:val="single" w:sz="4" w:space="0" w:color="000000"/>
              <w:right w:val="single" w:sz="4" w:space="0" w:color="000000"/>
            </w:tcBorders>
            <w:hideMark/>
          </w:tcPr>
          <w:p w:rsidR="00BB79CB" w:rsidRDefault="00BB79CB">
            <w:pPr>
              <w:spacing w:line="256" w:lineRule="auto"/>
              <w:rPr>
                <w:rFonts w:ascii="Calibri" w:eastAsia="Calibri" w:hAnsi="Calibri" w:cs="Calibri"/>
                <w:color w:val="000000"/>
              </w:rPr>
            </w:pPr>
            <w:r>
              <w:rPr>
                <w:sz w:val="18"/>
              </w:rPr>
              <w:t>Проверка (осмотр), в случае необходимости ремонт (замена) запорной арматуры, в том числе в высших (воздушники) и низших точках трубопровода (</w:t>
            </w:r>
            <w:proofErr w:type="spellStart"/>
            <w:r>
              <w:rPr>
                <w:sz w:val="18"/>
              </w:rPr>
              <w:t>спускники</w:t>
            </w:r>
            <w:proofErr w:type="spellEnd"/>
            <w:r>
              <w:rPr>
                <w:sz w:val="18"/>
              </w:rPr>
              <w:t xml:space="preserve">) и арматуры постоянного регулирования (подпункт 11.5.3 пункта 11 Правил) </w:t>
            </w:r>
          </w:p>
        </w:tc>
        <w:tc>
          <w:tcPr>
            <w:tcW w:w="1844" w:type="dxa"/>
            <w:tcBorders>
              <w:top w:val="single" w:sz="4" w:space="0" w:color="000000"/>
              <w:left w:val="single" w:sz="4" w:space="0" w:color="000000"/>
              <w:bottom w:val="single" w:sz="4" w:space="0" w:color="000000"/>
              <w:right w:val="single" w:sz="4" w:space="0" w:color="000000"/>
            </w:tcBorders>
            <w:hideMark/>
          </w:tcPr>
          <w:p w:rsidR="00BB79CB" w:rsidRDefault="00047220">
            <w:pPr>
              <w:spacing w:line="256" w:lineRule="auto"/>
              <w:ind w:left="10"/>
              <w:jc w:val="center"/>
              <w:rPr>
                <w:rFonts w:ascii="Calibri" w:eastAsia="Calibri" w:hAnsi="Calibri" w:cs="Calibri"/>
                <w:color w:val="000000"/>
              </w:rPr>
            </w:pPr>
            <w:r>
              <w:rPr>
                <w:sz w:val="18"/>
              </w:rPr>
              <w:t xml:space="preserve">Июнь- август  </w:t>
            </w:r>
          </w:p>
        </w:tc>
        <w:tc>
          <w:tcPr>
            <w:tcW w:w="1560" w:type="dxa"/>
            <w:tcBorders>
              <w:top w:val="single" w:sz="4" w:space="0" w:color="000000"/>
              <w:left w:val="single" w:sz="4" w:space="0" w:color="000000"/>
              <w:bottom w:val="single" w:sz="4" w:space="0" w:color="000000"/>
              <w:right w:val="single" w:sz="4" w:space="0" w:color="000000"/>
            </w:tcBorders>
            <w:hideMark/>
          </w:tcPr>
          <w:p w:rsidR="00BB79CB" w:rsidRDefault="00837C1E">
            <w:pPr>
              <w:spacing w:line="256" w:lineRule="auto"/>
              <w:ind w:left="10"/>
              <w:jc w:val="center"/>
              <w:rPr>
                <w:rFonts w:ascii="Calibri" w:eastAsia="Calibri" w:hAnsi="Calibri" w:cs="Calibri"/>
                <w:color w:val="000000"/>
              </w:rPr>
            </w:pPr>
            <w:r>
              <w:rPr>
                <w:sz w:val="18"/>
              </w:rPr>
              <w:t>до 15</w:t>
            </w:r>
            <w:r w:rsidR="004874D5">
              <w:rPr>
                <w:sz w:val="18"/>
              </w:rPr>
              <w:t>.08.2026</w:t>
            </w:r>
          </w:p>
        </w:tc>
        <w:tc>
          <w:tcPr>
            <w:tcW w:w="2235" w:type="dxa"/>
            <w:tcBorders>
              <w:top w:val="single" w:sz="4" w:space="0" w:color="000000"/>
              <w:left w:val="single" w:sz="4" w:space="0" w:color="000000"/>
              <w:bottom w:val="single" w:sz="4" w:space="0" w:color="000000"/>
              <w:right w:val="single" w:sz="4" w:space="0" w:color="000000"/>
            </w:tcBorders>
            <w:hideMark/>
          </w:tcPr>
          <w:p w:rsidR="00BB79CB" w:rsidRDefault="00BB79CB">
            <w:pPr>
              <w:spacing w:line="256" w:lineRule="auto"/>
              <w:ind w:left="65"/>
              <w:jc w:val="center"/>
              <w:rPr>
                <w:rFonts w:ascii="Calibri" w:eastAsia="Calibri" w:hAnsi="Calibri" w:cs="Calibri"/>
                <w:color w:val="000000"/>
              </w:rPr>
            </w:pPr>
            <w:r>
              <w:t xml:space="preserve"> </w:t>
            </w:r>
          </w:p>
        </w:tc>
      </w:tr>
      <w:tr w:rsidR="00BB79CB" w:rsidTr="00626466">
        <w:tblPrEx>
          <w:tblCellMar>
            <w:right w:w="115" w:type="dxa"/>
          </w:tblCellMar>
        </w:tblPrEx>
        <w:trPr>
          <w:trHeight w:val="2494"/>
        </w:trPr>
        <w:tc>
          <w:tcPr>
            <w:tcW w:w="961" w:type="dxa"/>
            <w:tcBorders>
              <w:top w:val="single" w:sz="4" w:space="0" w:color="000000"/>
              <w:left w:val="single" w:sz="4" w:space="0" w:color="000000"/>
              <w:bottom w:val="single" w:sz="4" w:space="0" w:color="000000"/>
              <w:right w:val="single" w:sz="4" w:space="0" w:color="000000"/>
            </w:tcBorders>
            <w:hideMark/>
          </w:tcPr>
          <w:p w:rsidR="00BB79CB" w:rsidRDefault="00BB79CB">
            <w:pPr>
              <w:spacing w:line="256" w:lineRule="auto"/>
              <w:ind w:left="8"/>
              <w:jc w:val="center"/>
              <w:rPr>
                <w:rFonts w:ascii="Calibri" w:eastAsia="Calibri" w:hAnsi="Calibri" w:cs="Calibri"/>
                <w:color w:val="000000"/>
              </w:rPr>
            </w:pPr>
            <w:r>
              <w:rPr>
                <w:b/>
                <w:sz w:val="18"/>
              </w:rPr>
              <w:t xml:space="preserve">1.1.5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B79CB" w:rsidRDefault="00BB79CB">
            <w:pPr>
              <w:rPr>
                <w:rFonts w:ascii="Calibri" w:eastAsia="Calibri" w:hAnsi="Calibri" w:cs="Calibri"/>
                <w:color w:val="000000"/>
              </w:rPr>
            </w:pPr>
          </w:p>
        </w:tc>
        <w:tc>
          <w:tcPr>
            <w:tcW w:w="5244" w:type="dxa"/>
            <w:tcBorders>
              <w:top w:val="single" w:sz="4" w:space="0" w:color="000000"/>
              <w:left w:val="single" w:sz="4" w:space="0" w:color="000000"/>
              <w:bottom w:val="single" w:sz="4" w:space="0" w:color="000000"/>
              <w:right w:val="single" w:sz="4" w:space="0" w:color="000000"/>
            </w:tcBorders>
            <w:hideMark/>
          </w:tcPr>
          <w:p w:rsidR="00BB79CB" w:rsidRDefault="00BB79CB">
            <w:pPr>
              <w:spacing w:after="24" w:line="249" w:lineRule="auto"/>
              <w:rPr>
                <w:rFonts w:ascii="Calibri" w:eastAsia="Calibri" w:hAnsi="Calibri" w:cs="Calibri"/>
                <w:color w:val="000000"/>
              </w:rPr>
            </w:pPr>
            <w:r>
              <w:rPr>
                <w:sz w:val="18"/>
              </w:rPr>
              <w:t xml:space="preserve">Подготовка документации о назначении ответственных лиц за безопасную эксплуатацию тепловых энергоустановок для объектов и (или) установленные пунктом 228 Правил промышленной безопасности при использовании оборудования, работающего под избыточным давлением, утвержденных приказом </w:t>
            </w:r>
            <w:proofErr w:type="spellStart"/>
            <w:r>
              <w:rPr>
                <w:sz w:val="18"/>
              </w:rPr>
              <w:t>Ростехнадзора</w:t>
            </w:r>
            <w:proofErr w:type="spellEnd"/>
            <w:r>
              <w:rPr>
                <w:sz w:val="18"/>
              </w:rPr>
              <w:t xml:space="preserve"> от 15 декабря 2020 г. № 536  (далее – Правила промышленной безопасности),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опасных производственных объектах (далее – ОПО) </w:t>
            </w:r>
          </w:p>
          <w:p w:rsidR="00BB79CB" w:rsidRDefault="00BB79CB">
            <w:pPr>
              <w:spacing w:line="256" w:lineRule="auto"/>
              <w:rPr>
                <w:rFonts w:ascii="Calibri" w:eastAsia="Calibri" w:hAnsi="Calibri" w:cs="Calibri"/>
                <w:color w:val="000000"/>
              </w:rPr>
            </w:pPr>
            <w:r>
              <w:rPr>
                <w:sz w:val="18"/>
              </w:rPr>
              <w:t xml:space="preserve">(подпункт 11.5.4 пункта 11 Правил) </w:t>
            </w:r>
          </w:p>
        </w:tc>
        <w:tc>
          <w:tcPr>
            <w:tcW w:w="1844" w:type="dxa"/>
            <w:tcBorders>
              <w:top w:val="single" w:sz="4" w:space="0" w:color="000000"/>
              <w:left w:val="single" w:sz="4" w:space="0" w:color="000000"/>
              <w:bottom w:val="single" w:sz="4" w:space="0" w:color="000000"/>
              <w:right w:val="single" w:sz="4" w:space="0" w:color="000000"/>
            </w:tcBorders>
            <w:hideMark/>
          </w:tcPr>
          <w:p w:rsidR="00BB79CB" w:rsidRDefault="00BB79CB">
            <w:pPr>
              <w:spacing w:line="256" w:lineRule="auto"/>
              <w:ind w:left="8"/>
              <w:jc w:val="center"/>
              <w:rPr>
                <w:rFonts w:ascii="Calibri" w:eastAsia="Calibri" w:hAnsi="Calibri" w:cs="Calibri"/>
                <w:color w:val="000000"/>
              </w:rPr>
            </w:pPr>
            <w:r>
              <w:rPr>
                <w:sz w:val="18"/>
              </w:rPr>
              <w:t xml:space="preserve">июнь </w:t>
            </w:r>
          </w:p>
        </w:tc>
        <w:tc>
          <w:tcPr>
            <w:tcW w:w="1560" w:type="dxa"/>
            <w:tcBorders>
              <w:top w:val="single" w:sz="4" w:space="0" w:color="000000"/>
              <w:left w:val="single" w:sz="4" w:space="0" w:color="000000"/>
              <w:bottom w:val="single" w:sz="4" w:space="0" w:color="000000"/>
              <w:right w:val="single" w:sz="4" w:space="0" w:color="000000"/>
            </w:tcBorders>
            <w:hideMark/>
          </w:tcPr>
          <w:p w:rsidR="00BB79CB" w:rsidRDefault="004874D5">
            <w:pPr>
              <w:spacing w:line="256" w:lineRule="auto"/>
              <w:ind w:left="10"/>
              <w:jc w:val="center"/>
              <w:rPr>
                <w:rFonts w:ascii="Calibri" w:eastAsia="Calibri" w:hAnsi="Calibri" w:cs="Calibri"/>
                <w:color w:val="000000"/>
              </w:rPr>
            </w:pPr>
            <w:r>
              <w:rPr>
                <w:sz w:val="18"/>
              </w:rPr>
              <w:t>До 10.06.2026</w:t>
            </w:r>
            <w:r w:rsidR="00BB79CB">
              <w:rPr>
                <w:sz w:val="18"/>
              </w:rPr>
              <w:t xml:space="preserve"> </w:t>
            </w:r>
          </w:p>
        </w:tc>
        <w:tc>
          <w:tcPr>
            <w:tcW w:w="2235" w:type="dxa"/>
            <w:tcBorders>
              <w:top w:val="single" w:sz="4" w:space="0" w:color="000000"/>
              <w:left w:val="single" w:sz="4" w:space="0" w:color="000000"/>
              <w:bottom w:val="single" w:sz="4" w:space="0" w:color="000000"/>
              <w:right w:val="single" w:sz="4" w:space="0" w:color="000000"/>
            </w:tcBorders>
            <w:hideMark/>
          </w:tcPr>
          <w:p w:rsidR="00BB79CB" w:rsidRDefault="00BB79CB">
            <w:pPr>
              <w:spacing w:line="256" w:lineRule="auto"/>
              <w:ind w:left="65"/>
              <w:jc w:val="center"/>
              <w:rPr>
                <w:rFonts w:ascii="Calibri" w:eastAsia="Calibri" w:hAnsi="Calibri" w:cs="Calibri"/>
                <w:color w:val="000000"/>
              </w:rPr>
            </w:pPr>
            <w:r>
              <w:t xml:space="preserve"> </w:t>
            </w:r>
          </w:p>
        </w:tc>
      </w:tr>
      <w:tr w:rsidR="00BB79CB" w:rsidTr="00626466">
        <w:tblPrEx>
          <w:tblCellMar>
            <w:right w:w="115" w:type="dxa"/>
          </w:tblCellMar>
        </w:tblPrEx>
        <w:trPr>
          <w:trHeight w:val="2494"/>
        </w:trPr>
        <w:tc>
          <w:tcPr>
            <w:tcW w:w="961" w:type="dxa"/>
            <w:tcBorders>
              <w:top w:val="single" w:sz="4" w:space="0" w:color="000000"/>
              <w:left w:val="single" w:sz="4" w:space="0" w:color="000000"/>
              <w:bottom w:val="single" w:sz="4" w:space="0" w:color="000000"/>
              <w:right w:val="single" w:sz="4" w:space="0" w:color="000000"/>
            </w:tcBorders>
            <w:hideMark/>
          </w:tcPr>
          <w:p w:rsidR="00BB79CB" w:rsidRDefault="00BB79CB">
            <w:pPr>
              <w:spacing w:line="256" w:lineRule="auto"/>
              <w:ind w:left="8"/>
              <w:jc w:val="center"/>
              <w:rPr>
                <w:rFonts w:ascii="Calibri" w:eastAsia="Calibri" w:hAnsi="Calibri" w:cs="Calibri"/>
                <w:color w:val="000000"/>
              </w:rPr>
            </w:pPr>
            <w:r>
              <w:rPr>
                <w:b/>
                <w:sz w:val="18"/>
              </w:rPr>
              <w:t xml:space="preserve">1.1.6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B79CB" w:rsidRDefault="00BB79CB">
            <w:pPr>
              <w:rPr>
                <w:rFonts w:ascii="Calibri" w:eastAsia="Calibri" w:hAnsi="Calibri" w:cs="Calibri"/>
                <w:color w:val="000000"/>
              </w:rPr>
            </w:pPr>
          </w:p>
        </w:tc>
        <w:tc>
          <w:tcPr>
            <w:tcW w:w="5244" w:type="dxa"/>
            <w:tcBorders>
              <w:top w:val="single" w:sz="4" w:space="0" w:color="000000"/>
              <w:left w:val="single" w:sz="4" w:space="0" w:color="000000"/>
              <w:bottom w:val="single" w:sz="4" w:space="0" w:color="000000"/>
              <w:right w:val="single" w:sz="4" w:space="0" w:color="000000"/>
            </w:tcBorders>
            <w:hideMark/>
          </w:tcPr>
          <w:p w:rsidR="00BB79CB" w:rsidRDefault="00BB79CB">
            <w:pPr>
              <w:spacing w:after="30" w:line="244" w:lineRule="auto"/>
              <w:rPr>
                <w:rFonts w:ascii="Calibri" w:eastAsia="Calibri" w:hAnsi="Calibri" w:cs="Calibri"/>
                <w:color w:val="000000"/>
              </w:rPr>
            </w:pPr>
            <w:r>
              <w:rPr>
                <w:sz w:val="18"/>
              </w:rPr>
              <w:t xml:space="preserve">Проведение испытаний  на плотность и прочность (гидравлических испытаний) тепловых энергоустановок, включая трубопроводы тепловых сетей (при наличии) и участков тепловых вводов (до вводной запорной арматуры) в границах балансовой принадлежности, оборудования индивидуальных тепловых пунктов и внутренних систем теплопотребления в соответствии с требованиями пунктов 9.8, 9.1.59 Правил технической эксплуатации тепловых энергоустановок, с занесением записи о результатах проведенных испытаний в паспорте теплового пункта  и (или) </w:t>
            </w:r>
            <w:proofErr w:type="spellStart"/>
            <w:r>
              <w:rPr>
                <w:sz w:val="18"/>
              </w:rPr>
              <w:t>теплопотребляющих</w:t>
            </w:r>
            <w:proofErr w:type="spellEnd"/>
            <w:r>
              <w:rPr>
                <w:sz w:val="18"/>
              </w:rPr>
              <w:t xml:space="preserve"> установок (подпункт 11.5.5 пункта 11 Правил) </w:t>
            </w:r>
          </w:p>
        </w:tc>
        <w:tc>
          <w:tcPr>
            <w:tcW w:w="1844" w:type="dxa"/>
            <w:tcBorders>
              <w:top w:val="single" w:sz="4" w:space="0" w:color="000000"/>
              <w:left w:val="single" w:sz="4" w:space="0" w:color="000000"/>
              <w:bottom w:val="single" w:sz="4" w:space="0" w:color="000000"/>
              <w:right w:val="single" w:sz="4" w:space="0" w:color="000000"/>
            </w:tcBorders>
            <w:hideMark/>
          </w:tcPr>
          <w:p w:rsidR="00BB79CB" w:rsidRDefault="00BB79CB">
            <w:pPr>
              <w:spacing w:line="256" w:lineRule="auto"/>
              <w:ind w:left="8"/>
              <w:jc w:val="center"/>
              <w:rPr>
                <w:rFonts w:ascii="Calibri" w:eastAsia="Calibri" w:hAnsi="Calibri" w:cs="Calibri"/>
                <w:color w:val="000000"/>
              </w:rPr>
            </w:pPr>
            <w:r>
              <w:rPr>
                <w:sz w:val="18"/>
              </w:rPr>
              <w:t xml:space="preserve">май </w:t>
            </w:r>
          </w:p>
        </w:tc>
        <w:tc>
          <w:tcPr>
            <w:tcW w:w="1560" w:type="dxa"/>
            <w:tcBorders>
              <w:top w:val="single" w:sz="4" w:space="0" w:color="000000"/>
              <w:left w:val="single" w:sz="4" w:space="0" w:color="000000"/>
              <w:bottom w:val="single" w:sz="4" w:space="0" w:color="000000"/>
              <w:right w:val="single" w:sz="4" w:space="0" w:color="000000"/>
            </w:tcBorders>
            <w:hideMark/>
          </w:tcPr>
          <w:p w:rsidR="00BB79CB" w:rsidRDefault="004874D5">
            <w:pPr>
              <w:spacing w:line="256" w:lineRule="auto"/>
              <w:ind w:left="12"/>
              <w:jc w:val="center"/>
              <w:rPr>
                <w:rFonts w:ascii="Calibri" w:eastAsia="Calibri" w:hAnsi="Calibri" w:cs="Calibri"/>
                <w:color w:val="000000"/>
              </w:rPr>
            </w:pPr>
            <w:r>
              <w:rPr>
                <w:sz w:val="18"/>
              </w:rPr>
              <w:t>30.05.2026</w:t>
            </w:r>
            <w:r w:rsidR="00BB79CB">
              <w:rPr>
                <w:sz w:val="18"/>
              </w:rPr>
              <w:t xml:space="preserve"> </w:t>
            </w:r>
          </w:p>
        </w:tc>
        <w:tc>
          <w:tcPr>
            <w:tcW w:w="2235" w:type="dxa"/>
            <w:tcBorders>
              <w:top w:val="single" w:sz="4" w:space="0" w:color="000000"/>
              <w:left w:val="single" w:sz="4" w:space="0" w:color="000000"/>
              <w:bottom w:val="single" w:sz="4" w:space="0" w:color="000000"/>
              <w:right w:val="single" w:sz="4" w:space="0" w:color="000000"/>
            </w:tcBorders>
            <w:hideMark/>
          </w:tcPr>
          <w:p w:rsidR="00BB79CB" w:rsidRDefault="00BB79CB">
            <w:pPr>
              <w:spacing w:line="256" w:lineRule="auto"/>
              <w:ind w:left="65"/>
              <w:jc w:val="center"/>
              <w:rPr>
                <w:rFonts w:ascii="Calibri" w:eastAsia="Calibri" w:hAnsi="Calibri" w:cs="Calibri"/>
                <w:color w:val="000000"/>
              </w:rPr>
            </w:pPr>
            <w:r>
              <w:t xml:space="preserve"> </w:t>
            </w:r>
          </w:p>
        </w:tc>
      </w:tr>
      <w:tr w:rsidR="00BB79CB" w:rsidTr="00626466">
        <w:tblPrEx>
          <w:tblCellMar>
            <w:right w:w="115" w:type="dxa"/>
          </w:tblCellMar>
        </w:tblPrEx>
        <w:trPr>
          <w:trHeight w:val="1872"/>
        </w:trPr>
        <w:tc>
          <w:tcPr>
            <w:tcW w:w="961" w:type="dxa"/>
            <w:tcBorders>
              <w:top w:val="single" w:sz="4" w:space="0" w:color="000000"/>
              <w:left w:val="single" w:sz="4" w:space="0" w:color="000000"/>
              <w:bottom w:val="single" w:sz="4" w:space="0" w:color="000000"/>
              <w:right w:val="single" w:sz="4" w:space="0" w:color="000000"/>
            </w:tcBorders>
            <w:hideMark/>
          </w:tcPr>
          <w:p w:rsidR="00BB79CB" w:rsidRDefault="00BB79CB">
            <w:pPr>
              <w:spacing w:line="256" w:lineRule="auto"/>
              <w:ind w:left="8"/>
              <w:jc w:val="center"/>
              <w:rPr>
                <w:rFonts w:ascii="Calibri" w:eastAsia="Calibri" w:hAnsi="Calibri" w:cs="Calibri"/>
                <w:color w:val="000000"/>
              </w:rPr>
            </w:pPr>
            <w:r>
              <w:rPr>
                <w:b/>
                <w:sz w:val="18"/>
              </w:rPr>
              <w:t xml:space="preserve">1.1.7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B79CB" w:rsidRDefault="00BB79CB">
            <w:pPr>
              <w:rPr>
                <w:rFonts w:ascii="Calibri" w:eastAsia="Calibri" w:hAnsi="Calibri" w:cs="Calibri"/>
                <w:color w:val="000000"/>
              </w:rPr>
            </w:pPr>
          </w:p>
        </w:tc>
        <w:tc>
          <w:tcPr>
            <w:tcW w:w="5244" w:type="dxa"/>
            <w:tcBorders>
              <w:top w:val="single" w:sz="4" w:space="0" w:color="000000"/>
              <w:left w:val="single" w:sz="4" w:space="0" w:color="000000"/>
              <w:bottom w:val="single" w:sz="4" w:space="0" w:color="000000"/>
              <w:right w:val="single" w:sz="4" w:space="0" w:color="000000"/>
            </w:tcBorders>
            <w:hideMark/>
          </w:tcPr>
          <w:p w:rsidR="00BB79CB" w:rsidRDefault="00BB79CB">
            <w:pPr>
              <w:spacing w:line="256" w:lineRule="auto"/>
              <w:rPr>
                <w:rFonts w:ascii="Calibri" w:eastAsia="Calibri" w:hAnsi="Calibri" w:cs="Calibri"/>
                <w:color w:val="000000"/>
              </w:rPr>
            </w:pPr>
            <w:r>
              <w:rPr>
                <w:sz w:val="18"/>
              </w:rPr>
              <w:t xml:space="preserve">Подготовка документов для безопасной эксплуатации котлов и вспомогательного оборудования в случае эксплуатации ОПО, разработанных в соответствии с пунктом 278 Правил промышленной безопасности, и (или) перечня документации эксплуатирующей организации для объектов, не являющихся ОПО, разработанных в соответствии с пунктом 2.8.2 Правил технической эксплуатации тепловых энергоустановок </w:t>
            </w:r>
          </w:p>
          <w:p w:rsidR="00BB79CB" w:rsidRDefault="00BB79CB">
            <w:pPr>
              <w:spacing w:line="256" w:lineRule="auto"/>
              <w:rPr>
                <w:rFonts w:ascii="Calibri" w:eastAsia="Calibri" w:hAnsi="Calibri" w:cs="Calibri"/>
                <w:color w:val="000000"/>
              </w:rPr>
            </w:pPr>
            <w:r>
              <w:rPr>
                <w:sz w:val="18"/>
              </w:rPr>
              <w:t xml:space="preserve">(подпункт 11.5.6 пункта 11 Правил) </w:t>
            </w:r>
          </w:p>
        </w:tc>
        <w:tc>
          <w:tcPr>
            <w:tcW w:w="1844" w:type="dxa"/>
            <w:tcBorders>
              <w:top w:val="single" w:sz="4" w:space="0" w:color="000000"/>
              <w:left w:val="single" w:sz="4" w:space="0" w:color="000000"/>
              <w:bottom w:val="single" w:sz="4" w:space="0" w:color="000000"/>
              <w:right w:val="single" w:sz="4" w:space="0" w:color="000000"/>
            </w:tcBorders>
            <w:hideMark/>
          </w:tcPr>
          <w:p w:rsidR="00BB79CB" w:rsidRDefault="00BB79CB">
            <w:pPr>
              <w:spacing w:line="256" w:lineRule="auto"/>
              <w:ind w:left="8"/>
              <w:jc w:val="center"/>
              <w:rPr>
                <w:rFonts w:ascii="Calibri" w:eastAsia="Calibri" w:hAnsi="Calibri" w:cs="Calibri"/>
                <w:color w:val="000000"/>
              </w:rPr>
            </w:pPr>
            <w:r>
              <w:rPr>
                <w:sz w:val="18"/>
              </w:rPr>
              <w:t xml:space="preserve">Не требуется </w:t>
            </w:r>
          </w:p>
        </w:tc>
        <w:tc>
          <w:tcPr>
            <w:tcW w:w="1560" w:type="dxa"/>
            <w:tcBorders>
              <w:top w:val="single" w:sz="4" w:space="0" w:color="000000"/>
              <w:left w:val="single" w:sz="4" w:space="0" w:color="000000"/>
              <w:bottom w:val="single" w:sz="4" w:space="0" w:color="000000"/>
              <w:right w:val="single" w:sz="4" w:space="0" w:color="000000"/>
            </w:tcBorders>
            <w:hideMark/>
          </w:tcPr>
          <w:p w:rsidR="00BB79CB" w:rsidRDefault="00BB79CB">
            <w:pPr>
              <w:spacing w:line="256" w:lineRule="auto"/>
              <w:ind w:left="8"/>
              <w:jc w:val="center"/>
              <w:rPr>
                <w:rFonts w:ascii="Calibri" w:eastAsia="Calibri" w:hAnsi="Calibri" w:cs="Calibri"/>
                <w:color w:val="000000"/>
              </w:rPr>
            </w:pPr>
            <w:r>
              <w:rPr>
                <w:sz w:val="18"/>
              </w:rPr>
              <w:t xml:space="preserve">Не требуется </w:t>
            </w:r>
          </w:p>
        </w:tc>
        <w:tc>
          <w:tcPr>
            <w:tcW w:w="2235" w:type="dxa"/>
            <w:tcBorders>
              <w:top w:val="single" w:sz="4" w:space="0" w:color="000000"/>
              <w:left w:val="single" w:sz="4" w:space="0" w:color="000000"/>
              <w:bottom w:val="single" w:sz="4" w:space="0" w:color="000000"/>
              <w:right w:val="single" w:sz="4" w:space="0" w:color="000000"/>
            </w:tcBorders>
            <w:hideMark/>
          </w:tcPr>
          <w:p w:rsidR="00BB79CB" w:rsidRDefault="00BB79CB">
            <w:pPr>
              <w:spacing w:line="256" w:lineRule="auto"/>
              <w:ind w:left="65"/>
              <w:jc w:val="center"/>
              <w:rPr>
                <w:rFonts w:ascii="Calibri" w:eastAsia="Calibri" w:hAnsi="Calibri" w:cs="Calibri"/>
                <w:color w:val="000000"/>
              </w:rPr>
            </w:pPr>
            <w:r>
              <w:t xml:space="preserve"> </w:t>
            </w:r>
          </w:p>
        </w:tc>
      </w:tr>
      <w:tr w:rsidR="00BB79CB" w:rsidTr="00626466">
        <w:tblPrEx>
          <w:tblCellMar>
            <w:right w:w="79" w:type="dxa"/>
          </w:tblCellMar>
        </w:tblPrEx>
        <w:trPr>
          <w:trHeight w:val="1872"/>
        </w:trPr>
        <w:tc>
          <w:tcPr>
            <w:tcW w:w="961" w:type="dxa"/>
            <w:tcBorders>
              <w:top w:val="single" w:sz="4" w:space="0" w:color="000000"/>
              <w:left w:val="single" w:sz="4" w:space="0" w:color="000000"/>
              <w:bottom w:val="single" w:sz="4" w:space="0" w:color="000000"/>
              <w:right w:val="single" w:sz="4" w:space="0" w:color="000000"/>
            </w:tcBorders>
            <w:hideMark/>
          </w:tcPr>
          <w:p w:rsidR="00BB79CB" w:rsidRDefault="00BB79CB">
            <w:pPr>
              <w:spacing w:line="256" w:lineRule="auto"/>
              <w:ind w:right="29"/>
              <w:jc w:val="center"/>
              <w:rPr>
                <w:rFonts w:ascii="Calibri" w:eastAsia="Calibri" w:hAnsi="Calibri" w:cs="Calibri"/>
                <w:color w:val="000000"/>
              </w:rPr>
            </w:pPr>
            <w:r>
              <w:rPr>
                <w:b/>
                <w:sz w:val="18"/>
              </w:rPr>
              <w:t xml:space="preserve">1.1.8 </w:t>
            </w:r>
          </w:p>
        </w:tc>
        <w:tc>
          <w:tcPr>
            <w:tcW w:w="3118" w:type="dxa"/>
            <w:vMerge w:val="restart"/>
            <w:tcBorders>
              <w:top w:val="single" w:sz="4" w:space="0" w:color="000000"/>
              <w:left w:val="single" w:sz="4" w:space="0" w:color="000000"/>
              <w:bottom w:val="single" w:sz="4" w:space="0" w:color="000000"/>
              <w:right w:val="single" w:sz="4" w:space="0" w:color="000000"/>
            </w:tcBorders>
          </w:tcPr>
          <w:p w:rsidR="00BB79CB" w:rsidRDefault="00BB79CB">
            <w:pPr>
              <w:spacing w:after="160" w:line="256" w:lineRule="auto"/>
              <w:rPr>
                <w:rFonts w:ascii="Calibri" w:eastAsia="Calibri" w:hAnsi="Calibri" w:cs="Calibri"/>
                <w:color w:val="000000"/>
              </w:rPr>
            </w:pPr>
          </w:p>
        </w:tc>
        <w:tc>
          <w:tcPr>
            <w:tcW w:w="5244" w:type="dxa"/>
            <w:tcBorders>
              <w:top w:val="single" w:sz="4" w:space="0" w:color="000000"/>
              <w:left w:val="single" w:sz="4" w:space="0" w:color="000000"/>
              <w:bottom w:val="single" w:sz="4" w:space="0" w:color="000000"/>
              <w:right w:val="single" w:sz="4" w:space="0" w:color="000000"/>
            </w:tcBorders>
            <w:hideMark/>
          </w:tcPr>
          <w:p w:rsidR="00BB79CB" w:rsidRDefault="00BB79CB">
            <w:pPr>
              <w:spacing w:line="237" w:lineRule="auto"/>
              <w:rPr>
                <w:rFonts w:ascii="Calibri" w:eastAsia="Calibri" w:hAnsi="Calibri" w:cs="Calibri"/>
                <w:color w:val="000000"/>
              </w:rPr>
            </w:pPr>
            <w:r>
              <w:rPr>
                <w:sz w:val="18"/>
              </w:rPr>
              <w:t xml:space="preserve">Подготовка и предоставление паспортов тепловых пунктов или копии паспортов тепловых пунктов в соответствии с пунктом </w:t>
            </w:r>
          </w:p>
          <w:p w:rsidR="00BB79CB" w:rsidRDefault="00BB79CB">
            <w:pPr>
              <w:spacing w:line="261" w:lineRule="auto"/>
              <w:ind w:right="112"/>
              <w:rPr>
                <w:rFonts w:ascii="Calibri" w:eastAsia="Calibri" w:hAnsi="Calibri" w:cs="Calibri"/>
              </w:rPr>
            </w:pPr>
            <w:r>
              <w:rPr>
                <w:sz w:val="18"/>
              </w:rPr>
              <w:t xml:space="preserve">9.1.5 Правил технической эксплуатации тепловых энергоустановок, а также проектно-техническую документацию на здание (сооружение) в части внутренних систем теплоснабжения по </w:t>
            </w:r>
            <w:proofErr w:type="spellStart"/>
            <w:r>
              <w:rPr>
                <w:sz w:val="18"/>
              </w:rPr>
              <w:t>теплопотребляющим</w:t>
            </w:r>
            <w:proofErr w:type="spellEnd"/>
            <w:r>
              <w:rPr>
                <w:sz w:val="18"/>
              </w:rPr>
              <w:t xml:space="preserve"> установкам, установленным в здании (сооружении)  (подпункт 11.5.8 пункта 11 Правил) </w:t>
            </w:r>
          </w:p>
          <w:p w:rsidR="00BB79CB" w:rsidRDefault="00BB79CB">
            <w:pPr>
              <w:spacing w:line="256" w:lineRule="auto"/>
              <w:rPr>
                <w:rFonts w:ascii="Calibri" w:eastAsia="Calibri" w:hAnsi="Calibri" w:cs="Calibri"/>
                <w:color w:val="000000"/>
              </w:rPr>
            </w:pPr>
            <w:r>
              <w:rPr>
                <w:sz w:val="18"/>
              </w:rPr>
              <w:t xml:space="preserve"> </w:t>
            </w:r>
          </w:p>
        </w:tc>
        <w:tc>
          <w:tcPr>
            <w:tcW w:w="1844" w:type="dxa"/>
            <w:tcBorders>
              <w:top w:val="single" w:sz="4" w:space="0" w:color="000000"/>
              <w:left w:val="single" w:sz="4" w:space="0" w:color="000000"/>
              <w:bottom w:val="single" w:sz="4" w:space="0" w:color="000000"/>
              <w:right w:val="single" w:sz="4" w:space="0" w:color="000000"/>
            </w:tcBorders>
            <w:hideMark/>
          </w:tcPr>
          <w:p w:rsidR="00BB79CB" w:rsidRDefault="00BB79CB">
            <w:pPr>
              <w:spacing w:line="256" w:lineRule="auto"/>
              <w:ind w:right="28"/>
              <w:jc w:val="center"/>
              <w:rPr>
                <w:rFonts w:ascii="Calibri" w:eastAsia="Calibri" w:hAnsi="Calibri" w:cs="Calibri"/>
                <w:color w:val="000000"/>
              </w:rPr>
            </w:pPr>
            <w:r>
              <w:rPr>
                <w:sz w:val="18"/>
              </w:rPr>
              <w:t xml:space="preserve">июнь </w:t>
            </w:r>
          </w:p>
        </w:tc>
        <w:tc>
          <w:tcPr>
            <w:tcW w:w="1560" w:type="dxa"/>
            <w:tcBorders>
              <w:top w:val="single" w:sz="4" w:space="0" w:color="000000"/>
              <w:left w:val="single" w:sz="4" w:space="0" w:color="000000"/>
              <w:bottom w:val="single" w:sz="4" w:space="0" w:color="000000"/>
              <w:right w:val="single" w:sz="4" w:space="0" w:color="000000"/>
            </w:tcBorders>
            <w:hideMark/>
          </w:tcPr>
          <w:p w:rsidR="00BB79CB" w:rsidRDefault="004874D5">
            <w:pPr>
              <w:spacing w:line="256" w:lineRule="auto"/>
              <w:ind w:right="26"/>
              <w:jc w:val="center"/>
              <w:rPr>
                <w:rFonts w:ascii="Calibri" w:eastAsia="Calibri" w:hAnsi="Calibri" w:cs="Calibri"/>
                <w:color w:val="000000"/>
              </w:rPr>
            </w:pPr>
            <w:r>
              <w:rPr>
                <w:sz w:val="18"/>
              </w:rPr>
              <w:t>До 10.06 2026</w:t>
            </w:r>
            <w:r w:rsidR="00BB79CB">
              <w:rPr>
                <w:sz w:val="18"/>
              </w:rPr>
              <w:t xml:space="preserve"> </w:t>
            </w:r>
          </w:p>
        </w:tc>
        <w:tc>
          <w:tcPr>
            <w:tcW w:w="2235" w:type="dxa"/>
            <w:tcBorders>
              <w:top w:val="single" w:sz="4" w:space="0" w:color="000000"/>
              <w:left w:val="single" w:sz="4" w:space="0" w:color="000000"/>
              <w:bottom w:val="single" w:sz="4" w:space="0" w:color="000000"/>
              <w:right w:val="single" w:sz="4" w:space="0" w:color="000000"/>
            </w:tcBorders>
            <w:hideMark/>
          </w:tcPr>
          <w:p w:rsidR="00BB79CB" w:rsidRDefault="00BB79CB">
            <w:pPr>
              <w:spacing w:line="256" w:lineRule="auto"/>
              <w:ind w:left="29"/>
              <w:jc w:val="center"/>
              <w:rPr>
                <w:rFonts w:ascii="Calibri" w:eastAsia="Calibri" w:hAnsi="Calibri" w:cs="Calibri"/>
                <w:color w:val="000000"/>
              </w:rPr>
            </w:pPr>
            <w:r>
              <w:t xml:space="preserve"> </w:t>
            </w:r>
          </w:p>
        </w:tc>
      </w:tr>
      <w:tr w:rsidR="00BB79CB" w:rsidTr="00626466">
        <w:tblPrEx>
          <w:tblCellMar>
            <w:right w:w="79" w:type="dxa"/>
          </w:tblCellMar>
        </w:tblPrEx>
        <w:trPr>
          <w:trHeight w:val="1666"/>
        </w:trPr>
        <w:tc>
          <w:tcPr>
            <w:tcW w:w="961" w:type="dxa"/>
            <w:tcBorders>
              <w:top w:val="single" w:sz="4" w:space="0" w:color="000000"/>
              <w:left w:val="single" w:sz="4" w:space="0" w:color="000000"/>
              <w:bottom w:val="single" w:sz="4" w:space="0" w:color="000000"/>
              <w:right w:val="single" w:sz="4" w:space="0" w:color="000000"/>
            </w:tcBorders>
            <w:hideMark/>
          </w:tcPr>
          <w:p w:rsidR="00BB79CB" w:rsidRDefault="00BB79CB">
            <w:pPr>
              <w:spacing w:line="256" w:lineRule="auto"/>
              <w:ind w:right="29"/>
              <w:jc w:val="center"/>
              <w:rPr>
                <w:rFonts w:ascii="Calibri" w:eastAsia="Calibri" w:hAnsi="Calibri" w:cs="Calibri"/>
                <w:color w:val="000000"/>
              </w:rPr>
            </w:pPr>
            <w:r>
              <w:rPr>
                <w:b/>
                <w:sz w:val="18"/>
              </w:rPr>
              <w:lastRenderedPageBreak/>
              <w:t xml:space="preserve">1.1.9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B79CB" w:rsidRDefault="00BB79CB">
            <w:pPr>
              <w:rPr>
                <w:rFonts w:ascii="Calibri" w:eastAsia="Calibri" w:hAnsi="Calibri" w:cs="Calibri"/>
                <w:color w:val="000000"/>
              </w:rPr>
            </w:pPr>
          </w:p>
        </w:tc>
        <w:tc>
          <w:tcPr>
            <w:tcW w:w="5244" w:type="dxa"/>
            <w:tcBorders>
              <w:top w:val="single" w:sz="4" w:space="0" w:color="000000"/>
              <w:left w:val="single" w:sz="4" w:space="0" w:color="000000"/>
              <w:bottom w:val="single" w:sz="4" w:space="0" w:color="000000"/>
              <w:right w:val="single" w:sz="4" w:space="0" w:color="000000"/>
            </w:tcBorders>
            <w:hideMark/>
          </w:tcPr>
          <w:p w:rsidR="00BB79CB" w:rsidRDefault="00BB79CB">
            <w:pPr>
              <w:spacing w:after="2" w:line="237" w:lineRule="auto"/>
              <w:rPr>
                <w:rFonts w:ascii="Calibri" w:eastAsia="Calibri" w:hAnsi="Calibri" w:cs="Calibri"/>
                <w:color w:val="000000"/>
              </w:rPr>
            </w:pPr>
            <w:r>
              <w:rPr>
                <w:sz w:val="18"/>
              </w:rPr>
              <w:t xml:space="preserve">Предоставление выписки из утвержденного штатного расписания, подтверждающая наличие персонала, </w:t>
            </w:r>
          </w:p>
          <w:p w:rsidR="00BB79CB" w:rsidRDefault="00BB79CB">
            <w:pPr>
              <w:spacing w:after="29" w:line="247" w:lineRule="auto"/>
              <w:rPr>
                <w:rFonts w:ascii="Calibri" w:eastAsia="Calibri" w:hAnsi="Calibri" w:cs="Calibri"/>
              </w:rPr>
            </w:pPr>
            <w:r>
              <w:rPr>
                <w:sz w:val="18"/>
              </w:rPr>
              <w:t xml:space="preserve">осуществляющего функции эксплуатационной, диспетчерской и аварийной служб или договоры на техническое обслуживание, </w:t>
            </w:r>
            <w:proofErr w:type="spellStart"/>
            <w:r>
              <w:rPr>
                <w:sz w:val="18"/>
              </w:rPr>
              <w:t>энергосервисные</w:t>
            </w:r>
            <w:proofErr w:type="spellEnd"/>
            <w:r>
              <w:rPr>
                <w:sz w:val="18"/>
              </w:rPr>
              <w:t xml:space="preserve"> контракты в случае привлечения специализированных организаций для эксплуатации оборудования </w:t>
            </w:r>
          </w:p>
          <w:p w:rsidR="00BB79CB" w:rsidRDefault="00BB79CB">
            <w:pPr>
              <w:spacing w:line="256" w:lineRule="auto"/>
              <w:rPr>
                <w:rFonts w:ascii="Calibri" w:eastAsia="Calibri" w:hAnsi="Calibri" w:cs="Calibri"/>
                <w:color w:val="000000"/>
              </w:rPr>
            </w:pPr>
            <w:r>
              <w:rPr>
                <w:sz w:val="18"/>
              </w:rPr>
              <w:t xml:space="preserve">(подпункт 11.5.9 пункта 11 Правил) </w:t>
            </w:r>
          </w:p>
        </w:tc>
        <w:tc>
          <w:tcPr>
            <w:tcW w:w="1844" w:type="dxa"/>
            <w:tcBorders>
              <w:top w:val="single" w:sz="4" w:space="0" w:color="000000"/>
              <w:left w:val="single" w:sz="4" w:space="0" w:color="000000"/>
              <w:bottom w:val="single" w:sz="4" w:space="0" w:color="000000"/>
              <w:right w:val="single" w:sz="4" w:space="0" w:color="000000"/>
            </w:tcBorders>
            <w:hideMark/>
          </w:tcPr>
          <w:p w:rsidR="00BB79CB" w:rsidRDefault="00BB79CB">
            <w:pPr>
              <w:spacing w:line="256" w:lineRule="auto"/>
              <w:ind w:right="28"/>
              <w:jc w:val="center"/>
              <w:rPr>
                <w:rFonts w:ascii="Calibri" w:eastAsia="Calibri" w:hAnsi="Calibri" w:cs="Calibri"/>
                <w:color w:val="000000"/>
              </w:rPr>
            </w:pPr>
            <w:r>
              <w:rPr>
                <w:sz w:val="18"/>
              </w:rPr>
              <w:t xml:space="preserve">июнь </w:t>
            </w:r>
          </w:p>
        </w:tc>
        <w:tc>
          <w:tcPr>
            <w:tcW w:w="1560" w:type="dxa"/>
            <w:tcBorders>
              <w:top w:val="single" w:sz="4" w:space="0" w:color="000000"/>
              <w:left w:val="single" w:sz="4" w:space="0" w:color="000000"/>
              <w:bottom w:val="single" w:sz="4" w:space="0" w:color="000000"/>
              <w:right w:val="single" w:sz="4" w:space="0" w:color="000000"/>
            </w:tcBorders>
            <w:hideMark/>
          </w:tcPr>
          <w:p w:rsidR="00BB79CB" w:rsidRDefault="004874D5">
            <w:pPr>
              <w:spacing w:line="256" w:lineRule="auto"/>
              <w:ind w:right="26"/>
              <w:jc w:val="center"/>
              <w:rPr>
                <w:rFonts w:ascii="Calibri" w:eastAsia="Calibri" w:hAnsi="Calibri" w:cs="Calibri"/>
                <w:color w:val="000000"/>
              </w:rPr>
            </w:pPr>
            <w:r>
              <w:rPr>
                <w:sz w:val="18"/>
              </w:rPr>
              <w:t>До 10.06.2026</w:t>
            </w:r>
            <w:r w:rsidR="00BB79CB">
              <w:rPr>
                <w:sz w:val="18"/>
              </w:rPr>
              <w:t xml:space="preserve"> </w:t>
            </w:r>
          </w:p>
        </w:tc>
        <w:tc>
          <w:tcPr>
            <w:tcW w:w="2235" w:type="dxa"/>
            <w:tcBorders>
              <w:top w:val="single" w:sz="4" w:space="0" w:color="000000"/>
              <w:left w:val="single" w:sz="4" w:space="0" w:color="000000"/>
              <w:bottom w:val="single" w:sz="4" w:space="0" w:color="000000"/>
              <w:right w:val="single" w:sz="4" w:space="0" w:color="000000"/>
            </w:tcBorders>
            <w:hideMark/>
          </w:tcPr>
          <w:p w:rsidR="00BB79CB" w:rsidRDefault="00BB79CB">
            <w:pPr>
              <w:spacing w:line="256" w:lineRule="auto"/>
              <w:ind w:left="29"/>
              <w:jc w:val="center"/>
              <w:rPr>
                <w:rFonts w:ascii="Calibri" w:eastAsia="Calibri" w:hAnsi="Calibri" w:cs="Calibri"/>
                <w:color w:val="000000"/>
              </w:rPr>
            </w:pPr>
            <w:r>
              <w:t xml:space="preserve"> </w:t>
            </w:r>
          </w:p>
        </w:tc>
      </w:tr>
      <w:tr w:rsidR="00BB79CB" w:rsidTr="00626466">
        <w:tblPrEx>
          <w:tblCellMar>
            <w:right w:w="79" w:type="dxa"/>
          </w:tblCellMar>
        </w:tblPrEx>
        <w:trPr>
          <w:trHeight w:val="2288"/>
        </w:trPr>
        <w:tc>
          <w:tcPr>
            <w:tcW w:w="961" w:type="dxa"/>
            <w:tcBorders>
              <w:top w:val="single" w:sz="4" w:space="0" w:color="000000"/>
              <w:left w:val="single" w:sz="4" w:space="0" w:color="000000"/>
              <w:bottom w:val="single" w:sz="4" w:space="0" w:color="000000"/>
              <w:right w:val="single" w:sz="4" w:space="0" w:color="000000"/>
            </w:tcBorders>
            <w:hideMark/>
          </w:tcPr>
          <w:p w:rsidR="00BB79CB" w:rsidRDefault="00BB79CB">
            <w:pPr>
              <w:spacing w:line="256" w:lineRule="auto"/>
              <w:ind w:right="29"/>
              <w:jc w:val="center"/>
              <w:rPr>
                <w:rFonts w:ascii="Calibri" w:eastAsia="Calibri" w:hAnsi="Calibri" w:cs="Calibri"/>
                <w:color w:val="000000"/>
              </w:rPr>
            </w:pPr>
            <w:r>
              <w:rPr>
                <w:b/>
                <w:sz w:val="18"/>
              </w:rPr>
              <w:t xml:space="preserve">1.1.10 </w:t>
            </w:r>
          </w:p>
        </w:tc>
        <w:tc>
          <w:tcPr>
            <w:tcW w:w="3118" w:type="dxa"/>
            <w:tcBorders>
              <w:top w:val="single" w:sz="4" w:space="0" w:color="000000"/>
              <w:left w:val="single" w:sz="4" w:space="0" w:color="000000"/>
              <w:bottom w:val="single" w:sz="4" w:space="0" w:color="000000"/>
              <w:right w:val="single" w:sz="4" w:space="0" w:color="000000"/>
            </w:tcBorders>
            <w:hideMark/>
          </w:tcPr>
          <w:p w:rsidR="00BB79CB" w:rsidRDefault="00BB79CB">
            <w:pPr>
              <w:spacing w:line="256" w:lineRule="auto"/>
              <w:rPr>
                <w:rFonts w:ascii="Calibri" w:eastAsia="Calibri" w:hAnsi="Calibri" w:cs="Calibri"/>
                <w:color w:val="000000"/>
              </w:rPr>
            </w:pPr>
            <w:r>
              <w:rPr>
                <w:sz w:val="18"/>
              </w:rPr>
              <w:t xml:space="preserve"> </w:t>
            </w:r>
          </w:p>
        </w:tc>
        <w:tc>
          <w:tcPr>
            <w:tcW w:w="5244" w:type="dxa"/>
            <w:tcBorders>
              <w:top w:val="single" w:sz="4" w:space="0" w:color="000000"/>
              <w:left w:val="single" w:sz="4" w:space="0" w:color="000000"/>
              <w:bottom w:val="single" w:sz="4" w:space="0" w:color="000000"/>
              <w:right w:val="single" w:sz="4" w:space="0" w:color="000000"/>
            </w:tcBorders>
            <w:hideMark/>
          </w:tcPr>
          <w:p w:rsidR="00BB79CB" w:rsidRDefault="00BB79CB">
            <w:pPr>
              <w:spacing w:after="30" w:line="244" w:lineRule="auto"/>
              <w:rPr>
                <w:rFonts w:ascii="Calibri" w:eastAsia="Calibri" w:hAnsi="Calibri" w:cs="Calibri"/>
                <w:color w:val="000000"/>
              </w:rPr>
            </w:pPr>
            <w:r>
              <w:rPr>
                <w:sz w:val="18"/>
              </w:rPr>
              <w:t xml:space="preserve">Подготовка и предоставление актов или документации, подтверждающие проверку работоспособности автоматических регуляторов температуры воды, подаваемой в системы горячего водоснабжения, а также проверку настроечных характеристик и установок систем регулирования и (или) регуляторов температуры и давления теплоносителя на системы отопления и воды на системы горячего водоснабжения, ограничения расхода сетевой воды через тепловой пункт в соответствии с пунктами 9.3.22, 9.4.18 Правил технической эксплуатации тепловых энергоустановок </w:t>
            </w:r>
          </w:p>
          <w:p w:rsidR="00BB79CB" w:rsidRDefault="00BB79CB">
            <w:pPr>
              <w:spacing w:line="256" w:lineRule="auto"/>
              <w:rPr>
                <w:rFonts w:ascii="Calibri" w:eastAsia="Calibri" w:hAnsi="Calibri" w:cs="Calibri"/>
                <w:color w:val="000000"/>
              </w:rPr>
            </w:pPr>
            <w:r>
              <w:rPr>
                <w:sz w:val="18"/>
              </w:rPr>
              <w:t xml:space="preserve">(подпункт 11.5.10 пункта 11 Правил) </w:t>
            </w:r>
          </w:p>
        </w:tc>
        <w:tc>
          <w:tcPr>
            <w:tcW w:w="1844" w:type="dxa"/>
            <w:tcBorders>
              <w:top w:val="single" w:sz="4" w:space="0" w:color="000000"/>
              <w:left w:val="single" w:sz="4" w:space="0" w:color="000000"/>
              <w:bottom w:val="single" w:sz="4" w:space="0" w:color="000000"/>
              <w:right w:val="single" w:sz="4" w:space="0" w:color="000000"/>
            </w:tcBorders>
            <w:hideMark/>
          </w:tcPr>
          <w:p w:rsidR="00BB79CB" w:rsidRDefault="00BB79CB">
            <w:pPr>
              <w:spacing w:line="256" w:lineRule="auto"/>
              <w:ind w:right="28"/>
              <w:jc w:val="center"/>
              <w:rPr>
                <w:rFonts w:ascii="Calibri" w:eastAsia="Calibri" w:hAnsi="Calibri" w:cs="Calibri"/>
                <w:color w:val="000000"/>
              </w:rPr>
            </w:pPr>
            <w:r>
              <w:rPr>
                <w:sz w:val="18"/>
              </w:rPr>
              <w:t xml:space="preserve">Не требуется </w:t>
            </w:r>
          </w:p>
        </w:tc>
        <w:tc>
          <w:tcPr>
            <w:tcW w:w="1560" w:type="dxa"/>
            <w:tcBorders>
              <w:top w:val="single" w:sz="4" w:space="0" w:color="000000"/>
              <w:left w:val="single" w:sz="4" w:space="0" w:color="000000"/>
              <w:bottom w:val="single" w:sz="4" w:space="0" w:color="000000"/>
              <w:right w:val="single" w:sz="4" w:space="0" w:color="000000"/>
            </w:tcBorders>
            <w:hideMark/>
          </w:tcPr>
          <w:p w:rsidR="00BB79CB" w:rsidRDefault="00BB79CB">
            <w:pPr>
              <w:spacing w:line="256" w:lineRule="auto"/>
              <w:ind w:right="28"/>
              <w:jc w:val="center"/>
              <w:rPr>
                <w:rFonts w:ascii="Calibri" w:eastAsia="Calibri" w:hAnsi="Calibri" w:cs="Calibri"/>
                <w:color w:val="000000"/>
              </w:rPr>
            </w:pPr>
            <w:r>
              <w:rPr>
                <w:sz w:val="18"/>
              </w:rPr>
              <w:t xml:space="preserve">Не требуется </w:t>
            </w:r>
          </w:p>
        </w:tc>
        <w:tc>
          <w:tcPr>
            <w:tcW w:w="2235" w:type="dxa"/>
            <w:tcBorders>
              <w:top w:val="single" w:sz="4" w:space="0" w:color="000000"/>
              <w:left w:val="single" w:sz="4" w:space="0" w:color="000000"/>
              <w:bottom w:val="single" w:sz="4" w:space="0" w:color="000000"/>
              <w:right w:val="single" w:sz="4" w:space="0" w:color="000000"/>
            </w:tcBorders>
            <w:hideMark/>
          </w:tcPr>
          <w:p w:rsidR="00BB79CB" w:rsidRDefault="00BB79CB">
            <w:pPr>
              <w:spacing w:line="256" w:lineRule="auto"/>
              <w:rPr>
                <w:rFonts w:ascii="Calibri" w:eastAsia="Calibri" w:hAnsi="Calibri" w:cs="Calibri"/>
                <w:color w:val="000000"/>
              </w:rPr>
            </w:pPr>
            <w:r>
              <w:rPr>
                <w:sz w:val="18"/>
              </w:rPr>
              <w:t xml:space="preserve">документация предоставляется только на открытые системы теплоснабжения. </w:t>
            </w:r>
          </w:p>
        </w:tc>
      </w:tr>
      <w:tr w:rsidR="00BB79CB" w:rsidTr="00626466">
        <w:tblPrEx>
          <w:tblCellMar>
            <w:right w:w="79" w:type="dxa"/>
          </w:tblCellMar>
        </w:tblPrEx>
        <w:trPr>
          <w:trHeight w:val="1459"/>
        </w:trPr>
        <w:tc>
          <w:tcPr>
            <w:tcW w:w="961" w:type="dxa"/>
            <w:tcBorders>
              <w:top w:val="single" w:sz="4" w:space="0" w:color="000000"/>
              <w:left w:val="single" w:sz="4" w:space="0" w:color="000000"/>
              <w:bottom w:val="single" w:sz="4" w:space="0" w:color="000000"/>
              <w:right w:val="single" w:sz="4" w:space="0" w:color="000000"/>
            </w:tcBorders>
            <w:hideMark/>
          </w:tcPr>
          <w:p w:rsidR="00BB79CB" w:rsidRDefault="00BB79CB">
            <w:pPr>
              <w:spacing w:line="256" w:lineRule="auto"/>
              <w:ind w:right="28"/>
              <w:jc w:val="center"/>
              <w:rPr>
                <w:rFonts w:ascii="Calibri" w:eastAsia="Calibri" w:hAnsi="Calibri" w:cs="Calibri"/>
                <w:color w:val="000000"/>
              </w:rPr>
            </w:pPr>
            <w:r>
              <w:rPr>
                <w:b/>
                <w:sz w:val="18"/>
              </w:rPr>
              <w:t xml:space="preserve">1.2 </w:t>
            </w:r>
          </w:p>
        </w:tc>
        <w:tc>
          <w:tcPr>
            <w:tcW w:w="3118" w:type="dxa"/>
            <w:tcBorders>
              <w:top w:val="single" w:sz="4" w:space="0" w:color="000000"/>
              <w:left w:val="single" w:sz="4" w:space="0" w:color="000000"/>
              <w:bottom w:val="single" w:sz="4" w:space="0" w:color="000000"/>
              <w:right w:val="single" w:sz="4" w:space="0" w:color="000000"/>
            </w:tcBorders>
            <w:hideMark/>
          </w:tcPr>
          <w:p w:rsidR="00BB79CB" w:rsidRDefault="00BB79CB">
            <w:pPr>
              <w:spacing w:line="252" w:lineRule="auto"/>
              <w:ind w:right="27"/>
              <w:rPr>
                <w:rFonts w:ascii="Calibri" w:eastAsia="Calibri" w:hAnsi="Calibri" w:cs="Calibri"/>
                <w:color w:val="000000"/>
              </w:rPr>
            </w:pPr>
            <w:r>
              <w:rPr>
                <w:sz w:val="18"/>
              </w:rPr>
              <w:t xml:space="preserve">Обеспечение готовности к соблюдению указанного в договоре теплоснабжения режима потребления тепловой энергии  </w:t>
            </w:r>
          </w:p>
          <w:p w:rsidR="00BB79CB" w:rsidRDefault="00BB79CB">
            <w:pPr>
              <w:spacing w:line="256" w:lineRule="auto"/>
              <w:rPr>
                <w:rFonts w:ascii="Calibri" w:eastAsia="Calibri" w:hAnsi="Calibri" w:cs="Calibri"/>
                <w:color w:val="000000"/>
              </w:rPr>
            </w:pPr>
            <w:r>
              <w:rPr>
                <w:sz w:val="18"/>
              </w:rPr>
              <w:t xml:space="preserve">(пункт 2 части 6 статьи 20 Федерального закона о теплоснабжении) </w:t>
            </w:r>
          </w:p>
        </w:tc>
        <w:tc>
          <w:tcPr>
            <w:tcW w:w="5244" w:type="dxa"/>
            <w:tcBorders>
              <w:top w:val="single" w:sz="4" w:space="0" w:color="000000"/>
              <w:left w:val="single" w:sz="4" w:space="0" w:color="000000"/>
              <w:bottom w:val="single" w:sz="4" w:space="0" w:color="000000"/>
              <w:right w:val="single" w:sz="4" w:space="0" w:color="000000"/>
            </w:tcBorders>
            <w:hideMark/>
          </w:tcPr>
          <w:p w:rsidR="00BB79CB" w:rsidRDefault="00BB79CB">
            <w:pPr>
              <w:spacing w:line="256" w:lineRule="auto"/>
              <w:rPr>
                <w:rFonts w:ascii="Calibri" w:eastAsia="Calibri" w:hAnsi="Calibri" w:cs="Calibri"/>
                <w:color w:val="000000"/>
              </w:rPr>
            </w:pPr>
            <w:r>
              <w:rPr>
                <w:sz w:val="18"/>
              </w:rPr>
              <w:t xml:space="preserve">Подготовка и предоставление документов, предусмотренные подпунктами 11.5.11, 11.5.19 пункта 11 Правил </w:t>
            </w:r>
          </w:p>
        </w:tc>
        <w:tc>
          <w:tcPr>
            <w:tcW w:w="1844" w:type="dxa"/>
            <w:tcBorders>
              <w:top w:val="single" w:sz="4" w:space="0" w:color="000000"/>
              <w:left w:val="single" w:sz="4" w:space="0" w:color="000000"/>
              <w:bottom w:val="single" w:sz="4" w:space="0" w:color="000000"/>
              <w:right w:val="single" w:sz="4" w:space="0" w:color="000000"/>
            </w:tcBorders>
            <w:hideMark/>
          </w:tcPr>
          <w:p w:rsidR="00BB79CB" w:rsidRDefault="00BB79CB">
            <w:pPr>
              <w:spacing w:line="256" w:lineRule="auto"/>
              <w:ind w:left="22"/>
              <w:jc w:val="center"/>
              <w:rPr>
                <w:rFonts w:ascii="Calibri" w:eastAsia="Calibri" w:hAnsi="Calibri" w:cs="Calibri"/>
                <w:color w:val="000000"/>
              </w:rPr>
            </w:pPr>
            <w:r>
              <w:rPr>
                <w:sz w:val="18"/>
              </w:rPr>
              <w:t xml:space="preserve"> </w:t>
            </w:r>
          </w:p>
        </w:tc>
        <w:tc>
          <w:tcPr>
            <w:tcW w:w="1560" w:type="dxa"/>
            <w:tcBorders>
              <w:top w:val="single" w:sz="4" w:space="0" w:color="000000"/>
              <w:left w:val="single" w:sz="4" w:space="0" w:color="000000"/>
              <w:bottom w:val="single" w:sz="4" w:space="0" w:color="000000"/>
              <w:right w:val="single" w:sz="4" w:space="0" w:color="000000"/>
            </w:tcBorders>
            <w:hideMark/>
          </w:tcPr>
          <w:p w:rsidR="00BB79CB" w:rsidRDefault="00BB79CB">
            <w:pPr>
              <w:spacing w:line="256" w:lineRule="auto"/>
              <w:ind w:left="21"/>
              <w:jc w:val="center"/>
              <w:rPr>
                <w:rFonts w:ascii="Calibri" w:eastAsia="Calibri" w:hAnsi="Calibri" w:cs="Calibri"/>
                <w:color w:val="000000"/>
              </w:rPr>
            </w:pPr>
            <w:r>
              <w:rPr>
                <w:sz w:val="18"/>
              </w:rPr>
              <w:t xml:space="preserve"> </w:t>
            </w:r>
          </w:p>
        </w:tc>
        <w:tc>
          <w:tcPr>
            <w:tcW w:w="2235" w:type="dxa"/>
            <w:tcBorders>
              <w:top w:val="single" w:sz="4" w:space="0" w:color="000000"/>
              <w:left w:val="single" w:sz="4" w:space="0" w:color="000000"/>
              <w:bottom w:val="single" w:sz="4" w:space="0" w:color="000000"/>
              <w:right w:val="single" w:sz="4" w:space="0" w:color="000000"/>
            </w:tcBorders>
            <w:hideMark/>
          </w:tcPr>
          <w:p w:rsidR="00BB79CB" w:rsidRDefault="00BB79CB">
            <w:pPr>
              <w:spacing w:line="256" w:lineRule="auto"/>
              <w:ind w:left="29"/>
              <w:jc w:val="center"/>
              <w:rPr>
                <w:rFonts w:ascii="Calibri" w:eastAsia="Calibri" w:hAnsi="Calibri" w:cs="Calibri"/>
                <w:color w:val="000000"/>
              </w:rPr>
            </w:pPr>
            <w:r>
              <w:t xml:space="preserve"> </w:t>
            </w:r>
          </w:p>
        </w:tc>
      </w:tr>
      <w:tr w:rsidR="00BB79CB" w:rsidTr="00626466">
        <w:tblPrEx>
          <w:tblCellMar>
            <w:right w:w="79" w:type="dxa"/>
          </w:tblCellMar>
        </w:tblPrEx>
        <w:trPr>
          <w:trHeight w:val="1666"/>
        </w:trPr>
        <w:tc>
          <w:tcPr>
            <w:tcW w:w="961" w:type="dxa"/>
            <w:tcBorders>
              <w:top w:val="single" w:sz="4" w:space="0" w:color="000000"/>
              <w:left w:val="single" w:sz="4" w:space="0" w:color="000000"/>
              <w:bottom w:val="single" w:sz="4" w:space="0" w:color="000000"/>
              <w:right w:val="single" w:sz="4" w:space="0" w:color="000000"/>
            </w:tcBorders>
            <w:hideMark/>
          </w:tcPr>
          <w:p w:rsidR="00BB79CB" w:rsidRDefault="00BB79CB">
            <w:pPr>
              <w:spacing w:line="256" w:lineRule="auto"/>
              <w:ind w:right="29"/>
              <w:jc w:val="center"/>
              <w:rPr>
                <w:rFonts w:ascii="Calibri" w:eastAsia="Calibri" w:hAnsi="Calibri" w:cs="Calibri"/>
                <w:color w:val="000000"/>
              </w:rPr>
            </w:pPr>
            <w:r>
              <w:rPr>
                <w:b/>
                <w:sz w:val="18"/>
              </w:rPr>
              <w:t xml:space="preserve">1.2.1 </w:t>
            </w:r>
          </w:p>
        </w:tc>
        <w:tc>
          <w:tcPr>
            <w:tcW w:w="3118" w:type="dxa"/>
            <w:vMerge w:val="restart"/>
            <w:tcBorders>
              <w:top w:val="single" w:sz="4" w:space="0" w:color="000000"/>
              <w:left w:val="single" w:sz="4" w:space="0" w:color="000000"/>
              <w:bottom w:val="single" w:sz="4" w:space="0" w:color="000000"/>
              <w:right w:val="single" w:sz="4" w:space="0" w:color="000000"/>
            </w:tcBorders>
            <w:hideMark/>
          </w:tcPr>
          <w:p w:rsidR="00BB79CB" w:rsidRDefault="00BB79CB">
            <w:pPr>
              <w:spacing w:line="256" w:lineRule="auto"/>
              <w:rPr>
                <w:rFonts w:ascii="Calibri" w:eastAsia="Calibri" w:hAnsi="Calibri" w:cs="Calibri"/>
                <w:color w:val="000000"/>
              </w:rPr>
            </w:pPr>
            <w:r>
              <w:rPr>
                <w:sz w:val="18"/>
              </w:rPr>
              <w:t xml:space="preserve"> </w:t>
            </w:r>
          </w:p>
        </w:tc>
        <w:tc>
          <w:tcPr>
            <w:tcW w:w="5244" w:type="dxa"/>
            <w:tcBorders>
              <w:top w:val="single" w:sz="4" w:space="0" w:color="000000"/>
              <w:left w:val="single" w:sz="4" w:space="0" w:color="000000"/>
              <w:bottom w:val="single" w:sz="4" w:space="0" w:color="000000"/>
              <w:right w:val="single" w:sz="4" w:space="0" w:color="000000"/>
            </w:tcBorders>
            <w:hideMark/>
          </w:tcPr>
          <w:p w:rsidR="00BB79CB" w:rsidRDefault="00BB79CB">
            <w:pPr>
              <w:spacing w:line="256" w:lineRule="auto"/>
              <w:rPr>
                <w:rFonts w:ascii="Calibri" w:eastAsia="Calibri" w:hAnsi="Calibri" w:cs="Calibri"/>
                <w:color w:val="000000"/>
              </w:rPr>
            </w:pPr>
            <w:r>
              <w:rPr>
                <w:sz w:val="18"/>
              </w:rPr>
              <w:t xml:space="preserve">Предоставление акта осмотра объектов теплоснабжения и </w:t>
            </w:r>
            <w:proofErr w:type="spellStart"/>
            <w:r>
              <w:rPr>
                <w:sz w:val="18"/>
              </w:rPr>
              <w:t>теплопотребляющих</w:t>
            </w:r>
            <w:proofErr w:type="spellEnd"/>
            <w:r>
              <w:rPr>
                <w:sz w:val="18"/>
              </w:rPr>
              <w:t xml:space="preserve"> установок на предмет наличия несанкционированных врезок для разбора сетевой воды или потребления тепловой энергии на </w:t>
            </w:r>
            <w:proofErr w:type="spellStart"/>
            <w:r>
              <w:rPr>
                <w:sz w:val="18"/>
              </w:rPr>
              <w:t>теплопотребляющих</w:t>
            </w:r>
            <w:proofErr w:type="spellEnd"/>
            <w:r>
              <w:rPr>
                <w:sz w:val="18"/>
              </w:rPr>
              <w:t xml:space="preserve"> энергоустановках, или для переключения закрытой системы теплоснабжения на открытую систему теплоснабжения с разбором сетевой воды или отступлений от проектного решения (подпункт 11.5.11 пункта 11 Правил) </w:t>
            </w:r>
          </w:p>
        </w:tc>
        <w:tc>
          <w:tcPr>
            <w:tcW w:w="1844" w:type="dxa"/>
            <w:tcBorders>
              <w:top w:val="single" w:sz="4" w:space="0" w:color="000000"/>
              <w:left w:val="single" w:sz="4" w:space="0" w:color="000000"/>
              <w:bottom w:val="single" w:sz="4" w:space="0" w:color="000000"/>
              <w:right w:val="single" w:sz="4" w:space="0" w:color="000000"/>
            </w:tcBorders>
            <w:hideMark/>
          </w:tcPr>
          <w:p w:rsidR="00BB79CB" w:rsidRDefault="00BB79CB">
            <w:pPr>
              <w:spacing w:line="256" w:lineRule="auto"/>
              <w:ind w:right="28"/>
              <w:jc w:val="center"/>
              <w:rPr>
                <w:rFonts w:ascii="Calibri" w:eastAsia="Calibri" w:hAnsi="Calibri" w:cs="Calibri"/>
                <w:color w:val="000000"/>
              </w:rPr>
            </w:pPr>
            <w:r>
              <w:rPr>
                <w:sz w:val="18"/>
              </w:rPr>
              <w:t xml:space="preserve">июль </w:t>
            </w:r>
          </w:p>
        </w:tc>
        <w:tc>
          <w:tcPr>
            <w:tcW w:w="1560" w:type="dxa"/>
            <w:tcBorders>
              <w:top w:val="single" w:sz="4" w:space="0" w:color="000000"/>
              <w:left w:val="single" w:sz="4" w:space="0" w:color="000000"/>
              <w:bottom w:val="single" w:sz="4" w:space="0" w:color="000000"/>
              <w:right w:val="single" w:sz="4" w:space="0" w:color="000000"/>
            </w:tcBorders>
            <w:hideMark/>
          </w:tcPr>
          <w:p w:rsidR="00BB79CB" w:rsidRDefault="004874D5">
            <w:pPr>
              <w:spacing w:line="256" w:lineRule="auto"/>
              <w:ind w:right="26"/>
              <w:jc w:val="center"/>
              <w:rPr>
                <w:rFonts w:ascii="Calibri" w:eastAsia="Calibri" w:hAnsi="Calibri" w:cs="Calibri"/>
                <w:color w:val="000000"/>
              </w:rPr>
            </w:pPr>
            <w:r>
              <w:rPr>
                <w:sz w:val="18"/>
              </w:rPr>
              <w:t>До 10.07.2026</w:t>
            </w:r>
            <w:r w:rsidR="00BB79CB">
              <w:rPr>
                <w:sz w:val="18"/>
              </w:rPr>
              <w:t xml:space="preserve"> </w:t>
            </w:r>
          </w:p>
        </w:tc>
        <w:tc>
          <w:tcPr>
            <w:tcW w:w="2235" w:type="dxa"/>
            <w:tcBorders>
              <w:top w:val="single" w:sz="4" w:space="0" w:color="000000"/>
              <w:left w:val="single" w:sz="4" w:space="0" w:color="000000"/>
              <w:bottom w:val="single" w:sz="4" w:space="0" w:color="000000"/>
              <w:right w:val="single" w:sz="4" w:space="0" w:color="000000"/>
            </w:tcBorders>
            <w:hideMark/>
          </w:tcPr>
          <w:p w:rsidR="00BB79CB" w:rsidRDefault="00BB79CB">
            <w:pPr>
              <w:spacing w:line="256" w:lineRule="auto"/>
              <w:ind w:left="29"/>
              <w:jc w:val="center"/>
              <w:rPr>
                <w:rFonts w:ascii="Calibri" w:eastAsia="Calibri" w:hAnsi="Calibri" w:cs="Calibri"/>
                <w:color w:val="000000"/>
              </w:rPr>
            </w:pPr>
            <w:r>
              <w:t xml:space="preserve"> </w:t>
            </w:r>
          </w:p>
        </w:tc>
      </w:tr>
      <w:tr w:rsidR="00BB79CB" w:rsidTr="00626466">
        <w:tblPrEx>
          <w:tblCellMar>
            <w:right w:w="79" w:type="dxa"/>
          </w:tblCellMar>
        </w:tblPrEx>
        <w:trPr>
          <w:trHeight w:val="1460"/>
        </w:trPr>
        <w:tc>
          <w:tcPr>
            <w:tcW w:w="961" w:type="dxa"/>
            <w:tcBorders>
              <w:top w:val="single" w:sz="4" w:space="0" w:color="000000"/>
              <w:left w:val="single" w:sz="4" w:space="0" w:color="000000"/>
              <w:bottom w:val="single" w:sz="4" w:space="0" w:color="000000"/>
              <w:right w:val="single" w:sz="4" w:space="0" w:color="000000"/>
            </w:tcBorders>
            <w:hideMark/>
          </w:tcPr>
          <w:p w:rsidR="00BB79CB" w:rsidRDefault="00BB79CB">
            <w:pPr>
              <w:spacing w:line="256" w:lineRule="auto"/>
              <w:ind w:right="29"/>
              <w:jc w:val="center"/>
              <w:rPr>
                <w:rFonts w:ascii="Calibri" w:eastAsia="Calibri" w:hAnsi="Calibri" w:cs="Calibri"/>
                <w:color w:val="000000"/>
              </w:rPr>
            </w:pPr>
            <w:r>
              <w:rPr>
                <w:b/>
                <w:sz w:val="18"/>
              </w:rPr>
              <w:t xml:space="preserve">1.2.2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B79CB" w:rsidRDefault="00BB79CB">
            <w:pPr>
              <w:rPr>
                <w:rFonts w:ascii="Calibri" w:eastAsia="Calibri" w:hAnsi="Calibri" w:cs="Calibri"/>
                <w:color w:val="000000"/>
              </w:rPr>
            </w:pPr>
          </w:p>
        </w:tc>
        <w:tc>
          <w:tcPr>
            <w:tcW w:w="5244" w:type="dxa"/>
            <w:tcBorders>
              <w:top w:val="single" w:sz="4" w:space="0" w:color="000000"/>
              <w:left w:val="single" w:sz="4" w:space="0" w:color="000000"/>
              <w:bottom w:val="single" w:sz="4" w:space="0" w:color="000000"/>
              <w:right w:val="single" w:sz="4" w:space="0" w:color="000000"/>
            </w:tcBorders>
            <w:hideMark/>
          </w:tcPr>
          <w:p w:rsidR="00BB79CB" w:rsidRDefault="00BB79CB">
            <w:pPr>
              <w:spacing w:line="256" w:lineRule="auto"/>
              <w:rPr>
                <w:rFonts w:ascii="Calibri" w:eastAsia="Calibri" w:hAnsi="Calibri" w:cs="Calibri"/>
                <w:color w:val="000000"/>
              </w:rPr>
            </w:pPr>
            <w:r>
              <w:rPr>
                <w:sz w:val="18"/>
              </w:rPr>
              <w:t xml:space="preserve">Предоставление подписанного представителем теплоснабжающей организации и уполномоченным представителем потребителя тепловой энергии акта проверки технической готовности </w:t>
            </w:r>
            <w:proofErr w:type="spellStart"/>
            <w:r>
              <w:rPr>
                <w:sz w:val="18"/>
              </w:rPr>
              <w:t>теплопотребляющей</w:t>
            </w:r>
            <w:proofErr w:type="spellEnd"/>
            <w:r>
              <w:rPr>
                <w:sz w:val="18"/>
              </w:rPr>
              <w:t xml:space="preserve"> установки объекта к отопительному периоду, составленный по результатам анализа документов и визуального осмотра, с указанием выявленных замечаний, свидетельствующих о несоблюдении потребителем </w:t>
            </w:r>
          </w:p>
        </w:tc>
        <w:tc>
          <w:tcPr>
            <w:tcW w:w="1844" w:type="dxa"/>
            <w:tcBorders>
              <w:top w:val="single" w:sz="4" w:space="0" w:color="000000"/>
              <w:left w:val="single" w:sz="4" w:space="0" w:color="000000"/>
              <w:bottom w:val="single" w:sz="4" w:space="0" w:color="000000"/>
              <w:right w:val="single" w:sz="4" w:space="0" w:color="000000"/>
            </w:tcBorders>
            <w:hideMark/>
          </w:tcPr>
          <w:p w:rsidR="00BB79CB" w:rsidRDefault="00BB79CB">
            <w:pPr>
              <w:spacing w:line="256" w:lineRule="auto"/>
              <w:ind w:right="28"/>
              <w:jc w:val="center"/>
              <w:rPr>
                <w:rFonts w:ascii="Calibri" w:eastAsia="Calibri" w:hAnsi="Calibri" w:cs="Calibri"/>
                <w:color w:val="000000"/>
              </w:rPr>
            </w:pPr>
            <w:r>
              <w:rPr>
                <w:sz w:val="18"/>
              </w:rPr>
              <w:t xml:space="preserve">июль </w:t>
            </w:r>
          </w:p>
        </w:tc>
        <w:tc>
          <w:tcPr>
            <w:tcW w:w="1560" w:type="dxa"/>
            <w:tcBorders>
              <w:top w:val="single" w:sz="4" w:space="0" w:color="000000"/>
              <w:left w:val="single" w:sz="4" w:space="0" w:color="000000"/>
              <w:bottom w:val="single" w:sz="4" w:space="0" w:color="000000"/>
              <w:right w:val="single" w:sz="4" w:space="0" w:color="000000"/>
            </w:tcBorders>
            <w:hideMark/>
          </w:tcPr>
          <w:p w:rsidR="00BB79CB" w:rsidRDefault="004874D5">
            <w:pPr>
              <w:spacing w:line="256" w:lineRule="auto"/>
              <w:ind w:right="26"/>
              <w:jc w:val="center"/>
              <w:rPr>
                <w:rFonts w:ascii="Calibri" w:eastAsia="Calibri" w:hAnsi="Calibri" w:cs="Calibri"/>
                <w:color w:val="000000"/>
              </w:rPr>
            </w:pPr>
            <w:r>
              <w:rPr>
                <w:sz w:val="18"/>
              </w:rPr>
              <w:t>До 10.07.2026</w:t>
            </w:r>
            <w:r w:rsidR="00BB79CB">
              <w:rPr>
                <w:sz w:val="18"/>
              </w:rPr>
              <w:t xml:space="preserve"> </w:t>
            </w:r>
          </w:p>
        </w:tc>
        <w:tc>
          <w:tcPr>
            <w:tcW w:w="2235" w:type="dxa"/>
            <w:tcBorders>
              <w:top w:val="single" w:sz="4" w:space="0" w:color="000000"/>
              <w:left w:val="single" w:sz="4" w:space="0" w:color="000000"/>
              <w:bottom w:val="single" w:sz="4" w:space="0" w:color="000000"/>
              <w:right w:val="single" w:sz="4" w:space="0" w:color="000000"/>
            </w:tcBorders>
            <w:hideMark/>
          </w:tcPr>
          <w:p w:rsidR="00BB79CB" w:rsidRDefault="00BB79CB">
            <w:pPr>
              <w:spacing w:line="256" w:lineRule="auto"/>
              <w:ind w:left="29"/>
              <w:jc w:val="center"/>
              <w:rPr>
                <w:rFonts w:ascii="Calibri" w:eastAsia="Calibri" w:hAnsi="Calibri" w:cs="Calibri"/>
                <w:color w:val="000000"/>
              </w:rPr>
            </w:pPr>
            <w:r>
              <w:t xml:space="preserve"> </w:t>
            </w:r>
          </w:p>
        </w:tc>
      </w:tr>
    </w:tbl>
    <w:p w:rsidR="00BB79CB" w:rsidRDefault="00BB79CB" w:rsidP="00BB79CB">
      <w:pPr>
        <w:spacing w:line="256" w:lineRule="auto"/>
        <w:ind w:left="-674" w:right="15938"/>
        <w:rPr>
          <w:rFonts w:ascii="Calibri" w:eastAsia="Calibri" w:hAnsi="Calibri" w:cs="Calibri"/>
          <w:color w:val="000000"/>
        </w:rPr>
      </w:pPr>
    </w:p>
    <w:tbl>
      <w:tblPr>
        <w:tblStyle w:val="TableGrid"/>
        <w:tblW w:w="14962" w:type="dxa"/>
        <w:tblInd w:w="350" w:type="dxa"/>
        <w:tblCellMar>
          <w:top w:w="7" w:type="dxa"/>
          <w:left w:w="108" w:type="dxa"/>
          <w:right w:w="90" w:type="dxa"/>
        </w:tblCellMar>
        <w:tblLook w:val="04A0" w:firstRow="1" w:lastRow="0" w:firstColumn="1" w:lastColumn="0" w:noHBand="0" w:noVBand="1"/>
      </w:tblPr>
      <w:tblGrid>
        <w:gridCol w:w="961"/>
        <w:gridCol w:w="3118"/>
        <w:gridCol w:w="5244"/>
        <w:gridCol w:w="1844"/>
        <w:gridCol w:w="1560"/>
        <w:gridCol w:w="2235"/>
      </w:tblGrid>
      <w:tr w:rsidR="00BB79CB" w:rsidTr="00BB79CB">
        <w:trPr>
          <w:trHeight w:val="1404"/>
        </w:trPr>
        <w:tc>
          <w:tcPr>
            <w:tcW w:w="960" w:type="dxa"/>
            <w:tcBorders>
              <w:top w:val="single" w:sz="4" w:space="0" w:color="000000"/>
              <w:left w:val="single" w:sz="4" w:space="0" w:color="000000"/>
              <w:bottom w:val="single" w:sz="4" w:space="0" w:color="000000"/>
              <w:right w:val="single" w:sz="4" w:space="0" w:color="000000"/>
            </w:tcBorders>
          </w:tcPr>
          <w:p w:rsidR="00BB79CB" w:rsidRDefault="00BB79CB">
            <w:pPr>
              <w:spacing w:after="160" w:line="256" w:lineRule="auto"/>
              <w:rPr>
                <w:rFonts w:ascii="Calibri" w:eastAsia="Calibri" w:hAnsi="Calibri" w:cs="Calibri"/>
                <w:color w:val="000000"/>
              </w:rPr>
            </w:pPr>
          </w:p>
        </w:tc>
        <w:tc>
          <w:tcPr>
            <w:tcW w:w="3118" w:type="dxa"/>
            <w:tcBorders>
              <w:top w:val="single" w:sz="4" w:space="0" w:color="000000"/>
              <w:left w:val="single" w:sz="4" w:space="0" w:color="000000"/>
              <w:bottom w:val="single" w:sz="4" w:space="0" w:color="000000"/>
              <w:right w:val="single" w:sz="4" w:space="0" w:color="000000"/>
            </w:tcBorders>
          </w:tcPr>
          <w:p w:rsidR="00BB79CB" w:rsidRDefault="00BB79CB">
            <w:pPr>
              <w:spacing w:after="160" w:line="256" w:lineRule="auto"/>
              <w:rPr>
                <w:rFonts w:ascii="Calibri" w:eastAsia="Calibri" w:hAnsi="Calibri" w:cs="Calibri"/>
                <w:color w:val="000000"/>
              </w:rPr>
            </w:pPr>
          </w:p>
        </w:tc>
        <w:tc>
          <w:tcPr>
            <w:tcW w:w="5244" w:type="dxa"/>
            <w:tcBorders>
              <w:top w:val="single" w:sz="4" w:space="0" w:color="000000"/>
              <w:left w:val="single" w:sz="4" w:space="0" w:color="000000"/>
              <w:bottom w:val="single" w:sz="4" w:space="0" w:color="000000"/>
              <w:right w:val="single" w:sz="4" w:space="0" w:color="000000"/>
            </w:tcBorders>
            <w:hideMark/>
          </w:tcPr>
          <w:p w:rsidR="00BB79CB" w:rsidRDefault="00BB79CB">
            <w:pPr>
              <w:spacing w:line="276" w:lineRule="auto"/>
              <w:rPr>
                <w:rFonts w:ascii="Calibri" w:eastAsia="Calibri" w:hAnsi="Calibri" w:cs="Calibri"/>
                <w:color w:val="000000"/>
              </w:rPr>
            </w:pPr>
            <w:r>
              <w:rPr>
                <w:sz w:val="18"/>
              </w:rPr>
              <w:t xml:space="preserve">требований безопасной эксплуатации </w:t>
            </w:r>
            <w:proofErr w:type="spellStart"/>
            <w:r>
              <w:rPr>
                <w:sz w:val="18"/>
              </w:rPr>
              <w:t>теплопотребляющих</w:t>
            </w:r>
            <w:proofErr w:type="spellEnd"/>
            <w:r>
              <w:rPr>
                <w:sz w:val="18"/>
              </w:rPr>
              <w:t xml:space="preserve"> установок и (или) невыполнении мероприятий, обеспечивающих соблюдение указанного в договоре теплоснабжения или предусмотренного нормативными актами режима потребления тепловой энергии (подпункт 11.5.19 пункта 11 Правил) </w:t>
            </w:r>
          </w:p>
        </w:tc>
        <w:tc>
          <w:tcPr>
            <w:tcW w:w="1844" w:type="dxa"/>
            <w:tcBorders>
              <w:top w:val="single" w:sz="4" w:space="0" w:color="000000"/>
              <w:left w:val="single" w:sz="4" w:space="0" w:color="000000"/>
              <w:bottom w:val="single" w:sz="4" w:space="0" w:color="000000"/>
              <w:right w:val="single" w:sz="4" w:space="0" w:color="000000"/>
            </w:tcBorders>
          </w:tcPr>
          <w:p w:rsidR="00BB79CB" w:rsidRDefault="00BB79CB">
            <w:pPr>
              <w:spacing w:after="160" w:line="256" w:lineRule="auto"/>
              <w:rPr>
                <w:rFonts w:ascii="Calibri" w:eastAsia="Calibri" w:hAnsi="Calibri" w:cs="Calibri"/>
                <w:color w:val="000000"/>
              </w:rPr>
            </w:pPr>
          </w:p>
        </w:tc>
        <w:tc>
          <w:tcPr>
            <w:tcW w:w="1560" w:type="dxa"/>
            <w:tcBorders>
              <w:top w:val="single" w:sz="4" w:space="0" w:color="000000"/>
              <w:left w:val="single" w:sz="4" w:space="0" w:color="000000"/>
              <w:bottom w:val="single" w:sz="4" w:space="0" w:color="000000"/>
              <w:right w:val="single" w:sz="4" w:space="0" w:color="000000"/>
            </w:tcBorders>
          </w:tcPr>
          <w:p w:rsidR="00BB79CB" w:rsidRDefault="00BB79CB">
            <w:pPr>
              <w:spacing w:after="160" w:line="256" w:lineRule="auto"/>
              <w:rPr>
                <w:rFonts w:ascii="Calibri" w:eastAsia="Calibri" w:hAnsi="Calibri" w:cs="Calibri"/>
                <w:color w:val="000000"/>
              </w:rPr>
            </w:pPr>
          </w:p>
        </w:tc>
        <w:tc>
          <w:tcPr>
            <w:tcW w:w="2235" w:type="dxa"/>
            <w:tcBorders>
              <w:top w:val="single" w:sz="4" w:space="0" w:color="000000"/>
              <w:left w:val="single" w:sz="4" w:space="0" w:color="000000"/>
              <w:bottom w:val="single" w:sz="4" w:space="0" w:color="000000"/>
              <w:right w:val="single" w:sz="4" w:space="0" w:color="000000"/>
            </w:tcBorders>
          </w:tcPr>
          <w:p w:rsidR="00BB79CB" w:rsidRDefault="00BB79CB">
            <w:pPr>
              <w:spacing w:after="160" w:line="256" w:lineRule="auto"/>
              <w:rPr>
                <w:rFonts w:ascii="Calibri" w:eastAsia="Calibri" w:hAnsi="Calibri" w:cs="Calibri"/>
                <w:color w:val="000000"/>
              </w:rPr>
            </w:pPr>
          </w:p>
        </w:tc>
      </w:tr>
      <w:tr w:rsidR="00BB79CB" w:rsidTr="00BB79CB">
        <w:trPr>
          <w:trHeight w:val="1405"/>
        </w:trPr>
        <w:tc>
          <w:tcPr>
            <w:tcW w:w="960" w:type="dxa"/>
            <w:tcBorders>
              <w:top w:val="single" w:sz="4" w:space="0" w:color="000000"/>
              <w:left w:val="single" w:sz="4" w:space="0" w:color="000000"/>
              <w:bottom w:val="single" w:sz="4" w:space="0" w:color="000000"/>
              <w:right w:val="single" w:sz="4" w:space="0" w:color="000000"/>
            </w:tcBorders>
            <w:hideMark/>
          </w:tcPr>
          <w:p w:rsidR="00BB79CB" w:rsidRDefault="00BB79CB">
            <w:pPr>
              <w:spacing w:line="256" w:lineRule="auto"/>
              <w:ind w:right="20"/>
              <w:jc w:val="center"/>
              <w:rPr>
                <w:rFonts w:ascii="Calibri" w:eastAsia="Calibri" w:hAnsi="Calibri" w:cs="Calibri"/>
                <w:color w:val="000000"/>
              </w:rPr>
            </w:pPr>
            <w:r>
              <w:rPr>
                <w:b/>
                <w:sz w:val="18"/>
              </w:rPr>
              <w:t xml:space="preserve">1.3. </w:t>
            </w:r>
          </w:p>
        </w:tc>
        <w:tc>
          <w:tcPr>
            <w:tcW w:w="3118" w:type="dxa"/>
            <w:vMerge w:val="restart"/>
            <w:tcBorders>
              <w:top w:val="single" w:sz="4" w:space="0" w:color="000000"/>
              <w:left w:val="single" w:sz="4" w:space="0" w:color="000000"/>
              <w:bottom w:val="single" w:sz="4" w:space="0" w:color="000000"/>
              <w:right w:val="single" w:sz="4" w:space="0" w:color="000000"/>
            </w:tcBorders>
            <w:hideMark/>
          </w:tcPr>
          <w:p w:rsidR="00BB79CB" w:rsidRDefault="00BB79CB">
            <w:pPr>
              <w:spacing w:line="247" w:lineRule="auto"/>
              <w:rPr>
                <w:rFonts w:ascii="Calibri" w:eastAsia="Calibri" w:hAnsi="Calibri" w:cs="Calibri"/>
                <w:color w:val="000000"/>
              </w:rPr>
            </w:pPr>
            <w:r>
              <w:rPr>
                <w:sz w:val="18"/>
              </w:rPr>
              <w:t xml:space="preserve">Подготовка </w:t>
            </w:r>
            <w:proofErr w:type="gramStart"/>
            <w:r>
              <w:rPr>
                <w:sz w:val="18"/>
              </w:rPr>
              <w:t>документов</w:t>
            </w:r>
            <w:proofErr w:type="gramEnd"/>
            <w:r>
              <w:rPr>
                <w:sz w:val="18"/>
              </w:rPr>
              <w:t xml:space="preserve"> подтверждающих отсутствие задолженности за поставленные тепловую энергию (мощность), теплоноситель  </w:t>
            </w:r>
          </w:p>
          <w:p w:rsidR="00BB79CB" w:rsidRDefault="00BB79CB">
            <w:pPr>
              <w:spacing w:line="256" w:lineRule="auto"/>
              <w:rPr>
                <w:rFonts w:ascii="Calibri" w:eastAsia="Calibri" w:hAnsi="Calibri" w:cs="Calibri"/>
                <w:color w:val="000000"/>
              </w:rPr>
            </w:pPr>
            <w:r>
              <w:rPr>
                <w:sz w:val="18"/>
              </w:rPr>
              <w:t xml:space="preserve">(пункт 3 части 6 статьи 20 Федерального закона о теплоснабжении) </w:t>
            </w:r>
          </w:p>
        </w:tc>
        <w:tc>
          <w:tcPr>
            <w:tcW w:w="5244" w:type="dxa"/>
            <w:tcBorders>
              <w:top w:val="single" w:sz="4" w:space="0" w:color="000000"/>
              <w:left w:val="single" w:sz="4" w:space="0" w:color="000000"/>
              <w:bottom w:val="single" w:sz="4" w:space="0" w:color="000000"/>
              <w:right w:val="single" w:sz="4" w:space="0" w:color="000000"/>
            </w:tcBorders>
            <w:hideMark/>
          </w:tcPr>
          <w:p w:rsidR="00BB79CB" w:rsidRDefault="00BB79CB">
            <w:pPr>
              <w:spacing w:after="3" w:line="256" w:lineRule="auto"/>
              <w:rPr>
                <w:rFonts w:ascii="Calibri" w:eastAsia="Calibri" w:hAnsi="Calibri" w:cs="Calibri"/>
                <w:color w:val="000000"/>
              </w:rPr>
            </w:pPr>
            <w:r>
              <w:rPr>
                <w:sz w:val="18"/>
              </w:rPr>
              <w:t xml:space="preserve">Предоставление документов, предусмотренные подпунктами </w:t>
            </w:r>
          </w:p>
          <w:p w:rsidR="00BB79CB" w:rsidRDefault="00BB79CB">
            <w:pPr>
              <w:spacing w:line="256" w:lineRule="auto"/>
              <w:rPr>
                <w:rFonts w:ascii="Calibri" w:eastAsia="Calibri" w:hAnsi="Calibri" w:cs="Calibri"/>
                <w:color w:val="000000"/>
              </w:rPr>
            </w:pPr>
            <w:r>
              <w:rPr>
                <w:sz w:val="18"/>
              </w:rPr>
              <w:t xml:space="preserve">11.5.12, 11.5.13 пункта 11 Правил </w:t>
            </w:r>
          </w:p>
        </w:tc>
        <w:tc>
          <w:tcPr>
            <w:tcW w:w="1844" w:type="dxa"/>
            <w:tcBorders>
              <w:top w:val="single" w:sz="4" w:space="0" w:color="000000"/>
              <w:left w:val="single" w:sz="4" w:space="0" w:color="000000"/>
              <w:bottom w:val="single" w:sz="4" w:space="0" w:color="000000"/>
              <w:right w:val="single" w:sz="4" w:space="0" w:color="000000"/>
            </w:tcBorders>
            <w:hideMark/>
          </w:tcPr>
          <w:p w:rsidR="00BB79CB" w:rsidRDefault="00BB79CB">
            <w:pPr>
              <w:spacing w:line="256" w:lineRule="auto"/>
              <w:ind w:left="32"/>
              <w:jc w:val="center"/>
              <w:rPr>
                <w:rFonts w:ascii="Calibri" w:eastAsia="Calibri" w:hAnsi="Calibri" w:cs="Calibri"/>
                <w:color w:val="000000"/>
              </w:rPr>
            </w:pPr>
            <w:r>
              <w:rPr>
                <w:sz w:val="18"/>
              </w:rPr>
              <w:t xml:space="preserve"> </w:t>
            </w:r>
          </w:p>
        </w:tc>
        <w:tc>
          <w:tcPr>
            <w:tcW w:w="1560" w:type="dxa"/>
            <w:tcBorders>
              <w:top w:val="single" w:sz="4" w:space="0" w:color="000000"/>
              <w:left w:val="single" w:sz="4" w:space="0" w:color="000000"/>
              <w:bottom w:val="single" w:sz="4" w:space="0" w:color="000000"/>
              <w:right w:val="single" w:sz="4" w:space="0" w:color="000000"/>
            </w:tcBorders>
            <w:hideMark/>
          </w:tcPr>
          <w:p w:rsidR="00BB79CB" w:rsidRDefault="00BB79CB">
            <w:pPr>
              <w:spacing w:line="256" w:lineRule="auto"/>
              <w:ind w:left="32"/>
              <w:jc w:val="center"/>
              <w:rPr>
                <w:rFonts w:ascii="Calibri" w:eastAsia="Calibri" w:hAnsi="Calibri" w:cs="Calibri"/>
                <w:color w:val="000000"/>
              </w:rPr>
            </w:pPr>
            <w:r>
              <w:rPr>
                <w:sz w:val="18"/>
              </w:rPr>
              <w:t xml:space="preserve"> </w:t>
            </w:r>
          </w:p>
        </w:tc>
        <w:tc>
          <w:tcPr>
            <w:tcW w:w="2235" w:type="dxa"/>
            <w:tcBorders>
              <w:top w:val="single" w:sz="4" w:space="0" w:color="000000"/>
              <w:left w:val="single" w:sz="4" w:space="0" w:color="000000"/>
              <w:bottom w:val="single" w:sz="4" w:space="0" w:color="000000"/>
              <w:right w:val="single" w:sz="4" w:space="0" w:color="000000"/>
            </w:tcBorders>
            <w:hideMark/>
          </w:tcPr>
          <w:p w:rsidR="00BB79CB" w:rsidRDefault="00BB79CB">
            <w:pPr>
              <w:spacing w:line="256" w:lineRule="auto"/>
              <w:ind w:left="40"/>
              <w:jc w:val="center"/>
              <w:rPr>
                <w:rFonts w:ascii="Calibri" w:eastAsia="Calibri" w:hAnsi="Calibri" w:cs="Calibri"/>
                <w:color w:val="000000"/>
              </w:rPr>
            </w:pPr>
            <w:r>
              <w:t xml:space="preserve"> </w:t>
            </w:r>
          </w:p>
        </w:tc>
      </w:tr>
      <w:tr w:rsidR="00BB79CB" w:rsidTr="00BB79CB">
        <w:trPr>
          <w:trHeight w:val="1404"/>
        </w:trPr>
        <w:tc>
          <w:tcPr>
            <w:tcW w:w="960" w:type="dxa"/>
            <w:tcBorders>
              <w:top w:val="single" w:sz="4" w:space="0" w:color="000000"/>
              <w:left w:val="single" w:sz="4" w:space="0" w:color="000000"/>
              <w:bottom w:val="single" w:sz="4" w:space="0" w:color="000000"/>
              <w:right w:val="single" w:sz="4" w:space="0" w:color="000000"/>
            </w:tcBorders>
            <w:hideMark/>
          </w:tcPr>
          <w:p w:rsidR="00BB79CB" w:rsidRDefault="00BB79CB">
            <w:pPr>
              <w:spacing w:line="256" w:lineRule="auto"/>
              <w:ind w:left="26"/>
              <w:jc w:val="center"/>
              <w:rPr>
                <w:rFonts w:ascii="Calibri" w:eastAsia="Calibri" w:hAnsi="Calibri" w:cs="Calibri"/>
                <w:color w:val="000000"/>
              </w:rPr>
            </w:pPr>
            <w:r>
              <w:rPr>
                <w:b/>
                <w:sz w:val="18"/>
              </w:rPr>
              <w:t xml:space="preserve"> </w:t>
            </w:r>
          </w:p>
          <w:p w:rsidR="00BB79CB" w:rsidRDefault="00BB79CB">
            <w:pPr>
              <w:spacing w:line="256" w:lineRule="auto"/>
              <w:ind w:right="18"/>
              <w:jc w:val="center"/>
              <w:rPr>
                <w:rFonts w:ascii="Calibri" w:eastAsia="Calibri" w:hAnsi="Calibri" w:cs="Calibri"/>
              </w:rPr>
            </w:pPr>
            <w:r>
              <w:rPr>
                <w:b/>
                <w:sz w:val="18"/>
              </w:rPr>
              <w:t xml:space="preserve">1.3.1 </w:t>
            </w:r>
          </w:p>
          <w:p w:rsidR="00BB79CB" w:rsidRDefault="00BB79CB">
            <w:pPr>
              <w:spacing w:line="256" w:lineRule="auto"/>
              <w:ind w:left="26"/>
              <w:jc w:val="center"/>
              <w:rPr>
                <w:rFonts w:ascii="Calibri" w:eastAsia="Calibri" w:hAnsi="Calibri" w:cs="Calibri"/>
              </w:rPr>
            </w:pPr>
            <w:r>
              <w:rPr>
                <w:b/>
                <w:sz w:val="18"/>
              </w:rPr>
              <w:t xml:space="preserve"> </w:t>
            </w:r>
          </w:p>
          <w:p w:rsidR="00BB79CB" w:rsidRDefault="00BB79CB">
            <w:pPr>
              <w:spacing w:line="256" w:lineRule="auto"/>
              <w:ind w:left="26"/>
              <w:jc w:val="center"/>
              <w:rPr>
                <w:rFonts w:ascii="Calibri" w:eastAsia="Calibri" w:hAnsi="Calibri" w:cs="Calibri"/>
              </w:rPr>
            </w:pPr>
            <w:r>
              <w:rPr>
                <w:b/>
                <w:sz w:val="18"/>
              </w:rPr>
              <w:t xml:space="preserve"> </w:t>
            </w:r>
          </w:p>
          <w:p w:rsidR="00BB79CB" w:rsidRDefault="00BB79CB">
            <w:pPr>
              <w:spacing w:line="256" w:lineRule="auto"/>
              <w:ind w:left="26"/>
              <w:jc w:val="center"/>
              <w:rPr>
                <w:rFonts w:ascii="Calibri" w:eastAsia="Calibri" w:hAnsi="Calibri" w:cs="Calibri"/>
                <w:color w:val="000000"/>
              </w:rPr>
            </w:pPr>
            <w:r>
              <w:rPr>
                <w:b/>
                <w:sz w:val="18"/>
              </w:rPr>
              <w:t xml:space="preserve">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B79CB" w:rsidRDefault="00BB79CB">
            <w:pPr>
              <w:rPr>
                <w:rFonts w:ascii="Calibri" w:eastAsia="Calibri" w:hAnsi="Calibri" w:cs="Calibri"/>
                <w:color w:val="000000"/>
              </w:rPr>
            </w:pPr>
          </w:p>
        </w:tc>
        <w:tc>
          <w:tcPr>
            <w:tcW w:w="5244" w:type="dxa"/>
            <w:tcBorders>
              <w:top w:val="single" w:sz="4" w:space="0" w:color="000000"/>
              <w:left w:val="single" w:sz="4" w:space="0" w:color="000000"/>
              <w:bottom w:val="single" w:sz="4" w:space="0" w:color="000000"/>
              <w:right w:val="single" w:sz="4" w:space="0" w:color="000000"/>
            </w:tcBorders>
            <w:hideMark/>
          </w:tcPr>
          <w:p w:rsidR="00BB79CB" w:rsidRDefault="00BB79CB">
            <w:pPr>
              <w:spacing w:after="18" w:line="256" w:lineRule="auto"/>
              <w:rPr>
                <w:rFonts w:ascii="Calibri" w:eastAsia="Calibri" w:hAnsi="Calibri" w:cs="Calibri"/>
                <w:color w:val="000000"/>
              </w:rPr>
            </w:pPr>
            <w:r>
              <w:rPr>
                <w:sz w:val="18"/>
              </w:rPr>
              <w:t xml:space="preserve">Предоставление копий заключенных договоров теплоснабжения и (или) договоров оказания услуг по поддержанию резервной тепловой мощности  (подпункт 11.5.12 пункта 11 Правил) </w:t>
            </w:r>
          </w:p>
        </w:tc>
        <w:tc>
          <w:tcPr>
            <w:tcW w:w="1844" w:type="dxa"/>
            <w:tcBorders>
              <w:top w:val="single" w:sz="4" w:space="0" w:color="000000"/>
              <w:left w:val="single" w:sz="4" w:space="0" w:color="000000"/>
              <w:bottom w:val="single" w:sz="4" w:space="0" w:color="000000"/>
              <w:right w:val="single" w:sz="4" w:space="0" w:color="000000"/>
            </w:tcBorders>
            <w:hideMark/>
          </w:tcPr>
          <w:p w:rsidR="00BB79CB" w:rsidRDefault="00BB79CB">
            <w:pPr>
              <w:spacing w:line="256" w:lineRule="auto"/>
              <w:ind w:right="17"/>
              <w:jc w:val="center"/>
              <w:rPr>
                <w:rFonts w:ascii="Calibri" w:eastAsia="Calibri" w:hAnsi="Calibri" w:cs="Calibri"/>
                <w:color w:val="000000"/>
              </w:rPr>
            </w:pPr>
            <w:r>
              <w:rPr>
                <w:sz w:val="18"/>
              </w:rPr>
              <w:t xml:space="preserve">июль </w:t>
            </w:r>
          </w:p>
        </w:tc>
        <w:tc>
          <w:tcPr>
            <w:tcW w:w="1560" w:type="dxa"/>
            <w:tcBorders>
              <w:top w:val="single" w:sz="4" w:space="0" w:color="000000"/>
              <w:left w:val="single" w:sz="4" w:space="0" w:color="000000"/>
              <w:bottom w:val="single" w:sz="4" w:space="0" w:color="000000"/>
              <w:right w:val="single" w:sz="4" w:space="0" w:color="000000"/>
            </w:tcBorders>
            <w:hideMark/>
          </w:tcPr>
          <w:p w:rsidR="00BB79CB" w:rsidRDefault="004874D5">
            <w:pPr>
              <w:spacing w:line="256" w:lineRule="auto"/>
              <w:ind w:right="16"/>
              <w:jc w:val="center"/>
              <w:rPr>
                <w:rFonts w:ascii="Calibri" w:eastAsia="Calibri" w:hAnsi="Calibri" w:cs="Calibri"/>
                <w:color w:val="000000"/>
              </w:rPr>
            </w:pPr>
            <w:r>
              <w:rPr>
                <w:sz w:val="18"/>
              </w:rPr>
              <w:t>До 10.07.2026</w:t>
            </w:r>
            <w:r w:rsidR="00BB79CB">
              <w:rPr>
                <w:sz w:val="18"/>
              </w:rPr>
              <w:t xml:space="preserve"> </w:t>
            </w:r>
          </w:p>
        </w:tc>
        <w:tc>
          <w:tcPr>
            <w:tcW w:w="2235" w:type="dxa"/>
            <w:tcBorders>
              <w:top w:val="single" w:sz="4" w:space="0" w:color="000000"/>
              <w:left w:val="single" w:sz="4" w:space="0" w:color="000000"/>
              <w:bottom w:val="single" w:sz="4" w:space="0" w:color="000000"/>
              <w:right w:val="single" w:sz="4" w:space="0" w:color="000000"/>
            </w:tcBorders>
            <w:hideMark/>
          </w:tcPr>
          <w:p w:rsidR="00BB79CB" w:rsidRDefault="00BB79CB">
            <w:pPr>
              <w:spacing w:line="256" w:lineRule="auto"/>
              <w:ind w:left="40"/>
              <w:jc w:val="center"/>
              <w:rPr>
                <w:rFonts w:ascii="Calibri" w:eastAsia="Calibri" w:hAnsi="Calibri" w:cs="Calibri"/>
                <w:color w:val="000000"/>
              </w:rPr>
            </w:pPr>
            <w:r>
              <w:t xml:space="preserve"> </w:t>
            </w:r>
          </w:p>
        </w:tc>
      </w:tr>
      <w:tr w:rsidR="00BB79CB" w:rsidTr="00BB79CB">
        <w:trPr>
          <w:trHeight w:val="1872"/>
        </w:trPr>
        <w:tc>
          <w:tcPr>
            <w:tcW w:w="960" w:type="dxa"/>
            <w:tcBorders>
              <w:top w:val="single" w:sz="4" w:space="0" w:color="000000"/>
              <w:left w:val="single" w:sz="4" w:space="0" w:color="000000"/>
              <w:bottom w:val="single" w:sz="4" w:space="0" w:color="000000"/>
              <w:right w:val="single" w:sz="4" w:space="0" w:color="000000"/>
            </w:tcBorders>
            <w:hideMark/>
          </w:tcPr>
          <w:p w:rsidR="00BB79CB" w:rsidRDefault="00BB79CB">
            <w:pPr>
              <w:spacing w:line="256" w:lineRule="auto"/>
              <w:ind w:right="18"/>
              <w:jc w:val="center"/>
              <w:rPr>
                <w:rFonts w:ascii="Calibri" w:eastAsia="Calibri" w:hAnsi="Calibri" w:cs="Calibri"/>
                <w:color w:val="000000"/>
              </w:rPr>
            </w:pPr>
            <w:r>
              <w:rPr>
                <w:b/>
                <w:sz w:val="18"/>
              </w:rPr>
              <w:t xml:space="preserve">1.3.2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B79CB" w:rsidRDefault="00BB79CB">
            <w:pPr>
              <w:rPr>
                <w:rFonts w:ascii="Calibri" w:eastAsia="Calibri" w:hAnsi="Calibri" w:cs="Calibri"/>
                <w:color w:val="000000"/>
              </w:rPr>
            </w:pPr>
          </w:p>
        </w:tc>
        <w:tc>
          <w:tcPr>
            <w:tcW w:w="5244" w:type="dxa"/>
            <w:tcBorders>
              <w:top w:val="single" w:sz="4" w:space="0" w:color="000000"/>
              <w:left w:val="single" w:sz="4" w:space="0" w:color="000000"/>
              <w:bottom w:val="single" w:sz="4" w:space="0" w:color="000000"/>
              <w:right w:val="single" w:sz="4" w:space="0" w:color="000000"/>
            </w:tcBorders>
            <w:hideMark/>
          </w:tcPr>
          <w:p w:rsidR="00BB79CB" w:rsidRDefault="00BB79CB">
            <w:pPr>
              <w:spacing w:after="32" w:line="242" w:lineRule="auto"/>
              <w:rPr>
                <w:rFonts w:ascii="Calibri" w:eastAsia="Calibri" w:hAnsi="Calibri" w:cs="Calibri"/>
                <w:color w:val="000000"/>
              </w:rPr>
            </w:pPr>
            <w:r>
              <w:rPr>
                <w:sz w:val="18"/>
              </w:rPr>
              <w:t xml:space="preserve">Предоставление акта сверки расчетов за поставленные тепловую энергию (мощность), теплоноситель, горячую воду, оказание услуг по поддержанию резервной тепловой мощности по состоянию на дату проверки, подтверждающий отсутствие задолженности, либо подписанное сторонами соглашение, подтверждающее урегулирование с теплоснабжающей организацией порядка погашения всей существующей задолженности (подпункт 11.5.13 пункта 11 Правил) </w:t>
            </w:r>
          </w:p>
        </w:tc>
        <w:tc>
          <w:tcPr>
            <w:tcW w:w="1844" w:type="dxa"/>
            <w:tcBorders>
              <w:top w:val="single" w:sz="4" w:space="0" w:color="000000"/>
              <w:left w:val="single" w:sz="4" w:space="0" w:color="000000"/>
              <w:bottom w:val="single" w:sz="4" w:space="0" w:color="000000"/>
              <w:right w:val="single" w:sz="4" w:space="0" w:color="000000"/>
            </w:tcBorders>
            <w:hideMark/>
          </w:tcPr>
          <w:p w:rsidR="00BB79CB" w:rsidRDefault="00BB79CB">
            <w:pPr>
              <w:spacing w:line="256" w:lineRule="auto"/>
              <w:ind w:right="17"/>
              <w:jc w:val="center"/>
              <w:rPr>
                <w:rFonts w:ascii="Calibri" w:eastAsia="Calibri" w:hAnsi="Calibri" w:cs="Calibri"/>
                <w:color w:val="000000"/>
              </w:rPr>
            </w:pPr>
            <w:r>
              <w:rPr>
                <w:sz w:val="18"/>
              </w:rPr>
              <w:t xml:space="preserve">июль </w:t>
            </w:r>
          </w:p>
        </w:tc>
        <w:tc>
          <w:tcPr>
            <w:tcW w:w="1560" w:type="dxa"/>
            <w:tcBorders>
              <w:top w:val="single" w:sz="4" w:space="0" w:color="000000"/>
              <w:left w:val="single" w:sz="4" w:space="0" w:color="000000"/>
              <w:bottom w:val="single" w:sz="4" w:space="0" w:color="000000"/>
              <w:right w:val="single" w:sz="4" w:space="0" w:color="000000"/>
            </w:tcBorders>
            <w:hideMark/>
          </w:tcPr>
          <w:p w:rsidR="00BB79CB" w:rsidRDefault="004874D5">
            <w:pPr>
              <w:spacing w:line="256" w:lineRule="auto"/>
              <w:ind w:right="16"/>
              <w:jc w:val="center"/>
              <w:rPr>
                <w:rFonts w:ascii="Calibri" w:eastAsia="Calibri" w:hAnsi="Calibri" w:cs="Calibri"/>
                <w:color w:val="000000"/>
              </w:rPr>
            </w:pPr>
            <w:r>
              <w:rPr>
                <w:sz w:val="18"/>
              </w:rPr>
              <w:t>До 10.07.2026</w:t>
            </w:r>
            <w:r w:rsidR="00BB79CB">
              <w:rPr>
                <w:sz w:val="18"/>
              </w:rPr>
              <w:t xml:space="preserve"> </w:t>
            </w:r>
          </w:p>
        </w:tc>
        <w:tc>
          <w:tcPr>
            <w:tcW w:w="2235" w:type="dxa"/>
            <w:tcBorders>
              <w:top w:val="single" w:sz="4" w:space="0" w:color="000000"/>
              <w:left w:val="single" w:sz="4" w:space="0" w:color="000000"/>
              <w:bottom w:val="single" w:sz="4" w:space="0" w:color="000000"/>
              <w:right w:val="single" w:sz="4" w:space="0" w:color="000000"/>
            </w:tcBorders>
            <w:hideMark/>
          </w:tcPr>
          <w:p w:rsidR="00BB79CB" w:rsidRDefault="00BB79CB">
            <w:pPr>
              <w:spacing w:line="256" w:lineRule="auto"/>
              <w:ind w:left="40"/>
              <w:jc w:val="center"/>
              <w:rPr>
                <w:rFonts w:ascii="Calibri" w:eastAsia="Calibri" w:hAnsi="Calibri" w:cs="Calibri"/>
                <w:color w:val="000000"/>
              </w:rPr>
            </w:pPr>
            <w:r>
              <w:t xml:space="preserve"> </w:t>
            </w:r>
          </w:p>
        </w:tc>
      </w:tr>
      <w:tr w:rsidR="00BB79CB" w:rsidTr="00BB79CB">
        <w:trPr>
          <w:trHeight w:val="1873"/>
        </w:trPr>
        <w:tc>
          <w:tcPr>
            <w:tcW w:w="960" w:type="dxa"/>
            <w:tcBorders>
              <w:top w:val="single" w:sz="4" w:space="0" w:color="000000"/>
              <w:left w:val="single" w:sz="4" w:space="0" w:color="000000"/>
              <w:bottom w:val="single" w:sz="4" w:space="0" w:color="000000"/>
              <w:right w:val="single" w:sz="4" w:space="0" w:color="000000"/>
            </w:tcBorders>
            <w:hideMark/>
          </w:tcPr>
          <w:p w:rsidR="00BB79CB" w:rsidRDefault="00BB79CB">
            <w:pPr>
              <w:spacing w:line="256" w:lineRule="auto"/>
              <w:ind w:right="18"/>
              <w:jc w:val="center"/>
              <w:rPr>
                <w:rFonts w:ascii="Calibri" w:eastAsia="Calibri" w:hAnsi="Calibri" w:cs="Calibri"/>
                <w:color w:val="000000"/>
              </w:rPr>
            </w:pPr>
            <w:r>
              <w:rPr>
                <w:b/>
                <w:sz w:val="18"/>
              </w:rPr>
              <w:t xml:space="preserve">1.4 </w:t>
            </w:r>
          </w:p>
        </w:tc>
        <w:tc>
          <w:tcPr>
            <w:tcW w:w="3118" w:type="dxa"/>
            <w:tcBorders>
              <w:top w:val="single" w:sz="4" w:space="0" w:color="000000"/>
              <w:left w:val="single" w:sz="4" w:space="0" w:color="000000"/>
              <w:bottom w:val="single" w:sz="4" w:space="0" w:color="000000"/>
              <w:right w:val="single" w:sz="4" w:space="0" w:color="000000"/>
            </w:tcBorders>
            <w:hideMark/>
          </w:tcPr>
          <w:p w:rsidR="00BB79CB" w:rsidRDefault="00BB79CB">
            <w:pPr>
              <w:spacing w:after="29" w:line="242" w:lineRule="auto"/>
              <w:rPr>
                <w:rFonts w:ascii="Calibri" w:eastAsia="Calibri" w:hAnsi="Calibri" w:cs="Calibri"/>
                <w:color w:val="000000"/>
              </w:rPr>
            </w:pPr>
            <w:r>
              <w:rPr>
                <w:sz w:val="18"/>
              </w:rPr>
              <w:t xml:space="preserve">Подготовка документации подтверждающих организацию коммерческого учета тепловой энергии, теплоносителя в соответствии с требованиями, установленными статьей 19 Закона о теплоснабжении (пункт 4 части 6 статьи 20 Федерального закона о </w:t>
            </w:r>
          </w:p>
          <w:p w:rsidR="00BB79CB" w:rsidRDefault="00BB79CB">
            <w:pPr>
              <w:spacing w:line="256" w:lineRule="auto"/>
              <w:rPr>
                <w:rFonts w:ascii="Calibri" w:eastAsia="Calibri" w:hAnsi="Calibri" w:cs="Calibri"/>
                <w:color w:val="000000"/>
              </w:rPr>
            </w:pPr>
            <w:r>
              <w:rPr>
                <w:sz w:val="18"/>
              </w:rPr>
              <w:t xml:space="preserve">теплоснабжении) </w:t>
            </w:r>
          </w:p>
        </w:tc>
        <w:tc>
          <w:tcPr>
            <w:tcW w:w="5244" w:type="dxa"/>
            <w:tcBorders>
              <w:top w:val="single" w:sz="4" w:space="0" w:color="000000"/>
              <w:left w:val="single" w:sz="4" w:space="0" w:color="000000"/>
              <w:bottom w:val="single" w:sz="4" w:space="0" w:color="000000"/>
              <w:right w:val="single" w:sz="4" w:space="0" w:color="000000"/>
            </w:tcBorders>
            <w:hideMark/>
          </w:tcPr>
          <w:p w:rsidR="00BB79CB" w:rsidRDefault="00BB79CB">
            <w:pPr>
              <w:spacing w:after="16" w:line="256" w:lineRule="auto"/>
              <w:rPr>
                <w:rFonts w:ascii="Calibri" w:eastAsia="Calibri" w:hAnsi="Calibri" w:cs="Calibri"/>
                <w:color w:val="000000"/>
              </w:rPr>
            </w:pPr>
            <w:r>
              <w:rPr>
                <w:sz w:val="18"/>
              </w:rPr>
              <w:t xml:space="preserve">Предоставление документов, предусмотренные подпунктами </w:t>
            </w:r>
          </w:p>
          <w:p w:rsidR="00BB79CB" w:rsidRDefault="00BB79CB">
            <w:pPr>
              <w:spacing w:line="256" w:lineRule="auto"/>
              <w:rPr>
                <w:rFonts w:ascii="Calibri" w:eastAsia="Calibri" w:hAnsi="Calibri" w:cs="Calibri"/>
                <w:color w:val="000000"/>
              </w:rPr>
            </w:pPr>
            <w:r>
              <w:rPr>
                <w:sz w:val="18"/>
              </w:rPr>
              <w:t xml:space="preserve">11.5.14, 11.5.15 пункта 11 Правил </w:t>
            </w:r>
          </w:p>
        </w:tc>
        <w:tc>
          <w:tcPr>
            <w:tcW w:w="1844" w:type="dxa"/>
            <w:tcBorders>
              <w:top w:val="single" w:sz="4" w:space="0" w:color="000000"/>
              <w:left w:val="single" w:sz="4" w:space="0" w:color="000000"/>
              <w:bottom w:val="single" w:sz="4" w:space="0" w:color="000000"/>
              <w:right w:val="single" w:sz="4" w:space="0" w:color="000000"/>
            </w:tcBorders>
            <w:hideMark/>
          </w:tcPr>
          <w:p w:rsidR="00BB79CB" w:rsidRDefault="00BB79CB">
            <w:pPr>
              <w:spacing w:line="256" w:lineRule="auto"/>
              <w:ind w:left="32"/>
              <w:jc w:val="center"/>
              <w:rPr>
                <w:rFonts w:ascii="Calibri" w:eastAsia="Calibri" w:hAnsi="Calibri" w:cs="Calibri"/>
                <w:color w:val="000000"/>
              </w:rPr>
            </w:pPr>
            <w:r>
              <w:rPr>
                <w:sz w:val="18"/>
              </w:rPr>
              <w:t xml:space="preserve"> </w:t>
            </w:r>
          </w:p>
        </w:tc>
        <w:tc>
          <w:tcPr>
            <w:tcW w:w="1560" w:type="dxa"/>
            <w:tcBorders>
              <w:top w:val="single" w:sz="4" w:space="0" w:color="000000"/>
              <w:left w:val="single" w:sz="4" w:space="0" w:color="000000"/>
              <w:bottom w:val="single" w:sz="4" w:space="0" w:color="000000"/>
              <w:right w:val="single" w:sz="4" w:space="0" w:color="000000"/>
            </w:tcBorders>
            <w:hideMark/>
          </w:tcPr>
          <w:p w:rsidR="00BB79CB" w:rsidRDefault="00BB79CB">
            <w:pPr>
              <w:spacing w:line="256" w:lineRule="auto"/>
              <w:ind w:left="32"/>
              <w:jc w:val="center"/>
              <w:rPr>
                <w:rFonts w:ascii="Calibri" w:eastAsia="Calibri" w:hAnsi="Calibri" w:cs="Calibri"/>
                <w:color w:val="000000"/>
              </w:rPr>
            </w:pPr>
            <w:r>
              <w:rPr>
                <w:sz w:val="18"/>
              </w:rPr>
              <w:t xml:space="preserve"> </w:t>
            </w:r>
          </w:p>
        </w:tc>
        <w:tc>
          <w:tcPr>
            <w:tcW w:w="2235" w:type="dxa"/>
            <w:tcBorders>
              <w:top w:val="single" w:sz="4" w:space="0" w:color="000000"/>
              <w:left w:val="single" w:sz="4" w:space="0" w:color="000000"/>
              <w:bottom w:val="single" w:sz="4" w:space="0" w:color="000000"/>
              <w:right w:val="single" w:sz="4" w:space="0" w:color="000000"/>
            </w:tcBorders>
            <w:hideMark/>
          </w:tcPr>
          <w:p w:rsidR="00BB79CB" w:rsidRDefault="00BB79CB">
            <w:pPr>
              <w:spacing w:line="256" w:lineRule="auto"/>
              <w:ind w:left="40"/>
              <w:jc w:val="center"/>
              <w:rPr>
                <w:rFonts w:ascii="Calibri" w:eastAsia="Calibri" w:hAnsi="Calibri" w:cs="Calibri"/>
                <w:color w:val="000000"/>
              </w:rPr>
            </w:pPr>
            <w:r>
              <w:t xml:space="preserve"> </w:t>
            </w:r>
          </w:p>
        </w:tc>
      </w:tr>
      <w:tr w:rsidR="00BB79CB" w:rsidTr="00BB79CB">
        <w:trPr>
          <w:trHeight w:val="1404"/>
        </w:trPr>
        <w:tc>
          <w:tcPr>
            <w:tcW w:w="960" w:type="dxa"/>
            <w:tcBorders>
              <w:top w:val="single" w:sz="4" w:space="0" w:color="000000"/>
              <w:left w:val="single" w:sz="4" w:space="0" w:color="000000"/>
              <w:bottom w:val="single" w:sz="4" w:space="0" w:color="000000"/>
              <w:right w:val="single" w:sz="4" w:space="0" w:color="000000"/>
            </w:tcBorders>
            <w:hideMark/>
          </w:tcPr>
          <w:p w:rsidR="00BB79CB" w:rsidRDefault="00BB79CB">
            <w:pPr>
              <w:spacing w:line="256" w:lineRule="auto"/>
              <w:ind w:right="18"/>
              <w:jc w:val="center"/>
              <w:rPr>
                <w:rFonts w:ascii="Calibri" w:eastAsia="Calibri" w:hAnsi="Calibri" w:cs="Calibri"/>
                <w:color w:val="000000"/>
              </w:rPr>
            </w:pPr>
            <w:r>
              <w:rPr>
                <w:b/>
                <w:sz w:val="18"/>
              </w:rPr>
              <w:t xml:space="preserve">1.4.1 </w:t>
            </w:r>
          </w:p>
        </w:tc>
        <w:tc>
          <w:tcPr>
            <w:tcW w:w="3118" w:type="dxa"/>
            <w:tcBorders>
              <w:top w:val="single" w:sz="4" w:space="0" w:color="000000"/>
              <w:left w:val="single" w:sz="4" w:space="0" w:color="000000"/>
              <w:bottom w:val="single" w:sz="4" w:space="0" w:color="000000"/>
              <w:right w:val="single" w:sz="4" w:space="0" w:color="000000"/>
            </w:tcBorders>
            <w:hideMark/>
          </w:tcPr>
          <w:p w:rsidR="00BB79CB" w:rsidRDefault="00BB79CB">
            <w:pPr>
              <w:spacing w:line="256" w:lineRule="auto"/>
              <w:rPr>
                <w:rFonts w:ascii="Calibri" w:eastAsia="Calibri" w:hAnsi="Calibri" w:cs="Calibri"/>
                <w:color w:val="000000"/>
              </w:rPr>
            </w:pPr>
            <w:r>
              <w:rPr>
                <w:sz w:val="18"/>
              </w:rPr>
              <w:t xml:space="preserve"> </w:t>
            </w:r>
          </w:p>
        </w:tc>
        <w:tc>
          <w:tcPr>
            <w:tcW w:w="5244" w:type="dxa"/>
            <w:tcBorders>
              <w:top w:val="single" w:sz="4" w:space="0" w:color="000000"/>
              <w:left w:val="single" w:sz="4" w:space="0" w:color="000000"/>
              <w:bottom w:val="single" w:sz="4" w:space="0" w:color="000000"/>
              <w:right w:val="single" w:sz="4" w:space="0" w:color="000000"/>
            </w:tcBorders>
            <w:hideMark/>
          </w:tcPr>
          <w:p w:rsidR="00BB79CB" w:rsidRDefault="00BB79CB">
            <w:pPr>
              <w:spacing w:line="237" w:lineRule="auto"/>
              <w:rPr>
                <w:rFonts w:ascii="Calibri" w:eastAsia="Calibri" w:hAnsi="Calibri" w:cs="Calibri"/>
                <w:color w:val="000000"/>
              </w:rPr>
            </w:pPr>
            <w:r>
              <w:rPr>
                <w:sz w:val="18"/>
              </w:rPr>
              <w:t xml:space="preserve">Предоставление акта (актов) периодической проверки узла учета, составленные в соответствии с пунктом 73 Правил коммерческого учета, утвержденных постановлением </w:t>
            </w:r>
          </w:p>
          <w:p w:rsidR="00BB79CB" w:rsidRDefault="00BB79CB">
            <w:pPr>
              <w:spacing w:after="16" w:line="256" w:lineRule="auto"/>
              <w:rPr>
                <w:rFonts w:ascii="Calibri" w:eastAsia="Calibri" w:hAnsi="Calibri" w:cs="Calibri"/>
              </w:rPr>
            </w:pPr>
            <w:r>
              <w:rPr>
                <w:sz w:val="18"/>
              </w:rPr>
              <w:t xml:space="preserve">Правительства Российской Федерации от 18 ноября 2013 № </w:t>
            </w:r>
          </w:p>
          <w:p w:rsidR="00BB79CB" w:rsidRDefault="00BB79CB">
            <w:pPr>
              <w:spacing w:after="19" w:line="256" w:lineRule="auto"/>
              <w:rPr>
                <w:rFonts w:ascii="Calibri" w:eastAsia="Calibri" w:hAnsi="Calibri" w:cs="Calibri"/>
              </w:rPr>
            </w:pPr>
            <w:r>
              <w:rPr>
                <w:sz w:val="18"/>
              </w:rPr>
              <w:t xml:space="preserve">1034, акты разграничения балансовой принадлежности </w:t>
            </w:r>
          </w:p>
          <w:p w:rsidR="00BB79CB" w:rsidRDefault="00BB79CB">
            <w:pPr>
              <w:spacing w:line="256" w:lineRule="auto"/>
              <w:rPr>
                <w:rFonts w:ascii="Calibri" w:eastAsia="Calibri" w:hAnsi="Calibri" w:cs="Calibri"/>
                <w:color w:val="000000"/>
              </w:rPr>
            </w:pPr>
            <w:r>
              <w:rPr>
                <w:sz w:val="18"/>
              </w:rPr>
              <w:t xml:space="preserve">(подпункт 11.5.14 пункта 11 Правил) </w:t>
            </w:r>
          </w:p>
        </w:tc>
        <w:tc>
          <w:tcPr>
            <w:tcW w:w="1844" w:type="dxa"/>
            <w:tcBorders>
              <w:top w:val="single" w:sz="4" w:space="0" w:color="000000"/>
              <w:left w:val="single" w:sz="4" w:space="0" w:color="000000"/>
              <w:bottom w:val="single" w:sz="4" w:space="0" w:color="000000"/>
              <w:right w:val="single" w:sz="4" w:space="0" w:color="000000"/>
            </w:tcBorders>
            <w:hideMark/>
          </w:tcPr>
          <w:p w:rsidR="00BB79CB" w:rsidRDefault="00BB79CB">
            <w:pPr>
              <w:spacing w:line="256" w:lineRule="auto"/>
              <w:ind w:right="17"/>
              <w:jc w:val="center"/>
              <w:rPr>
                <w:rFonts w:ascii="Calibri" w:eastAsia="Calibri" w:hAnsi="Calibri" w:cs="Calibri"/>
                <w:color w:val="000000"/>
              </w:rPr>
            </w:pPr>
            <w:r>
              <w:rPr>
                <w:sz w:val="18"/>
              </w:rPr>
              <w:t xml:space="preserve">июнь </w:t>
            </w:r>
          </w:p>
        </w:tc>
        <w:tc>
          <w:tcPr>
            <w:tcW w:w="1560" w:type="dxa"/>
            <w:tcBorders>
              <w:top w:val="single" w:sz="4" w:space="0" w:color="000000"/>
              <w:left w:val="single" w:sz="4" w:space="0" w:color="000000"/>
              <w:bottom w:val="single" w:sz="4" w:space="0" w:color="000000"/>
              <w:right w:val="single" w:sz="4" w:space="0" w:color="000000"/>
            </w:tcBorders>
            <w:hideMark/>
          </w:tcPr>
          <w:p w:rsidR="00BB79CB" w:rsidRDefault="004874D5">
            <w:pPr>
              <w:spacing w:line="256" w:lineRule="auto"/>
              <w:ind w:right="16"/>
              <w:jc w:val="center"/>
              <w:rPr>
                <w:rFonts w:ascii="Calibri" w:eastAsia="Calibri" w:hAnsi="Calibri" w:cs="Calibri"/>
                <w:color w:val="000000"/>
              </w:rPr>
            </w:pPr>
            <w:r>
              <w:rPr>
                <w:sz w:val="18"/>
              </w:rPr>
              <w:t>До 10.07.2026</w:t>
            </w:r>
            <w:r w:rsidR="00BB79CB">
              <w:rPr>
                <w:sz w:val="18"/>
              </w:rPr>
              <w:t xml:space="preserve"> </w:t>
            </w:r>
          </w:p>
        </w:tc>
        <w:tc>
          <w:tcPr>
            <w:tcW w:w="2235" w:type="dxa"/>
            <w:tcBorders>
              <w:top w:val="single" w:sz="4" w:space="0" w:color="000000"/>
              <w:left w:val="single" w:sz="4" w:space="0" w:color="000000"/>
              <w:bottom w:val="single" w:sz="4" w:space="0" w:color="000000"/>
              <w:right w:val="single" w:sz="4" w:space="0" w:color="000000"/>
            </w:tcBorders>
            <w:hideMark/>
          </w:tcPr>
          <w:p w:rsidR="00BB79CB" w:rsidRDefault="00BB79CB">
            <w:pPr>
              <w:spacing w:line="256" w:lineRule="auto"/>
              <w:ind w:left="40"/>
              <w:jc w:val="center"/>
              <w:rPr>
                <w:rFonts w:ascii="Calibri" w:eastAsia="Calibri" w:hAnsi="Calibri" w:cs="Calibri"/>
                <w:color w:val="000000"/>
              </w:rPr>
            </w:pPr>
            <w:r>
              <w:t xml:space="preserve"> </w:t>
            </w:r>
          </w:p>
        </w:tc>
      </w:tr>
    </w:tbl>
    <w:p w:rsidR="00BB79CB" w:rsidRDefault="00BB79CB" w:rsidP="00BB79CB">
      <w:pPr>
        <w:spacing w:line="256" w:lineRule="auto"/>
        <w:ind w:left="-674" w:right="15938"/>
        <w:rPr>
          <w:rFonts w:ascii="Calibri" w:eastAsia="Calibri" w:hAnsi="Calibri" w:cs="Calibri"/>
          <w:color w:val="000000"/>
        </w:rPr>
      </w:pPr>
    </w:p>
    <w:tbl>
      <w:tblPr>
        <w:tblStyle w:val="TableGrid"/>
        <w:tblW w:w="14962" w:type="dxa"/>
        <w:tblInd w:w="350" w:type="dxa"/>
        <w:tblCellMar>
          <w:top w:w="7" w:type="dxa"/>
          <w:left w:w="108" w:type="dxa"/>
          <w:right w:w="70" w:type="dxa"/>
        </w:tblCellMar>
        <w:tblLook w:val="04A0" w:firstRow="1" w:lastRow="0" w:firstColumn="1" w:lastColumn="0" w:noHBand="0" w:noVBand="1"/>
      </w:tblPr>
      <w:tblGrid>
        <w:gridCol w:w="961"/>
        <w:gridCol w:w="3118"/>
        <w:gridCol w:w="5244"/>
        <w:gridCol w:w="1844"/>
        <w:gridCol w:w="1560"/>
        <w:gridCol w:w="2235"/>
      </w:tblGrid>
      <w:tr w:rsidR="00BB79CB" w:rsidTr="00626466">
        <w:trPr>
          <w:trHeight w:val="1404"/>
        </w:trPr>
        <w:tc>
          <w:tcPr>
            <w:tcW w:w="961" w:type="dxa"/>
            <w:tcBorders>
              <w:top w:val="single" w:sz="4" w:space="0" w:color="000000"/>
              <w:left w:val="single" w:sz="4" w:space="0" w:color="000000"/>
              <w:bottom w:val="single" w:sz="4" w:space="0" w:color="000000"/>
              <w:right w:val="single" w:sz="4" w:space="0" w:color="000000"/>
            </w:tcBorders>
            <w:hideMark/>
          </w:tcPr>
          <w:p w:rsidR="00BB79CB" w:rsidRDefault="00BB79CB">
            <w:pPr>
              <w:spacing w:line="256" w:lineRule="auto"/>
              <w:ind w:right="38"/>
              <w:jc w:val="center"/>
              <w:rPr>
                <w:rFonts w:ascii="Calibri" w:eastAsia="Calibri" w:hAnsi="Calibri" w:cs="Calibri"/>
                <w:color w:val="000000"/>
              </w:rPr>
            </w:pPr>
            <w:r>
              <w:rPr>
                <w:b/>
                <w:sz w:val="18"/>
              </w:rPr>
              <w:lastRenderedPageBreak/>
              <w:t xml:space="preserve">1.4.2 </w:t>
            </w:r>
          </w:p>
        </w:tc>
        <w:tc>
          <w:tcPr>
            <w:tcW w:w="3118" w:type="dxa"/>
            <w:tcBorders>
              <w:top w:val="single" w:sz="4" w:space="0" w:color="000000"/>
              <w:left w:val="single" w:sz="4" w:space="0" w:color="000000"/>
              <w:bottom w:val="single" w:sz="4" w:space="0" w:color="000000"/>
              <w:right w:val="single" w:sz="4" w:space="0" w:color="000000"/>
            </w:tcBorders>
          </w:tcPr>
          <w:p w:rsidR="00BB79CB" w:rsidRDefault="00BB79CB">
            <w:pPr>
              <w:spacing w:after="160" w:line="256" w:lineRule="auto"/>
              <w:rPr>
                <w:rFonts w:ascii="Calibri" w:eastAsia="Calibri" w:hAnsi="Calibri" w:cs="Calibri"/>
                <w:color w:val="000000"/>
              </w:rPr>
            </w:pPr>
          </w:p>
        </w:tc>
        <w:tc>
          <w:tcPr>
            <w:tcW w:w="5244" w:type="dxa"/>
            <w:tcBorders>
              <w:top w:val="single" w:sz="4" w:space="0" w:color="000000"/>
              <w:left w:val="single" w:sz="4" w:space="0" w:color="000000"/>
              <w:bottom w:val="single" w:sz="4" w:space="0" w:color="000000"/>
              <w:right w:val="single" w:sz="4" w:space="0" w:color="000000"/>
            </w:tcBorders>
            <w:hideMark/>
          </w:tcPr>
          <w:p w:rsidR="00BB79CB" w:rsidRDefault="00BB79CB">
            <w:pPr>
              <w:spacing w:line="256" w:lineRule="auto"/>
              <w:ind w:right="345"/>
              <w:rPr>
                <w:rFonts w:ascii="Calibri" w:eastAsia="Calibri" w:hAnsi="Calibri" w:cs="Calibri"/>
                <w:color w:val="000000"/>
              </w:rPr>
            </w:pPr>
            <w:r>
              <w:rPr>
                <w:sz w:val="18"/>
              </w:rPr>
              <w:t xml:space="preserve">Предоставление акта (актов) проверки контрольно-измерительных приборов в тепловом пункте, с обязательным указанием заводских номеров, отметки о наличии паспортов контрольно-измерительных приборов (подпункт 11.5.15 пункта 11 Правил) </w:t>
            </w:r>
          </w:p>
        </w:tc>
        <w:tc>
          <w:tcPr>
            <w:tcW w:w="1844" w:type="dxa"/>
            <w:tcBorders>
              <w:top w:val="single" w:sz="4" w:space="0" w:color="000000"/>
              <w:left w:val="single" w:sz="4" w:space="0" w:color="000000"/>
              <w:bottom w:val="single" w:sz="4" w:space="0" w:color="000000"/>
              <w:right w:val="single" w:sz="4" w:space="0" w:color="000000"/>
            </w:tcBorders>
            <w:hideMark/>
          </w:tcPr>
          <w:p w:rsidR="00BB79CB" w:rsidRDefault="00BB79CB">
            <w:pPr>
              <w:spacing w:line="256" w:lineRule="auto"/>
              <w:ind w:right="37"/>
              <w:jc w:val="center"/>
              <w:rPr>
                <w:rFonts w:ascii="Calibri" w:eastAsia="Calibri" w:hAnsi="Calibri" w:cs="Calibri"/>
                <w:color w:val="000000"/>
              </w:rPr>
            </w:pPr>
            <w:r>
              <w:rPr>
                <w:sz w:val="18"/>
              </w:rPr>
              <w:t xml:space="preserve">июль </w:t>
            </w:r>
          </w:p>
        </w:tc>
        <w:tc>
          <w:tcPr>
            <w:tcW w:w="1560" w:type="dxa"/>
            <w:tcBorders>
              <w:top w:val="single" w:sz="4" w:space="0" w:color="000000"/>
              <w:left w:val="single" w:sz="4" w:space="0" w:color="000000"/>
              <w:bottom w:val="single" w:sz="4" w:space="0" w:color="000000"/>
              <w:right w:val="single" w:sz="4" w:space="0" w:color="000000"/>
            </w:tcBorders>
            <w:hideMark/>
          </w:tcPr>
          <w:p w:rsidR="00BB79CB" w:rsidRDefault="004874D5">
            <w:pPr>
              <w:spacing w:line="256" w:lineRule="auto"/>
              <w:ind w:right="35"/>
              <w:jc w:val="center"/>
              <w:rPr>
                <w:rFonts w:ascii="Calibri" w:eastAsia="Calibri" w:hAnsi="Calibri" w:cs="Calibri"/>
                <w:color w:val="000000"/>
              </w:rPr>
            </w:pPr>
            <w:r>
              <w:rPr>
                <w:sz w:val="18"/>
              </w:rPr>
              <w:t>До 10.07.2026</w:t>
            </w:r>
            <w:r w:rsidR="00BB79CB">
              <w:rPr>
                <w:sz w:val="18"/>
              </w:rPr>
              <w:t xml:space="preserve"> </w:t>
            </w:r>
          </w:p>
        </w:tc>
        <w:tc>
          <w:tcPr>
            <w:tcW w:w="2235" w:type="dxa"/>
            <w:tcBorders>
              <w:top w:val="single" w:sz="4" w:space="0" w:color="000000"/>
              <w:left w:val="single" w:sz="4" w:space="0" w:color="000000"/>
              <w:bottom w:val="single" w:sz="4" w:space="0" w:color="000000"/>
              <w:right w:val="single" w:sz="4" w:space="0" w:color="000000"/>
            </w:tcBorders>
            <w:hideMark/>
          </w:tcPr>
          <w:p w:rsidR="00BB79CB" w:rsidRDefault="00BB79CB">
            <w:pPr>
              <w:spacing w:line="256" w:lineRule="auto"/>
              <w:ind w:left="20"/>
              <w:jc w:val="center"/>
              <w:rPr>
                <w:rFonts w:ascii="Calibri" w:eastAsia="Calibri" w:hAnsi="Calibri" w:cs="Calibri"/>
                <w:color w:val="000000"/>
              </w:rPr>
            </w:pPr>
            <w:r>
              <w:t xml:space="preserve"> </w:t>
            </w:r>
          </w:p>
        </w:tc>
      </w:tr>
      <w:tr w:rsidR="00BB79CB" w:rsidTr="00626466">
        <w:trPr>
          <w:trHeight w:val="2079"/>
        </w:trPr>
        <w:tc>
          <w:tcPr>
            <w:tcW w:w="961" w:type="dxa"/>
            <w:tcBorders>
              <w:top w:val="single" w:sz="4" w:space="0" w:color="000000"/>
              <w:left w:val="single" w:sz="4" w:space="0" w:color="000000"/>
              <w:bottom w:val="single" w:sz="4" w:space="0" w:color="000000"/>
              <w:right w:val="single" w:sz="4" w:space="0" w:color="000000"/>
            </w:tcBorders>
            <w:hideMark/>
          </w:tcPr>
          <w:p w:rsidR="00BB79CB" w:rsidRDefault="00BB79CB">
            <w:pPr>
              <w:spacing w:line="256" w:lineRule="auto"/>
              <w:ind w:right="39"/>
              <w:jc w:val="center"/>
              <w:rPr>
                <w:rFonts w:ascii="Calibri" w:eastAsia="Calibri" w:hAnsi="Calibri" w:cs="Calibri"/>
                <w:color w:val="000000"/>
              </w:rPr>
            </w:pPr>
            <w:r>
              <w:rPr>
                <w:b/>
                <w:sz w:val="18"/>
              </w:rPr>
              <w:t xml:space="preserve">2 </w:t>
            </w:r>
          </w:p>
        </w:tc>
        <w:tc>
          <w:tcPr>
            <w:tcW w:w="3118" w:type="dxa"/>
            <w:tcBorders>
              <w:top w:val="single" w:sz="4" w:space="0" w:color="000000"/>
              <w:left w:val="single" w:sz="4" w:space="0" w:color="000000"/>
              <w:bottom w:val="single" w:sz="4" w:space="0" w:color="000000"/>
              <w:right w:val="single" w:sz="4" w:space="0" w:color="000000"/>
            </w:tcBorders>
            <w:hideMark/>
          </w:tcPr>
          <w:p w:rsidR="00BB79CB" w:rsidRDefault="00BB79CB">
            <w:pPr>
              <w:spacing w:line="256" w:lineRule="auto"/>
              <w:ind w:right="7"/>
              <w:rPr>
                <w:rFonts w:ascii="Calibri" w:eastAsia="Calibri" w:hAnsi="Calibri" w:cs="Calibri"/>
                <w:color w:val="000000"/>
              </w:rPr>
            </w:pPr>
            <w:r>
              <w:rPr>
                <w:sz w:val="18"/>
              </w:rPr>
              <w:t xml:space="preserve">Организация и выполнение требований Правил и норм технической эксплуатации жилищного фонда, утвержденных постановлением Госстроя Российской Федерации от 27 сентября 2003 № 170  (далее – Правила и нормы технической эксплуатации жилищного фонда)  (подпункт 11.2 пункта 11 Правил) </w:t>
            </w:r>
          </w:p>
        </w:tc>
        <w:tc>
          <w:tcPr>
            <w:tcW w:w="5244" w:type="dxa"/>
            <w:tcBorders>
              <w:top w:val="single" w:sz="4" w:space="0" w:color="000000"/>
              <w:left w:val="single" w:sz="4" w:space="0" w:color="000000"/>
              <w:bottom w:val="single" w:sz="4" w:space="0" w:color="000000"/>
              <w:right w:val="single" w:sz="4" w:space="0" w:color="000000"/>
            </w:tcBorders>
            <w:hideMark/>
          </w:tcPr>
          <w:p w:rsidR="00BB79CB" w:rsidRDefault="00BB79CB">
            <w:pPr>
              <w:spacing w:after="16" w:line="256" w:lineRule="auto"/>
              <w:rPr>
                <w:rFonts w:ascii="Calibri" w:eastAsia="Calibri" w:hAnsi="Calibri" w:cs="Calibri"/>
                <w:color w:val="000000"/>
              </w:rPr>
            </w:pPr>
            <w:r>
              <w:rPr>
                <w:sz w:val="18"/>
              </w:rPr>
              <w:t xml:space="preserve">Предоставление документов, предусмотренные подпунктами </w:t>
            </w:r>
          </w:p>
          <w:p w:rsidR="00BB79CB" w:rsidRDefault="00BB79CB">
            <w:pPr>
              <w:spacing w:line="256" w:lineRule="auto"/>
              <w:rPr>
                <w:rFonts w:ascii="Calibri" w:eastAsia="Calibri" w:hAnsi="Calibri" w:cs="Calibri"/>
                <w:color w:val="000000"/>
              </w:rPr>
            </w:pPr>
            <w:r>
              <w:rPr>
                <w:sz w:val="18"/>
              </w:rPr>
              <w:t xml:space="preserve">11.5.16, 11.5.17 пункта 11 Правил </w:t>
            </w:r>
          </w:p>
        </w:tc>
        <w:tc>
          <w:tcPr>
            <w:tcW w:w="1844" w:type="dxa"/>
            <w:tcBorders>
              <w:top w:val="single" w:sz="4" w:space="0" w:color="000000"/>
              <w:left w:val="single" w:sz="4" w:space="0" w:color="000000"/>
              <w:bottom w:val="single" w:sz="4" w:space="0" w:color="000000"/>
              <w:right w:val="single" w:sz="4" w:space="0" w:color="000000"/>
            </w:tcBorders>
            <w:hideMark/>
          </w:tcPr>
          <w:p w:rsidR="00BB79CB" w:rsidRDefault="00BB79CB">
            <w:pPr>
              <w:spacing w:line="256" w:lineRule="auto"/>
              <w:ind w:left="13"/>
              <w:jc w:val="center"/>
              <w:rPr>
                <w:rFonts w:ascii="Calibri" w:eastAsia="Calibri" w:hAnsi="Calibri" w:cs="Calibri"/>
                <w:color w:val="000000"/>
              </w:rPr>
            </w:pPr>
            <w:r>
              <w:rPr>
                <w:sz w:val="18"/>
              </w:rPr>
              <w:t xml:space="preserve"> </w:t>
            </w:r>
          </w:p>
        </w:tc>
        <w:tc>
          <w:tcPr>
            <w:tcW w:w="1560" w:type="dxa"/>
            <w:tcBorders>
              <w:top w:val="single" w:sz="4" w:space="0" w:color="000000"/>
              <w:left w:val="single" w:sz="4" w:space="0" w:color="000000"/>
              <w:bottom w:val="single" w:sz="4" w:space="0" w:color="000000"/>
              <w:right w:val="single" w:sz="4" w:space="0" w:color="000000"/>
            </w:tcBorders>
            <w:hideMark/>
          </w:tcPr>
          <w:p w:rsidR="00BB79CB" w:rsidRDefault="00BB79CB">
            <w:pPr>
              <w:spacing w:line="256" w:lineRule="auto"/>
              <w:ind w:left="12"/>
              <w:jc w:val="center"/>
              <w:rPr>
                <w:rFonts w:ascii="Calibri" w:eastAsia="Calibri" w:hAnsi="Calibri" w:cs="Calibri"/>
                <w:color w:val="000000"/>
              </w:rPr>
            </w:pPr>
            <w:r>
              <w:rPr>
                <w:sz w:val="18"/>
              </w:rPr>
              <w:t xml:space="preserve"> </w:t>
            </w:r>
          </w:p>
        </w:tc>
        <w:tc>
          <w:tcPr>
            <w:tcW w:w="2235" w:type="dxa"/>
            <w:tcBorders>
              <w:top w:val="single" w:sz="4" w:space="0" w:color="000000"/>
              <w:left w:val="single" w:sz="4" w:space="0" w:color="000000"/>
              <w:bottom w:val="single" w:sz="4" w:space="0" w:color="000000"/>
              <w:right w:val="single" w:sz="4" w:space="0" w:color="000000"/>
            </w:tcBorders>
            <w:hideMark/>
          </w:tcPr>
          <w:p w:rsidR="00BB79CB" w:rsidRDefault="00BB79CB">
            <w:pPr>
              <w:spacing w:line="256" w:lineRule="auto"/>
              <w:ind w:left="20"/>
              <w:jc w:val="center"/>
              <w:rPr>
                <w:rFonts w:ascii="Calibri" w:eastAsia="Calibri" w:hAnsi="Calibri" w:cs="Calibri"/>
                <w:color w:val="000000"/>
              </w:rPr>
            </w:pPr>
            <w:r>
              <w:t xml:space="preserve"> </w:t>
            </w:r>
          </w:p>
        </w:tc>
      </w:tr>
      <w:tr w:rsidR="00BB79CB" w:rsidTr="00626466">
        <w:trPr>
          <w:trHeight w:val="1404"/>
        </w:trPr>
        <w:tc>
          <w:tcPr>
            <w:tcW w:w="961" w:type="dxa"/>
            <w:tcBorders>
              <w:top w:val="single" w:sz="4" w:space="0" w:color="000000"/>
              <w:left w:val="single" w:sz="4" w:space="0" w:color="000000"/>
              <w:bottom w:val="single" w:sz="4" w:space="0" w:color="000000"/>
              <w:right w:val="single" w:sz="4" w:space="0" w:color="000000"/>
            </w:tcBorders>
            <w:hideMark/>
          </w:tcPr>
          <w:p w:rsidR="00BB79CB" w:rsidRDefault="00BB79CB">
            <w:pPr>
              <w:spacing w:line="256" w:lineRule="auto"/>
              <w:ind w:right="37"/>
              <w:jc w:val="center"/>
              <w:rPr>
                <w:rFonts w:ascii="Calibri" w:eastAsia="Calibri" w:hAnsi="Calibri" w:cs="Calibri"/>
                <w:color w:val="000000"/>
              </w:rPr>
            </w:pPr>
            <w:r>
              <w:rPr>
                <w:b/>
                <w:sz w:val="18"/>
              </w:rPr>
              <w:t xml:space="preserve">2.1 </w:t>
            </w:r>
          </w:p>
        </w:tc>
        <w:tc>
          <w:tcPr>
            <w:tcW w:w="3118" w:type="dxa"/>
            <w:vMerge w:val="restart"/>
            <w:tcBorders>
              <w:top w:val="single" w:sz="4" w:space="0" w:color="000000"/>
              <w:left w:val="single" w:sz="4" w:space="0" w:color="000000"/>
              <w:bottom w:val="single" w:sz="4" w:space="0" w:color="000000"/>
              <w:right w:val="single" w:sz="4" w:space="0" w:color="000000"/>
            </w:tcBorders>
            <w:hideMark/>
          </w:tcPr>
          <w:p w:rsidR="00BB79CB" w:rsidRDefault="00BB79CB">
            <w:pPr>
              <w:spacing w:line="256" w:lineRule="auto"/>
              <w:rPr>
                <w:rFonts w:ascii="Calibri" w:eastAsia="Calibri" w:hAnsi="Calibri" w:cs="Calibri"/>
                <w:color w:val="000000"/>
              </w:rPr>
            </w:pPr>
            <w:r>
              <w:rPr>
                <w:sz w:val="18"/>
              </w:rPr>
              <w:t xml:space="preserve"> </w:t>
            </w:r>
          </w:p>
        </w:tc>
        <w:tc>
          <w:tcPr>
            <w:tcW w:w="5244" w:type="dxa"/>
            <w:tcBorders>
              <w:top w:val="single" w:sz="4" w:space="0" w:color="000000"/>
              <w:left w:val="single" w:sz="4" w:space="0" w:color="000000"/>
              <w:bottom w:val="single" w:sz="4" w:space="0" w:color="000000"/>
              <w:right w:val="single" w:sz="4" w:space="0" w:color="000000"/>
            </w:tcBorders>
            <w:hideMark/>
          </w:tcPr>
          <w:p w:rsidR="00BB79CB" w:rsidRDefault="00BB79CB">
            <w:pPr>
              <w:spacing w:after="23" w:line="252" w:lineRule="auto"/>
              <w:ind w:right="12"/>
              <w:rPr>
                <w:rFonts w:ascii="Calibri" w:eastAsia="Calibri" w:hAnsi="Calibri" w:cs="Calibri"/>
                <w:color w:val="000000"/>
              </w:rPr>
            </w:pPr>
            <w:r>
              <w:rPr>
                <w:sz w:val="18"/>
              </w:rPr>
              <w:t xml:space="preserve">Предоставление акта (актов) выполненных работ по подготовке к отопительному периоду теплового контура здания в соответствии с требованиями пункта 2.6.10 Правил и норм технической эксплуатации жилищного фонда </w:t>
            </w:r>
          </w:p>
          <w:p w:rsidR="00BB79CB" w:rsidRDefault="00BB79CB">
            <w:pPr>
              <w:spacing w:line="256" w:lineRule="auto"/>
              <w:rPr>
                <w:rFonts w:ascii="Calibri" w:eastAsia="Calibri" w:hAnsi="Calibri" w:cs="Calibri"/>
                <w:color w:val="000000"/>
              </w:rPr>
            </w:pPr>
            <w:r>
              <w:rPr>
                <w:sz w:val="18"/>
              </w:rPr>
              <w:t xml:space="preserve">(подпункт 11.5.16 пункта 11 Правил) </w:t>
            </w:r>
          </w:p>
        </w:tc>
        <w:tc>
          <w:tcPr>
            <w:tcW w:w="1844" w:type="dxa"/>
            <w:tcBorders>
              <w:top w:val="single" w:sz="4" w:space="0" w:color="000000"/>
              <w:left w:val="single" w:sz="4" w:space="0" w:color="000000"/>
              <w:bottom w:val="single" w:sz="4" w:space="0" w:color="000000"/>
              <w:right w:val="single" w:sz="4" w:space="0" w:color="000000"/>
            </w:tcBorders>
            <w:hideMark/>
          </w:tcPr>
          <w:p w:rsidR="00BB79CB" w:rsidRDefault="00BB79CB">
            <w:pPr>
              <w:spacing w:line="256" w:lineRule="auto"/>
              <w:ind w:right="37"/>
              <w:jc w:val="center"/>
              <w:rPr>
                <w:rFonts w:ascii="Calibri" w:eastAsia="Calibri" w:hAnsi="Calibri" w:cs="Calibri"/>
                <w:color w:val="000000"/>
              </w:rPr>
            </w:pPr>
            <w:r>
              <w:rPr>
                <w:sz w:val="18"/>
              </w:rPr>
              <w:t xml:space="preserve">июль </w:t>
            </w:r>
          </w:p>
        </w:tc>
        <w:tc>
          <w:tcPr>
            <w:tcW w:w="1560" w:type="dxa"/>
            <w:tcBorders>
              <w:top w:val="single" w:sz="4" w:space="0" w:color="000000"/>
              <w:left w:val="single" w:sz="4" w:space="0" w:color="000000"/>
              <w:bottom w:val="single" w:sz="4" w:space="0" w:color="000000"/>
              <w:right w:val="single" w:sz="4" w:space="0" w:color="000000"/>
            </w:tcBorders>
            <w:hideMark/>
          </w:tcPr>
          <w:p w:rsidR="00BB79CB" w:rsidRDefault="004874D5">
            <w:pPr>
              <w:spacing w:line="256" w:lineRule="auto"/>
              <w:ind w:right="35"/>
              <w:jc w:val="center"/>
              <w:rPr>
                <w:rFonts w:ascii="Calibri" w:eastAsia="Calibri" w:hAnsi="Calibri" w:cs="Calibri"/>
                <w:color w:val="000000"/>
              </w:rPr>
            </w:pPr>
            <w:r>
              <w:rPr>
                <w:sz w:val="18"/>
              </w:rPr>
              <w:t>До 10.07.2026</w:t>
            </w:r>
            <w:r w:rsidR="00BB79CB">
              <w:rPr>
                <w:sz w:val="18"/>
              </w:rPr>
              <w:t xml:space="preserve"> </w:t>
            </w:r>
          </w:p>
        </w:tc>
        <w:tc>
          <w:tcPr>
            <w:tcW w:w="2235" w:type="dxa"/>
            <w:tcBorders>
              <w:top w:val="single" w:sz="4" w:space="0" w:color="000000"/>
              <w:left w:val="single" w:sz="4" w:space="0" w:color="000000"/>
              <w:bottom w:val="single" w:sz="4" w:space="0" w:color="000000"/>
              <w:right w:val="single" w:sz="4" w:space="0" w:color="000000"/>
            </w:tcBorders>
            <w:hideMark/>
          </w:tcPr>
          <w:p w:rsidR="00BB79CB" w:rsidRDefault="00BB79CB">
            <w:pPr>
              <w:spacing w:line="256" w:lineRule="auto"/>
              <w:ind w:left="20"/>
              <w:jc w:val="center"/>
              <w:rPr>
                <w:rFonts w:ascii="Calibri" w:eastAsia="Calibri" w:hAnsi="Calibri" w:cs="Calibri"/>
                <w:color w:val="000000"/>
              </w:rPr>
            </w:pPr>
            <w:r>
              <w:t xml:space="preserve"> </w:t>
            </w:r>
          </w:p>
        </w:tc>
      </w:tr>
      <w:tr w:rsidR="00BB79CB" w:rsidTr="00626466">
        <w:trPr>
          <w:trHeight w:val="2701"/>
        </w:trPr>
        <w:tc>
          <w:tcPr>
            <w:tcW w:w="961" w:type="dxa"/>
            <w:tcBorders>
              <w:top w:val="single" w:sz="4" w:space="0" w:color="000000"/>
              <w:left w:val="single" w:sz="4" w:space="0" w:color="000000"/>
              <w:bottom w:val="single" w:sz="4" w:space="0" w:color="000000"/>
              <w:right w:val="single" w:sz="4" w:space="0" w:color="000000"/>
            </w:tcBorders>
            <w:hideMark/>
          </w:tcPr>
          <w:p w:rsidR="00BB79CB" w:rsidRDefault="00BB79CB">
            <w:pPr>
              <w:spacing w:line="256" w:lineRule="auto"/>
              <w:ind w:right="37"/>
              <w:jc w:val="center"/>
              <w:rPr>
                <w:rFonts w:ascii="Calibri" w:eastAsia="Calibri" w:hAnsi="Calibri" w:cs="Calibri"/>
                <w:color w:val="000000"/>
              </w:rPr>
            </w:pPr>
            <w:r>
              <w:rPr>
                <w:b/>
                <w:sz w:val="18"/>
              </w:rPr>
              <w:t xml:space="preserve">2.2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B79CB" w:rsidRDefault="00BB79CB">
            <w:pPr>
              <w:rPr>
                <w:rFonts w:ascii="Calibri" w:eastAsia="Calibri" w:hAnsi="Calibri" w:cs="Calibri"/>
                <w:color w:val="000000"/>
              </w:rPr>
            </w:pPr>
          </w:p>
        </w:tc>
        <w:tc>
          <w:tcPr>
            <w:tcW w:w="5244" w:type="dxa"/>
            <w:tcBorders>
              <w:top w:val="single" w:sz="4" w:space="0" w:color="000000"/>
              <w:left w:val="single" w:sz="4" w:space="0" w:color="000000"/>
              <w:bottom w:val="single" w:sz="4" w:space="0" w:color="000000"/>
              <w:right w:val="single" w:sz="4" w:space="0" w:color="000000"/>
            </w:tcBorders>
            <w:hideMark/>
          </w:tcPr>
          <w:p w:rsidR="00BB79CB" w:rsidRDefault="00BB79CB">
            <w:pPr>
              <w:spacing w:line="249" w:lineRule="auto"/>
              <w:rPr>
                <w:rFonts w:ascii="Calibri" w:eastAsia="Calibri" w:hAnsi="Calibri" w:cs="Calibri"/>
                <w:color w:val="000000"/>
              </w:rPr>
            </w:pPr>
            <w:r>
              <w:rPr>
                <w:sz w:val="18"/>
              </w:rPr>
              <w:t>Предоставление актов (акта) о проведении дезинфекции систем теплопотребления с открытой схемой теплоснабжения и горячего водоснабжения в соответствии с пунктом 5.2.10 Правил и норм технической эксплуатации жилищного фонда,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28.01.2021 № 2  (далее – СанПиН 1.2.3685-21), и акты о результатах отбора проб воды из системы на соответствие требованиям СанПиН 1.2.3685-</w:t>
            </w:r>
          </w:p>
          <w:p w:rsidR="00BB79CB" w:rsidRDefault="00BB79CB">
            <w:pPr>
              <w:spacing w:line="256" w:lineRule="auto"/>
              <w:rPr>
                <w:rFonts w:ascii="Calibri" w:eastAsia="Calibri" w:hAnsi="Calibri" w:cs="Calibri"/>
                <w:color w:val="000000"/>
              </w:rPr>
            </w:pPr>
            <w:r>
              <w:rPr>
                <w:sz w:val="18"/>
              </w:rPr>
              <w:t xml:space="preserve">21, оформленные аккредитованной лабораторией (подпункт 11.5.17 пункта 11 Правил) </w:t>
            </w:r>
          </w:p>
        </w:tc>
        <w:tc>
          <w:tcPr>
            <w:tcW w:w="1844" w:type="dxa"/>
            <w:tcBorders>
              <w:top w:val="single" w:sz="4" w:space="0" w:color="000000"/>
              <w:left w:val="single" w:sz="4" w:space="0" w:color="000000"/>
              <w:bottom w:val="single" w:sz="4" w:space="0" w:color="000000"/>
              <w:right w:val="single" w:sz="4" w:space="0" w:color="000000"/>
            </w:tcBorders>
            <w:hideMark/>
          </w:tcPr>
          <w:p w:rsidR="00BB79CB" w:rsidRPr="002B50A0" w:rsidRDefault="002B50A0">
            <w:pPr>
              <w:spacing w:line="256" w:lineRule="auto"/>
              <w:ind w:right="37"/>
              <w:jc w:val="center"/>
              <w:rPr>
                <w:rFonts w:ascii="Calibri" w:eastAsia="Calibri" w:hAnsi="Calibri" w:cs="Calibri"/>
                <w:color w:val="000000"/>
              </w:rPr>
            </w:pPr>
            <w:r>
              <w:rPr>
                <w:sz w:val="18"/>
              </w:rPr>
              <w:t xml:space="preserve">Не требуется </w:t>
            </w:r>
          </w:p>
        </w:tc>
        <w:tc>
          <w:tcPr>
            <w:tcW w:w="1560" w:type="dxa"/>
            <w:tcBorders>
              <w:top w:val="single" w:sz="4" w:space="0" w:color="000000"/>
              <w:left w:val="single" w:sz="4" w:space="0" w:color="000000"/>
              <w:bottom w:val="single" w:sz="4" w:space="0" w:color="000000"/>
              <w:right w:val="single" w:sz="4" w:space="0" w:color="000000"/>
            </w:tcBorders>
            <w:hideMark/>
          </w:tcPr>
          <w:p w:rsidR="00BB79CB" w:rsidRDefault="00BB79CB">
            <w:pPr>
              <w:spacing w:line="256" w:lineRule="auto"/>
              <w:ind w:right="35"/>
              <w:jc w:val="center"/>
              <w:rPr>
                <w:rFonts w:ascii="Calibri" w:eastAsia="Calibri" w:hAnsi="Calibri" w:cs="Calibri"/>
                <w:color w:val="000000"/>
              </w:rPr>
            </w:pPr>
          </w:p>
        </w:tc>
        <w:tc>
          <w:tcPr>
            <w:tcW w:w="2235" w:type="dxa"/>
            <w:tcBorders>
              <w:top w:val="single" w:sz="4" w:space="0" w:color="000000"/>
              <w:left w:val="single" w:sz="4" w:space="0" w:color="000000"/>
              <w:bottom w:val="single" w:sz="4" w:space="0" w:color="000000"/>
              <w:right w:val="single" w:sz="4" w:space="0" w:color="000000"/>
            </w:tcBorders>
            <w:hideMark/>
          </w:tcPr>
          <w:p w:rsidR="00BB79CB" w:rsidRDefault="00BB79CB">
            <w:pPr>
              <w:spacing w:line="256" w:lineRule="auto"/>
              <w:ind w:left="20"/>
              <w:jc w:val="center"/>
              <w:rPr>
                <w:rFonts w:ascii="Calibri" w:eastAsia="Calibri" w:hAnsi="Calibri" w:cs="Calibri"/>
                <w:color w:val="000000"/>
              </w:rPr>
            </w:pPr>
            <w:r>
              <w:t xml:space="preserve"> </w:t>
            </w:r>
          </w:p>
        </w:tc>
      </w:tr>
      <w:tr w:rsidR="00BB79CB" w:rsidTr="00626466">
        <w:trPr>
          <w:trHeight w:val="2909"/>
        </w:trPr>
        <w:tc>
          <w:tcPr>
            <w:tcW w:w="961" w:type="dxa"/>
            <w:tcBorders>
              <w:top w:val="single" w:sz="4" w:space="0" w:color="000000"/>
              <w:left w:val="single" w:sz="4" w:space="0" w:color="000000"/>
              <w:bottom w:val="single" w:sz="4" w:space="0" w:color="000000"/>
              <w:right w:val="single" w:sz="4" w:space="0" w:color="000000"/>
            </w:tcBorders>
            <w:hideMark/>
          </w:tcPr>
          <w:p w:rsidR="00BB79CB" w:rsidRDefault="00BB79CB">
            <w:pPr>
              <w:spacing w:line="256" w:lineRule="auto"/>
              <w:ind w:right="39"/>
              <w:jc w:val="center"/>
              <w:rPr>
                <w:rFonts w:ascii="Calibri" w:eastAsia="Calibri" w:hAnsi="Calibri" w:cs="Calibri"/>
                <w:color w:val="000000"/>
              </w:rPr>
            </w:pPr>
            <w:r>
              <w:rPr>
                <w:b/>
                <w:sz w:val="18"/>
              </w:rPr>
              <w:t xml:space="preserve">3 </w:t>
            </w:r>
          </w:p>
        </w:tc>
        <w:tc>
          <w:tcPr>
            <w:tcW w:w="3118" w:type="dxa"/>
            <w:tcBorders>
              <w:top w:val="single" w:sz="4" w:space="0" w:color="000000"/>
              <w:left w:val="single" w:sz="4" w:space="0" w:color="000000"/>
              <w:bottom w:val="single" w:sz="4" w:space="0" w:color="000000"/>
              <w:right w:val="single" w:sz="4" w:space="0" w:color="000000"/>
            </w:tcBorders>
            <w:hideMark/>
          </w:tcPr>
          <w:p w:rsidR="00BB79CB" w:rsidRDefault="00BB79CB">
            <w:pPr>
              <w:spacing w:line="256" w:lineRule="auto"/>
              <w:rPr>
                <w:rFonts w:ascii="Calibri" w:eastAsia="Calibri" w:hAnsi="Calibri" w:cs="Calibri"/>
                <w:color w:val="000000"/>
              </w:rPr>
            </w:pPr>
            <w:r>
              <w:rPr>
                <w:sz w:val="18"/>
              </w:rPr>
              <w:t xml:space="preserve">Организация и выполнение требований пользования газом и предоставления услуг по газоснабжению в Российской Федерации, утвержденных постановлением Правительства Российской Федерации от 17 мая 2002 г. № 317, в части обеспечения безопасности при использовании и содержании внутридомового и внутриквартирного газового оборудования при предоставлении </w:t>
            </w:r>
            <w:r>
              <w:rPr>
                <w:sz w:val="18"/>
              </w:rPr>
              <w:lastRenderedPageBreak/>
              <w:t>коммун</w:t>
            </w:r>
            <w:r w:rsidR="008D39A9">
              <w:rPr>
                <w:sz w:val="18"/>
              </w:rPr>
              <w:t xml:space="preserve">альной услуги по газоснабжению </w:t>
            </w:r>
            <w:r w:rsidR="008D39A9">
              <w:rPr>
                <w:sz w:val="18"/>
              </w:rPr>
              <w:t>(подпункт 11.3 пункта 11 Правил)</w:t>
            </w:r>
            <w:bookmarkStart w:id="1" w:name="_GoBack"/>
            <w:bookmarkEnd w:id="1"/>
          </w:p>
        </w:tc>
        <w:tc>
          <w:tcPr>
            <w:tcW w:w="5244" w:type="dxa"/>
            <w:tcBorders>
              <w:top w:val="single" w:sz="4" w:space="0" w:color="000000"/>
              <w:left w:val="single" w:sz="4" w:space="0" w:color="000000"/>
              <w:bottom w:val="single" w:sz="4" w:space="0" w:color="000000"/>
              <w:right w:val="single" w:sz="4" w:space="0" w:color="000000"/>
            </w:tcBorders>
            <w:hideMark/>
          </w:tcPr>
          <w:p w:rsidR="00BB79CB" w:rsidRDefault="00BB79CB">
            <w:pPr>
              <w:spacing w:line="256" w:lineRule="auto"/>
              <w:rPr>
                <w:rFonts w:ascii="Calibri" w:eastAsia="Calibri" w:hAnsi="Calibri" w:cs="Calibri"/>
                <w:color w:val="000000"/>
              </w:rPr>
            </w:pPr>
            <w:r>
              <w:rPr>
                <w:sz w:val="18"/>
              </w:rPr>
              <w:lastRenderedPageBreak/>
              <w:t xml:space="preserve">Предоставление копии акта (актов) обследования дымовых и вентиляционных каналов многоквартирных домов перед отопительным периодом, копию действующего договора о техническом обслуживании и ремонте внутридомового газового оборудования в многоквартирном доме (пункт 11.5.18 пункта 18 Правил) </w:t>
            </w:r>
          </w:p>
        </w:tc>
        <w:tc>
          <w:tcPr>
            <w:tcW w:w="1844" w:type="dxa"/>
            <w:tcBorders>
              <w:top w:val="single" w:sz="4" w:space="0" w:color="000000"/>
              <w:left w:val="single" w:sz="4" w:space="0" w:color="000000"/>
              <w:bottom w:val="single" w:sz="4" w:space="0" w:color="000000"/>
              <w:right w:val="single" w:sz="4" w:space="0" w:color="000000"/>
            </w:tcBorders>
            <w:hideMark/>
          </w:tcPr>
          <w:p w:rsidR="00BB79CB" w:rsidRDefault="00BB79CB">
            <w:pPr>
              <w:spacing w:line="256" w:lineRule="auto"/>
              <w:ind w:right="37"/>
              <w:jc w:val="center"/>
              <w:rPr>
                <w:rFonts w:ascii="Calibri" w:eastAsia="Calibri" w:hAnsi="Calibri" w:cs="Calibri"/>
                <w:color w:val="000000"/>
              </w:rPr>
            </w:pPr>
            <w:r>
              <w:rPr>
                <w:sz w:val="18"/>
              </w:rPr>
              <w:t xml:space="preserve">Не требуется </w:t>
            </w:r>
          </w:p>
        </w:tc>
        <w:tc>
          <w:tcPr>
            <w:tcW w:w="1560" w:type="dxa"/>
            <w:tcBorders>
              <w:top w:val="single" w:sz="4" w:space="0" w:color="000000"/>
              <w:left w:val="single" w:sz="4" w:space="0" w:color="000000"/>
              <w:bottom w:val="single" w:sz="4" w:space="0" w:color="000000"/>
              <w:right w:val="single" w:sz="4" w:space="0" w:color="000000"/>
            </w:tcBorders>
            <w:hideMark/>
          </w:tcPr>
          <w:p w:rsidR="00BB79CB" w:rsidRDefault="00BB79CB">
            <w:pPr>
              <w:spacing w:line="256" w:lineRule="auto"/>
              <w:ind w:right="37"/>
              <w:jc w:val="center"/>
              <w:rPr>
                <w:rFonts w:ascii="Calibri" w:eastAsia="Calibri" w:hAnsi="Calibri" w:cs="Calibri"/>
                <w:color w:val="000000"/>
              </w:rPr>
            </w:pPr>
            <w:r>
              <w:rPr>
                <w:sz w:val="18"/>
              </w:rPr>
              <w:t xml:space="preserve">Не требуется </w:t>
            </w:r>
          </w:p>
        </w:tc>
        <w:tc>
          <w:tcPr>
            <w:tcW w:w="2235" w:type="dxa"/>
            <w:tcBorders>
              <w:top w:val="single" w:sz="4" w:space="0" w:color="000000"/>
              <w:left w:val="single" w:sz="4" w:space="0" w:color="000000"/>
              <w:bottom w:val="single" w:sz="4" w:space="0" w:color="000000"/>
              <w:right w:val="single" w:sz="4" w:space="0" w:color="000000"/>
            </w:tcBorders>
            <w:hideMark/>
          </w:tcPr>
          <w:p w:rsidR="00BB79CB" w:rsidRDefault="00BB79CB">
            <w:pPr>
              <w:spacing w:line="256" w:lineRule="auto"/>
              <w:ind w:left="20"/>
              <w:jc w:val="center"/>
              <w:rPr>
                <w:rFonts w:ascii="Calibri" w:eastAsia="Calibri" w:hAnsi="Calibri" w:cs="Calibri"/>
                <w:color w:val="000000"/>
              </w:rPr>
            </w:pPr>
            <w:r>
              <w:t xml:space="preserve"> </w:t>
            </w:r>
          </w:p>
        </w:tc>
      </w:tr>
      <w:tr w:rsidR="00BB79CB" w:rsidTr="00BB79CB">
        <w:tblPrEx>
          <w:tblCellMar>
            <w:right w:w="72" w:type="dxa"/>
          </w:tblCellMar>
        </w:tblPrEx>
        <w:trPr>
          <w:trHeight w:val="1404"/>
        </w:trPr>
        <w:tc>
          <w:tcPr>
            <w:tcW w:w="961" w:type="dxa"/>
            <w:tcBorders>
              <w:top w:val="single" w:sz="4" w:space="0" w:color="000000"/>
              <w:left w:val="single" w:sz="4" w:space="0" w:color="000000"/>
              <w:bottom w:val="single" w:sz="4" w:space="0" w:color="000000"/>
              <w:right w:val="single" w:sz="4" w:space="0" w:color="000000"/>
            </w:tcBorders>
          </w:tcPr>
          <w:p w:rsidR="00BB79CB" w:rsidRDefault="00BB79CB">
            <w:pPr>
              <w:spacing w:after="160" w:line="256" w:lineRule="auto"/>
              <w:rPr>
                <w:rFonts w:ascii="Calibri" w:eastAsia="Calibri" w:hAnsi="Calibri" w:cs="Calibri"/>
                <w:color w:val="000000"/>
              </w:rPr>
            </w:pPr>
          </w:p>
        </w:tc>
        <w:tc>
          <w:tcPr>
            <w:tcW w:w="3118" w:type="dxa"/>
            <w:tcBorders>
              <w:top w:val="single" w:sz="4" w:space="0" w:color="000000"/>
              <w:left w:val="single" w:sz="4" w:space="0" w:color="000000"/>
              <w:bottom w:val="single" w:sz="4" w:space="0" w:color="000000"/>
              <w:right w:val="single" w:sz="4" w:space="0" w:color="000000"/>
            </w:tcBorders>
            <w:hideMark/>
          </w:tcPr>
          <w:p w:rsidR="00BB79CB" w:rsidRDefault="00BB79CB" w:rsidP="00626466">
            <w:pPr>
              <w:spacing w:line="256" w:lineRule="auto"/>
              <w:rPr>
                <w:rFonts w:ascii="Calibri" w:eastAsia="Calibri" w:hAnsi="Calibri" w:cs="Calibri"/>
                <w:color w:val="000000"/>
              </w:rPr>
            </w:pPr>
          </w:p>
        </w:tc>
        <w:tc>
          <w:tcPr>
            <w:tcW w:w="5244" w:type="dxa"/>
            <w:tcBorders>
              <w:top w:val="single" w:sz="4" w:space="0" w:color="000000"/>
              <w:left w:val="single" w:sz="4" w:space="0" w:color="000000"/>
              <w:bottom w:val="single" w:sz="4" w:space="0" w:color="000000"/>
              <w:right w:val="single" w:sz="4" w:space="0" w:color="000000"/>
            </w:tcBorders>
          </w:tcPr>
          <w:p w:rsidR="00BB79CB" w:rsidRDefault="00BB79CB">
            <w:pPr>
              <w:spacing w:after="160" w:line="256" w:lineRule="auto"/>
              <w:rPr>
                <w:rFonts w:ascii="Calibri" w:eastAsia="Calibri" w:hAnsi="Calibri" w:cs="Calibri"/>
                <w:color w:val="000000"/>
              </w:rPr>
            </w:pPr>
          </w:p>
        </w:tc>
        <w:tc>
          <w:tcPr>
            <w:tcW w:w="1844" w:type="dxa"/>
            <w:tcBorders>
              <w:top w:val="single" w:sz="4" w:space="0" w:color="000000"/>
              <w:left w:val="single" w:sz="4" w:space="0" w:color="000000"/>
              <w:bottom w:val="single" w:sz="4" w:space="0" w:color="000000"/>
              <w:right w:val="single" w:sz="4" w:space="0" w:color="000000"/>
            </w:tcBorders>
          </w:tcPr>
          <w:p w:rsidR="00BB79CB" w:rsidRDefault="00BB79CB">
            <w:pPr>
              <w:spacing w:after="160" w:line="256" w:lineRule="auto"/>
              <w:rPr>
                <w:rFonts w:ascii="Calibri" w:eastAsia="Calibri" w:hAnsi="Calibri" w:cs="Calibri"/>
                <w:color w:val="000000"/>
              </w:rPr>
            </w:pPr>
          </w:p>
        </w:tc>
        <w:tc>
          <w:tcPr>
            <w:tcW w:w="1560" w:type="dxa"/>
            <w:tcBorders>
              <w:top w:val="single" w:sz="4" w:space="0" w:color="000000"/>
              <w:left w:val="single" w:sz="4" w:space="0" w:color="000000"/>
              <w:bottom w:val="single" w:sz="4" w:space="0" w:color="000000"/>
              <w:right w:val="single" w:sz="4" w:space="0" w:color="000000"/>
            </w:tcBorders>
          </w:tcPr>
          <w:p w:rsidR="00BB79CB" w:rsidRDefault="00BB79CB">
            <w:pPr>
              <w:spacing w:after="160" w:line="256" w:lineRule="auto"/>
              <w:rPr>
                <w:rFonts w:ascii="Calibri" w:eastAsia="Calibri" w:hAnsi="Calibri" w:cs="Calibri"/>
                <w:color w:val="000000"/>
              </w:rPr>
            </w:pPr>
          </w:p>
        </w:tc>
        <w:tc>
          <w:tcPr>
            <w:tcW w:w="2235" w:type="dxa"/>
            <w:tcBorders>
              <w:top w:val="single" w:sz="4" w:space="0" w:color="000000"/>
              <w:left w:val="single" w:sz="4" w:space="0" w:color="000000"/>
              <w:bottom w:val="single" w:sz="4" w:space="0" w:color="000000"/>
              <w:right w:val="single" w:sz="4" w:space="0" w:color="000000"/>
            </w:tcBorders>
          </w:tcPr>
          <w:p w:rsidR="00BB79CB" w:rsidRDefault="00BB79CB">
            <w:pPr>
              <w:spacing w:after="160" w:line="256" w:lineRule="auto"/>
              <w:rPr>
                <w:rFonts w:ascii="Calibri" w:eastAsia="Calibri" w:hAnsi="Calibri" w:cs="Calibri"/>
                <w:color w:val="000000"/>
              </w:rPr>
            </w:pPr>
          </w:p>
        </w:tc>
      </w:tr>
      <w:tr w:rsidR="00BB79CB" w:rsidTr="00BB79CB">
        <w:tblPrEx>
          <w:tblCellMar>
            <w:right w:w="72" w:type="dxa"/>
          </w:tblCellMar>
        </w:tblPrEx>
        <w:trPr>
          <w:trHeight w:val="7876"/>
        </w:trPr>
        <w:tc>
          <w:tcPr>
            <w:tcW w:w="961" w:type="dxa"/>
            <w:tcBorders>
              <w:top w:val="single" w:sz="4" w:space="0" w:color="000000"/>
              <w:left w:val="single" w:sz="4" w:space="0" w:color="000000"/>
              <w:bottom w:val="single" w:sz="4" w:space="0" w:color="000000"/>
              <w:right w:val="single" w:sz="4" w:space="0" w:color="000000"/>
            </w:tcBorders>
            <w:hideMark/>
          </w:tcPr>
          <w:p w:rsidR="00BB79CB" w:rsidRDefault="00BB79CB">
            <w:pPr>
              <w:spacing w:line="256" w:lineRule="auto"/>
              <w:ind w:right="7"/>
              <w:jc w:val="center"/>
              <w:rPr>
                <w:rFonts w:ascii="Calibri" w:eastAsia="Calibri" w:hAnsi="Calibri" w:cs="Calibri"/>
                <w:color w:val="000000"/>
              </w:rPr>
            </w:pPr>
            <w:r>
              <w:rPr>
                <w:b/>
                <w:sz w:val="18"/>
              </w:rPr>
              <w:lastRenderedPageBreak/>
              <w:t xml:space="preserve">4 </w:t>
            </w:r>
          </w:p>
        </w:tc>
        <w:tc>
          <w:tcPr>
            <w:tcW w:w="3118" w:type="dxa"/>
            <w:tcBorders>
              <w:top w:val="single" w:sz="4" w:space="0" w:color="000000"/>
              <w:left w:val="single" w:sz="4" w:space="0" w:color="000000"/>
              <w:bottom w:val="single" w:sz="4" w:space="0" w:color="000000"/>
              <w:right w:val="single" w:sz="4" w:space="0" w:color="000000"/>
            </w:tcBorders>
            <w:hideMark/>
          </w:tcPr>
          <w:p w:rsidR="00BB79CB" w:rsidRDefault="00BB79CB">
            <w:pPr>
              <w:spacing w:after="2" w:line="237" w:lineRule="auto"/>
              <w:rPr>
                <w:rFonts w:ascii="Calibri" w:eastAsia="Calibri" w:hAnsi="Calibri" w:cs="Calibri"/>
                <w:color w:val="000000"/>
              </w:rPr>
            </w:pPr>
            <w:r>
              <w:rPr>
                <w:sz w:val="18"/>
              </w:rPr>
              <w:t xml:space="preserve">Организация и выполнение в установленные сроки предписаний,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w:t>
            </w:r>
          </w:p>
          <w:p w:rsidR="00BB79CB" w:rsidRDefault="00BB79CB">
            <w:pPr>
              <w:spacing w:line="242" w:lineRule="auto"/>
              <w:rPr>
                <w:rFonts w:ascii="Calibri" w:eastAsia="Calibri" w:hAnsi="Calibri" w:cs="Calibri"/>
              </w:rPr>
            </w:pPr>
            <w:r>
              <w:rPr>
                <w:sz w:val="18"/>
              </w:rPr>
              <w:t xml:space="preserve">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пунктом 2 части 1 статьи 41 Федерального закона о теплоснабжении и абзацем вторым пункта 2 статьи 5 Федерального закона от 21 июля 1997 г. № 116-ФЗ «О промышленной безопасности опасных производственных объектов» (далее – Федеральный закон о промышленной безопасности), об устранении </w:t>
            </w:r>
          </w:p>
          <w:p w:rsidR="00BB79CB" w:rsidRDefault="00BB79CB">
            <w:pPr>
              <w:spacing w:line="256" w:lineRule="auto"/>
              <w:rPr>
                <w:rFonts w:ascii="Calibri" w:eastAsia="Calibri" w:hAnsi="Calibri" w:cs="Calibri"/>
              </w:rPr>
            </w:pPr>
            <w:r>
              <w:rPr>
                <w:sz w:val="18"/>
              </w:rPr>
              <w:t xml:space="preserve">нарушений требований пунктов </w:t>
            </w:r>
          </w:p>
          <w:p w:rsidR="00BB79CB" w:rsidRDefault="00BB79CB">
            <w:pPr>
              <w:spacing w:line="256" w:lineRule="auto"/>
              <w:rPr>
                <w:rFonts w:ascii="Calibri" w:eastAsia="Calibri" w:hAnsi="Calibri" w:cs="Calibri"/>
              </w:rPr>
            </w:pPr>
            <w:r>
              <w:rPr>
                <w:sz w:val="18"/>
              </w:rPr>
              <w:t xml:space="preserve">2.2.1, 2.3.14, 2.3.15, 2.8.1, 6.2.52, </w:t>
            </w:r>
          </w:p>
          <w:p w:rsidR="00BB79CB" w:rsidRDefault="00BB79CB">
            <w:pPr>
              <w:spacing w:line="256" w:lineRule="auto"/>
              <w:rPr>
                <w:rFonts w:ascii="Calibri" w:eastAsia="Calibri" w:hAnsi="Calibri" w:cs="Calibri"/>
              </w:rPr>
            </w:pPr>
            <w:r>
              <w:rPr>
                <w:sz w:val="18"/>
              </w:rPr>
              <w:t xml:space="preserve">6.2.62, 9.1.53, 9.2.9, 9.2.10, 9.2.12, </w:t>
            </w:r>
          </w:p>
          <w:p w:rsidR="00BB79CB" w:rsidRDefault="00BB79CB">
            <w:pPr>
              <w:spacing w:line="256" w:lineRule="auto"/>
              <w:rPr>
                <w:rFonts w:ascii="Calibri" w:eastAsia="Calibri" w:hAnsi="Calibri" w:cs="Calibri"/>
              </w:rPr>
            </w:pPr>
            <w:r>
              <w:rPr>
                <w:sz w:val="18"/>
              </w:rPr>
              <w:t xml:space="preserve">9.2.13, 9.2.20, 9.3.10, 9.3.11, 9.3.19, </w:t>
            </w:r>
          </w:p>
          <w:p w:rsidR="00BB79CB" w:rsidRDefault="00BB79CB">
            <w:pPr>
              <w:spacing w:line="256" w:lineRule="auto"/>
              <w:rPr>
                <w:rFonts w:ascii="Calibri" w:eastAsia="Calibri" w:hAnsi="Calibri" w:cs="Calibri"/>
              </w:rPr>
            </w:pPr>
            <w:r>
              <w:rPr>
                <w:sz w:val="18"/>
              </w:rPr>
              <w:t xml:space="preserve">9.3.24, 9.3.25, 10.1.9, 11.1, 11.2, 11.5 </w:t>
            </w:r>
          </w:p>
          <w:p w:rsidR="00BB79CB" w:rsidRDefault="00BB79CB">
            <w:pPr>
              <w:spacing w:after="23" w:line="237" w:lineRule="auto"/>
              <w:rPr>
                <w:rFonts w:ascii="Calibri" w:eastAsia="Calibri" w:hAnsi="Calibri" w:cs="Calibri"/>
              </w:rPr>
            </w:pPr>
            <w:r>
              <w:rPr>
                <w:sz w:val="18"/>
              </w:rPr>
              <w:t xml:space="preserve">Правил технической эксплуатации тепловых энергоустановок, пунктов </w:t>
            </w:r>
          </w:p>
          <w:p w:rsidR="00BB79CB" w:rsidRDefault="00BB79CB">
            <w:pPr>
              <w:spacing w:line="256" w:lineRule="auto"/>
              <w:rPr>
                <w:rFonts w:ascii="Calibri" w:eastAsia="Calibri" w:hAnsi="Calibri" w:cs="Calibri"/>
                <w:color w:val="000000"/>
              </w:rPr>
            </w:pPr>
            <w:r>
              <w:rPr>
                <w:sz w:val="18"/>
              </w:rPr>
              <w:t xml:space="preserve">394, 396 – 399, 403 Правил промышленной безопасности (подпункт 11.4 пункта 11 Правил) </w:t>
            </w:r>
          </w:p>
        </w:tc>
        <w:tc>
          <w:tcPr>
            <w:tcW w:w="5244" w:type="dxa"/>
            <w:tcBorders>
              <w:top w:val="single" w:sz="4" w:space="0" w:color="000000"/>
              <w:left w:val="single" w:sz="4" w:space="0" w:color="000000"/>
              <w:bottom w:val="single" w:sz="4" w:space="0" w:color="000000"/>
              <w:right w:val="single" w:sz="4" w:space="0" w:color="000000"/>
            </w:tcBorders>
            <w:hideMark/>
          </w:tcPr>
          <w:p w:rsidR="00BB79CB" w:rsidRDefault="00BB79CB">
            <w:pPr>
              <w:spacing w:after="34"/>
              <w:rPr>
                <w:rFonts w:ascii="Calibri" w:eastAsia="Calibri" w:hAnsi="Calibri" w:cs="Calibri"/>
                <w:color w:val="000000"/>
              </w:rPr>
            </w:pPr>
            <w:r>
              <w:rPr>
                <w:sz w:val="18"/>
              </w:rPr>
              <w:t xml:space="preserve">Предоставление справки, представленной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пунктом 2 части 1 статьи 41 Федерального закона о теплоснабжении и абзацем вторым пункта 2 статьи 5 Федерального закона о промышленной безопасности), в комиссию по оценке готовности к отопительному периоду </w:t>
            </w:r>
          </w:p>
          <w:p w:rsidR="00BB79CB" w:rsidRDefault="00BB79CB">
            <w:pPr>
              <w:spacing w:line="256" w:lineRule="auto"/>
              <w:rPr>
                <w:rFonts w:ascii="Calibri" w:eastAsia="Calibri" w:hAnsi="Calibri" w:cs="Calibri"/>
                <w:color w:val="000000"/>
              </w:rPr>
            </w:pPr>
            <w:r>
              <w:rPr>
                <w:sz w:val="18"/>
              </w:rPr>
              <w:t xml:space="preserve">(подпункт 11.4 пункта 11 Правил) </w:t>
            </w:r>
          </w:p>
        </w:tc>
        <w:tc>
          <w:tcPr>
            <w:tcW w:w="1844" w:type="dxa"/>
            <w:tcBorders>
              <w:top w:val="single" w:sz="4" w:space="0" w:color="000000"/>
              <w:left w:val="single" w:sz="4" w:space="0" w:color="000000"/>
              <w:bottom w:val="single" w:sz="4" w:space="0" w:color="000000"/>
              <w:right w:val="single" w:sz="4" w:space="0" w:color="000000"/>
            </w:tcBorders>
            <w:hideMark/>
          </w:tcPr>
          <w:p w:rsidR="00BB79CB" w:rsidRDefault="00BB79CB">
            <w:pPr>
              <w:spacing w:line="256" w:lineRule="auto"/>
              <w:ind w:right="5"/>
              <w:jc w:val="center"/>
              <w:rPr>
                <w:rFonts w:ascii="Calibri" w:eastAsia="Calibri" w:hAnsi="Calibri" w:cs="Calibri"/>
                <w:color w:val="000000"/>
              </w:rPr>
            </w:pPr>
            <w:r>
              <w:rPr>
                <w:sz w:val="18"/>
              </w:rPr>
              <w:t xml:space="preserve">Не требуется </w:t>
            </w:r>
          </w:p>
        </w:tc>
        <w:tc>
          <w:tcPr>
            <w:tcW w:w="1560" w:type="dxa"/>
            <w:tcBorders>
              <w:top w:val="single" w:sz="4" w:space="0" w:color="000000"/>
              <w:left w:val="single" w:sz="4" w:space="0" w:color="000000"/>
              <w:bottom w:val="single" w:sz="4" w:space="0" w:color="000000"/>
              <w:right w:val="single" w:sz="4" w:space="0" w:color="000000"/>
            </w:tcBorders>
            <w:hideMark/>
          </w:tcPr>
          <w:p w:rsidR="00BB79CB" w:rsidRDefault="00BB79CB">
            <w:pPr>
              <w:spacing w:line="256" w:lineRule="auto"/>
              <w:ind w:right="5"/>
              <w:jc w:val="center"/>
              <w:rPr>
                <w:rFonts w:ascii="Calibri" w:eastAsia="Calibri" w:hAnsi="Calibri" w:cs="Calibri"/>
                <w:color w:val="000000"/>
              </w:rPr>
            </w:pPr>
            <w:r>
              <w:rPr>
                <w:sz w:val="18"/>
              </w:rPr>
              <w:t xml:space="preserve">Не требуется </w:t>
            </w:r>
          </w:p>
        </w:tc>
        <w:tc>
          <w:tcPr>
            <w:tcW w:w="2235" w:type="dxa"/>
            <w:tcBorders>
              <w:top w:val="single" w:sz="4" w:space="0" w:color="000000"/>
              <w:left w:val="single" w:sz="4" w:space="0" w:color="000000"/>
              <w:bottom w:val="single" w:sz="4" w:space="0" w:color="000000"/>
              <w:right w:val="single" w:sz="4" w:space="0" w:color="000000"/>
            </w:tcBorders>
            <w:hideMark/>
          </w:tcPr>
          <w:p w:rsidR="00BB79CB" w:rsidRDefault="00BB79CB">
            <w:pPr>
              <w:spacing w:line="256" w:lineRule="auto"/>
              <w:rPr>
                <w:rFonts w:ascii="Calibri" w:eastAsia="Calibri" w:hAnsi="Calibri" w:cs="Calibri"/>
                <w:color w:val="000000"/>
              </w:rPr>
            </w:pPr>
            <w:r>
              <w:rPr>
                <w:sz w:val="18"/>
              </w:rPr>
              <w:t xml:space="preserve"> </w:t>
            </w:r>
          </w:p>
        </w:tc>
      </w:tr>
      <w:tr w:rsidR="00BB79CB" w:rsidTr="00BB79CB">
        <w:tblPrEx>
          <w:tblCellMar>
            <w:right w:w="72" w:type="dxa"/>
          </w:tblCellMar>
        </w:tblPrEx>
        <w:trPr>
          <w:trHeight w:val="1666"/>
        </w:trPr>
        <w:tc>
          <w:tcPr>
            <w:tcW w:w="961" w:type="dxa"/>
            <w:tcBorders>
              <w:top w:val="single" w:sz="4" w:space="0" w:color="000000"/>
              <w:left w:val="single" w:sz="4" w:space="0" w:color="000000"/>
              <w:bottom w:val="single" w:sz="4" w:space="0" w:color="000000"/>
              <w:right w:val="single" w:sz="4" w:space="0" w:color="000000"/>
            </w:tcBorders>
            <w:hideMark/>
          </w:tcPr>
          <w:p w:rsidR="00BB79CB" w:rsidRDefault="00BB79CB">
            <w:pPr>
              <w:spacing w:line="256" w:lineRule="auto"/>
              <w:ind w:right="38"/>
              <w:jc w:val="center"/>
              <w:rPr>
                <w:rFonts w:ascii="Calibri" w:eastAsia="Calibri" w:hAnsi="Calibri" w:cs="Calibri"/>
                <w:color w:val="000000"/>
              </w:rPr>
            </w:pPr>
            <w:r>
              <w:rPr>
                <w:b/>
                <w:sz w:val="18"/>
              </w:rPr>
              <w:t xml:space="preserve">5 </w:t>
            </w:r>
          </w:p>
        </w:tc>
        <w:tc>
          <w:tcPr>
            <w:tcW w:w="3118" w:type="dxa"/>
            <w:tcBorders>
              <w:top w:val="single" w:sz="4" w:space="0" w:color="000000"/>
              <w:left w:val="single" w:sz="4" w:space="0" w:color="000000"/>
              <w:bottom w:val="single" w:sz="4" w:space="0" w:color="000000"/>
              <w:right w:val="single" w:sz="4" w:space="0" w:color="000000"/>
            </w:tcBorders>
            <w:hideMark/>
          </w:tcPr>
          <w:p w:rsidR="00BB79CB" w:rsidRDefault="00BB79CB">
            <w:pPr>
              <w:spacing w:after="23" w:line="249" w:lineRule="auto"/>
              <w:rPr>
                <w:rFonts w:ascii="Calibri" w:eastAsia="Calibri" w:hAnsi="Calibri" w:cs="Calibri"/>
                <w:color w:val="000000"/>
              </w:rPr>
            </w:pPr>
            <w:r>
              <w:rPr>
                <w:sz w:val="18"/>
              </w:rPr>
              <w:t xml:space="preserve">Организация и выполнение плана подготовки к отопительному периоду, предусмотренного пунктом 3 Правил, и составленного с учетом пункта 11.1 Правил технической эксплуатации тепловых энергоустановок </w:t>
            </w:r>
          </w:p>
          <w:p w:rsidR="00BB79CB" w:rsidRDefault="00BB79CB">
            <w:pPr>
              <w:spacing w:line="256" w:lineRule="auto"/>
              <w:rPr>
                <w:rFonts w:ascii="Calibri" w:eastAsia="Calibri" w:hAnsi="Calibri" w:cs="Calibri"/>
                <w:color w:val="000000"/>
              </w:rPr>
            </w:pPr>
            <w:r>
              <w:rPr>
                <w:sz w:val="18"/>
              </w:rPr>
              <w:t xml:space="preserve">(подпункт 11.5 пункта 11 Правил) </w:t>
            </w:r>
          </w:p>
        </w:tc>
        <w:tc>
          <w:tcPr>
            <w:tcW w:w="5244" w:type="dxa"/>
            <w:tcBorders>
              <w:top w:val="single" w:sz="4" w:space="0" w:color="000000"/>
              <w:left w:val="single" w:sz="4" w:space="0" w:color="000000"/>
              <w:bottom w:val="single" w:sz="4" w:space="0" w:color="000000"/>
              <w:right w:val="single" w:sz="4" w:space="0" w:color="000000"/>
            </w:tcBorders>
            <w:hideMark/>
          </w:tcPr>
          <w:p w:rsidR="00BB79CB" w:rsidRDefault="00BB79CB">
            <w:pPr>
              <w:spacing w:line="256" w:lineRule="auto"/>
              <w:rPr>
                <w:rFonts w:ascii="Calibri" w:eastAsia="Calibri" w:hAnsi="Calibri" w:cs="Calibri"/>
                <w:color w:val="000000"/>
              </w:rPr>
            </w:pPr>
            <w:r>
              <w:rPr>
                <w:sz w:val="18"/>
              </w:rPr>
              <w:t xml:space="preserve">Утверждение и размещение плана подготовки на официальном сайте организации или направление плана в орган местного самоуправления для размещения на официальном сайте органа, а также исполнение всех пунктов плана подготовки к отопительному периоду </w:t>
            </w:r>
          </w:p>
        </w:tc>
        <w:tc>
          <w:tcPr>
            <w:tcW w:w="1844" w:type="dxa"/>
            <w:tcBorders>
              <w:top w:val="single" w:sz="4" w:space="0" w:color="000000"/>
              <w:left w:val="single" w:sz="4" w:space="0" w:color="000000"/>
              <w:bottom w:val="single" w:sz="4" w:space="0" w:color="000000"/>
              <w:right w:val="single" w:sz="4" w:space="0" w:color="000000"/>
            </w:tcBorders>
            <w:hideMark/>
          </w:tcPr>
          <w:p w:rsidR="00BB79CB" w:rsidRDefault="00BB79CB">
            <w:pPr>
              <w:spacing w:line="256" w:lineRule="auto"/>
              <w:ind w:right="33"/>
              <w:jc w:val="center"/>
              <w:rPr>
                <w:rFonts w:ascii="Calibri" w:eastAsia="Calibri" w:hAnsi="Calibri" w:cs="Calibri"/>
                <w:color w:val="000000"/>
              </w:rPr>
            </w:pPr>
            <w:r>
              <w:rPr>
                <w:sz w:val="18"/>
              </w:rPr>
              <w:t xml:space="preserve">апрель </w:t>
            </w:r>
          </w:p>
        </w:tc>
        <w:tc>
          <w:tcPr>
            <w:tcW w:w="1560" w:type="dxa"/>
            <w:tcBorders>
              <w:top w:val="single" w:sz="4" w:space="0" w:color="000000"/>
              <w:left w:val="single" w:sz="4" w:space="0" w:color="000000"/>
              <w:bottom w:val="single" w:sz="4" w:space="0" w:color="000000"/>
              <w:right w:val="single" w:sz="4" w:space="0" w:color="000000"/>
            </w:tcBorders>
            <w:hideMark/>
          </w:tcPr>
          <w:p w:rsidR="00BB79CB" w:rsidRDefault="00BB79CB">
            <w:pPr>
              <w:spacing w:line="256" w:lineRule="auto"/>
              <w:ind w:right="33"/>
              <w:jc w:val="center"/>
              <w:rPr>
                <w:rFonts w:ascii="Calibri" w:eastAsia="Calibri" w:hAnsi="Calibri" w:cs="Calibri"/>
                <w:color w:val="000000"/>
              </w:rPr>
            </w:pPr>
            <w:r>
              <w:rPr>
                <w:sz w:val="18"/>
              </w:rPr>
              <w:t>Д</w:t>
            </w:r>
            <w:r w:rsidR="00047220">
              <w:rPr>
                <w:sz w:val="18"/>
              </w:rPr>
              <w:t>о 15.05</w:t>
            </w:r>
            <w:r w:rsidR="004874D5">
              <w:rPr>
                <w:sz w:val="18"/>
              </w:rPr>
              <w:t>.2026</w:t>
            </w:r>
          </w:p>
        </w:tc>
        <w:tc>
          <w:tcPr>
            <w:tcW w:w="2235" w:type="dxa"/>
            <w:tcBorders>
              <w:top w:val="single" w:sz="4" w:space="0" w:color="000000"/>
              <w:left w:val="single" w:sz="4" w:space="0" w:color="000000"/>
              <w:bottom w:val="single" w:sz="4" w:space="0" w:color="000000"/>
              <w:right w:val="single" w:sz="4" w:space="0" w:color="000000"/>
            </w:tcBorders>
            <w:hideMark/>
          </w:tcPr>
          <w:p w:rsidR="00BB79CB" w:rsidRDefault="00BB79CB">
            <w:pPr>
              <w:spacing w:line="256" w:lineRule="auto"/>
              <w:ind w:left="22"/>
              <w:jc w:val="center"/>
              <w:rPr>
                <w:rFonts w:ascii="Calibri" w:eastAsia="Calibri" w:hAnsi="Calibri" w:cs="Calibri"/>
                <w:color w:val="000000"/>
              </w:rPr>
            </w:pPr>
            <w:r>
              <w:t xml:space="preserve"> </w:t>
            </w:r>
          </w:p>
        </w:tc>
      </w:tr>
    </w:tbl>
    <w:p w:rsidR="00BB79CB" w:rsidRDefault="00BB79CB" w:rsidP="00BB79CB">
      <w:pPr>
        <w:spacing w:line="256" w:lineRule="auto"/>
        <w:jc w:val="right"/>
        <w:rPr>
          <w:rFonts w:ascii="Calibri" w:eastAsia="Calibri" w:hAnsi="Calibri" w:cs="Calibri"/>
          <w:color w:val="000000"/>
        </w:rPr>
      </w:pPr>
      <w:r>
        <w:t xml:space="preserve"> </w:t>
      </w:r>
    </w:p>
    <w:p w:rsidR="00BB79CB" w:rsidRDefault="00BB79CB" w:rsidP="00581DFD">
      <w:pPr>
        <w:spacing w:line="256" w:lineRule="auto"/>
        <w:jc w:val="right"/>
        <w:rPr>
          <w:rFonts w:ascii="Calibri" w:eastAsia="Calibri" w:hAnsi="Calibri" w:cs="Calibri"/>
        </w:rPr>
      </w:pPr>
      <w:r>
        <w:t xml:space="preserve"> </w:t>
      </w:r>
    </w:p>
    <w:tbl>
      <w:tblPr>
        <w:tblStyle w:val="TableGrid"/>
        <w:tblpPr w:vertAnchor="page" w:horzAnchor="margin" w:tblpY="911"/>
        <w:tblOverlap w:val="never"/>
        <w:tblW w:w="15306" w:type="dxa"/>
        <w:tblInd w:w="0" w:type="dxa"/>
        <w:tblCellMar>
          <w:top w:w="36" w:type="dxa"/>
          <w:left w:w="20" w:type="dxa"/>
          <w:bottom w:w="30" w:type="dxa"/>
          <w:right w:w="20" w:type="dxa"/>
        </w:tblCellMar>
        <w:tblLook w:val="04A0" w:firstRow="1" w:lastRow="0" w:firstColumn="1" w:lastColumn="0" w:noHBand="0" w:noVBand="1"/>
      </w:tblPr>
      <w:tblGrid>
        <w:gridCol w:w="570"/>
        <w:gridCol w:w="3635"/>
        <w:gridCol w:w="2312"/>
        <w:gridCol w:w="1427"/>
        <w:gridCol w:w="1819"/>
        <w:gridCol w:w="5543"/>
      </w:tblGrid>
      <w:tr w:rsidR="00BB79CB" w:rsidTr="00BB79CB">
        <w:trPr>
          <w:trHeight w:val="458"/>
        </w:trPr>
        <w:tc>
          <w:tcPr>
            <w:tcW w:w="15306" w:type="dxa"/>
            <w:gridSpan w:val="6"/>
            <w:tcBorders>
              <w:top w:val="single" w:sz="2" w:space="0" w:color="000000"/>
              <w:left w:val="single" w:sz="2" w:space="0" w:color="000000"/>
              <w:bottom w:val="single" w:sz="2" w:space="0" w:color="000000"/>
              <w:right w:val="single" w:sz="2" w:space="0" w:color="000000"/>
            </w:tcBorders>
            <w:hideMark/>
          </w:tcPr>
          <w:p w:rsidR="00BB79CB" w:rsidRDefault="00BB79CB">
            <w:pPr>
              <w:spacing w:line="256" w:lineRule="auto"/>
              <w:ind w:left="2397" w:right="60" w:hanging="2041"/>
              <w:jc w:val="both"/>
              <w:rPr>
                <w:rFonts w:ascii="Times New Roman" w:eastAsia="Times New Roman" w:hAnsi="Times New Roman" w:cs="Times New Roman"/>
                <w:color w:val="000000"/>
                <w:sz w:val="24"/>
              </w:rPr>
            </w:pPr>
            <w:r>
              <w:lastRenderedPageBreak/>
              <w:t>Анализ прохождения трех прошлых отопительных периодов, в том числе схемные, режимные и погодные условия, возникшие в текущий отопительный период, аварийные ситуации особенности функционирования объектов теплоснабжения и их обоснования при наличии .</w:t>
            </w:r>
          </w:p>
        </w:tc>
      </w:tr>
      <w:tr w:rsidR="00BB79CB" w:rsidTr="00BB79CB">
        <w:trPr>
          <w:trHeight w:val="397"/>
        </w:trPr>
        <w:tc>
          <w:tcPr>
            <w:tcW w:w="15306" w:type="dxa"/>
            <w:gridSpan w:val="6"/>
            <w:tcBorders>
              <w:top w:val="single" w:sz="2" w:space="0" w:color="000000"/>
              <w:left w:val="single" w:sz="2" w:space="0" w:color="000000"/>
              <w:bottom w:val="single" w:sz="2" w:space="0" w:color="000000"/>
              <w:right w:val="single" w:sz="2" w:space="0" w:color="000000"/>
            </w:tcBorders>
            <w:hideMark/>
          </w:tcPr>
          <w:p w:rsidR="00BB79CB" w:rsidRDefault="00BB79CB">
            <w:pPr>
              <w:spacing w:line="256" w:lineRule="auto"/>
              <w:ind w:left="1"/>
              <w:jc w:val="center"/>
              <w:rPr>
                <w:rFonts w:ascii="Times New Roman" w:eastAsia="Times New Roman" w:hAnsi="Times New Roman" w:cs="Times New Roman"/>
                <w:color w:val="000000"/>
                <w:sz w:val="24"/>
              </w:rPr>
            </w:pPr>
            <w:r>
              <w:rPr>
                <w:sz w:val="20"/>
              </w:rPr>
              <w:t>Результаты эксплуатации объекта в зимних условиях прошедшего в 2024-2025 гг.</w:t>
            </w:r>
          </w:p>
        </w:tc>
      </w:tr>
      <w:tr w:rsidR="00BB79CB" w:rsidTr="00BB79CB">
        <w:trPr>
          <w:trHeight w:val="698"/>
        </w:trPr>
        <w:tc>
          <w:tcPr>
            <w:tcW w:w="570" w:type="dxa"/>
            <w:tcBorders>
              <w:top w:val="single" w:sz="2" w:space="0" w:color="000000"/>
              <w:left w:val="single" w:sz="2" w:space="0" w:color="000000"/>
              <w:bottom w:val="single" w:sz="2" w:space="0" w:color="000000"/>
              <w:right w:val="single" w:sz="2" w:space="0" w:color="000000"/>
            </w:tcBorders>
          </w:tcPr>
          <w:p w:rsidR="00BB79CB" w:rsidRDefault="00BB79CB">
            <w:pPr>
              <w:spacing w:after="160" w:line="256" w:lineRule="auto"/>
              <w:rPr>
                <w:rFonts w:ascii="Times New Roman" w:eastAsia="Times New Roman" w:hAnsi="Times New Roman" w:cs="Times New Roman"/>
                <w:color w:val="000000"/>
                <w:sz w:val="24"/>
              </w:rPr>
            </w:pPr>
          </w:p>
        </w:tc>
        <w:tc>
          <w:tcPr>
            <w:tcW w:w="3635" w:type="dxa"/>
            <w:tcBorders>
              <w:top w:val="single" w:sz="2" w:space="0" w:color="000000"/>
              <w:left w:val="single" w:sz="2" w:space="0" w:color="000000"/>
              <w:bottom w:val="single" w:sz="2" w:space="0" w:color="000000"/>
              <w:right w:val="single" w:sz="2" w:space="0" w:color="000000"/>
            </w:tcBorders>
            <w:hideMark/>
          </w:tcPr>
          <w:p w:rsidR="00BB79CB" w:rsidRDefault="00BB79CB">
            <w:pPr>
              <w:spacing w:line="256" w:lineRule="auto"/>
              <w:ind w:left="561" w:right="41" w:hanging="540"/>
              <w:jc w:val="both"/>
              <w:rPr>
                <w:rFonts w:ascii="Times New Roman" w:eastAsia="Times New Roman" w:hAnsi="Times New Roman" w:cs="Times New Roman"/>
                <w:color w:val="000000"/>
                <w:sz w:val="24"/>
              </w:rPr>
            </w:pPr>
            <w:r>
              <w:rPr>
                <w:sz w:val="20"/>
              </w:rPr>
              <w:t>Основные виды неисправностей (аварий) конструктивных элементов и инженерного обоснования</w:t>
            </w:r>
          </w:p>
        </w:tc>
        <w:tc>
          <w:tcPr>
            <w:tcW w:w="2312" w:type="dxa"/>
            <w:tcBorders>
              <w:top w:val="single" w:sz="2" w:space="0" w:color="000000"/>
              <w:left w:val="single" w:sz="2" w:space="0" w:color="000000"/>
              <w:bottom w:val="single" w:sz="2" w:space="0" w:color="000000"/>
              <w:right w:val="single" w:sz="2" w:space="0" w:color="000000"/>
            </w:tcBorders>
            <w:vAlign w:val="center"/>
            <w:hideMark/>
          </w:tcPr>
          <w:p w:rsidR="00BB79CB" w:rsidRDefault="00BB79CB">
            <w:pPr>
              <w:spacing w:line="256" w:lineRule="auto"/>
              <w:ind w:left="18"/>
              <w:jc w:val="center"/>
              <w:rPr>
                <w:rFonts w:ascii="Times New Roman" w:eastAsia="Times New Roman" w:hAnsi="Times New Roman" w:cs="Times New Roman"/>
                <w:color w:val="000000"/>
                <w:sz w:val="24"/>
              </w:rPr>
            </w:pPr>
            <w:r>
              <w:rPr>
                <w:sz w:val="20"/>
              </w:rPr>
              <w:t>Дата</w:t>
            </w:r>
          </w:p>
        </w:tc>
        <w:tc>
          <w:tcPr>
            <w:tcW w:w="3246" w:type="dxa"/>
            <w:gridSpan w:val="2"/>
            <w:tcBorders>
              <w:top w:val="single" w:sz="2" w:space="0" w:color="000000"/>
              <w:left w:val="single" w:sz="2" w:space="0" w:color="000000"/>
              <w:bottom w:val="single" w:sz="2" w:space="0" w:color="000000"/>
              <w:right w:val="single" w:sz="2" w:space="0" w:color="000000"/>
            </w:tcBorders>
            <w:vAlign w:val="center"/>
            <w:hideMark/>
          </w:tcPr>
          <w:p w:rsidR="00BB79CB" w:rsidRDefault="00BB79CB">
            <w:pPr>
              <w:spacing w:line="256" w:lineRule="auto"/>
              <w:ind w:left="538" w:firstLine="20"/>
              <w:jc w:val="both"/>
              <w:rPr>
                <w:rFonts w:ascii="Times New Roman" w:eastAsia="Times New Roman" w:hAnsi="Times New Roman" w:cs="Times New Roman"/>
                <w:color w:val="000000"/>
                <w:sz w:val="24"/>
              </w:rPr>
            </w:pPr>
            <w:r>
              <w:rPr>
                <w:sz w:val="20"/>
              </w:rPr>
              <w:t>Причина возникновения неисправностей (аварий)</w:t>
            </w:r>
          </w:p>
        </w:tc>
        <w:tc>
          <w:tcPr>
            <w:tcW w:w="5543" w:type="dxa"/>
            <w:tcBorders>
              <w:top w:val="single" w:sz="2" w:space="0" w:color="000000"/>
              <w:left w:val="single" w:sz="2" w:space="0" w:color="000000"/>
              <w:bottom w:val="single" w:sz="2" w:space="0" w:color="000000"/>
              <w:right w:val="single" w:sz="2" w:space="0" w:color="000000"/>
            </w:tcBorders>
            <w:vAlign w:val="bottom"/>
            <w:hideMark/>
          </w:tcPr>
          <w:p w:rsidR="00BB79CB" w:rsidRDefault="00BB79CB">
            <w:pPr>
              <w:spacing w:line="256" w:lineRule="auto"/>
              <w:ind w:left="795" w:right="304" w:hanging="107"/>
              <w:jc w:val="both"/>
              <w:rPr>
                <w:rFonts w:ascii="Times New Roman" w:eastAsia="Times New Roman" w:hAnsi="Times New Roman" w:cs="Times New Roman"/>
                <w:color w:val="000000"/>
                <w:sz w:val="24"/>
              </w:rPr>
            </w:pPr>
            <w:r>
              <w:rPr>
                <w:sz w:val="20"/>
              </w:rPr>
              <w:t>Отметка о выполненн</w:t>
            </w:r>
            <w:r w:rsidR="003428B0">
              <w:rPr>
                <w:sz w:val="20"/>
              </w:rPr>
              <w:t>ых работах по ликвидации неиспр</w:t>
            </w:r>
            <w:r>
              <w:rPr>
                <w:sz w:val="20"/>
              </w:rPr>
              <w:t>авностей ,аварий в текущем 2024 г</w:t>
            </w:r>
          </w:p>
        </w:tc>
      </w:tr>
      <w:tr w:rsidR="00BB79CB" w:rsidTr="00BB79CB">
        <w:trPr>
          <w:trHeight w:val="239"/>
        </w:trPr>
        <w:tc>
          <w:tcPr>
            <w:tcW w:w="570" w:type="dxa"/>
            <w:tcBorders>
              <w:top w:val="single" w:sz="2" w:space="0" w:color="000000"/>
              <w:left w:val="single" w:sz="2" w:space="0" w:color="000000"/>
              <w:bottom w:val="single" w:sz="2" w:space="0" w:color="000000"/>
              <w:right w:val="single" w:sz="2" w:space="0" w:color="000000"/>
            </w:tcBorders>
            <w:hideMark/>
          </w:tcPr>
          <w:p w:rsidR="00BB79CB" w:rsidRDefault="00BB79CB">
            <w:pPr>
              <w:spacing w:line="256" w:lineRule="auto"/>
              <w:ind w:right="10"/>
              <w:jc w:val="center"/>
              <w:rPr>
                <w:rFonts w:ascii="Times New Roman" w:eastAsia="Times New Roman" w:hAnsi="Times New Roman" w:cs="Times New Roman"/>
                <w:color w:val="000000"/>
                <w:sz w:val="24"/>
              </w:rPr>
            </w:pPr>
            <w:r>
              <w:rPr>
                <w:sz w:val="20"/>
              </w:rPr>
              <w:t>1</w:t>
            </w:r>
          </w:p>
        </w:tc>
        <w:tc>
          <w:tcPr>
            <w:tcW w:w="3635" w:type="dxa"/>
            <w:tcBorders>
              <w:top w:val="single" w:sz="2" w:space="0" w:color="000000"/>
              <w:left w:val="single" w:sz="2" w:space="0" w:color="000000"/>
              <w:bottom w:val="single" w:sz="2" w:space="0" w:color="000000"/>
              <w:right w:val="single" w:sz="2" w:space="0" w:color="000000"/>
            </w:tcBorders>
          </w:tcPr>
          <w:p w:rsidR="00BB79CB" w:rsidRDefault="00BB79CB">
            <w:pPr>
              <w:spacing w:after="160" w:line="256" w:lineRule="auto"/>
              <w:rPr>
                <w:rFonts w:ascii="Times New Roman" w:eastAsia="Times New Roman" w:hAnsi="Times New Roman" w:cs="Times New Roman"/>
                <w:color w:val="000000"/>
                <w:sz w:val="24"/>
              </w:rPr>
            </w:pPr>
          </w:p>
        </w:tc>
        <w:tc>
          <w:tcPr>
            <w:tcW w:w="2312" w:type="dxa"/>
            <w:tcBorders>
              <w:top w:val="single" w:sz="2" w:space="0" w:color="000000"/>
              <w:left w:val="single" w:sz="2" w:space="0" w:color="000000"/>
              <w:bottom w:val="single" w:sz="2" w:space="0" w:color="000000"/>
              <w:right w:val="single" w:sz="2" w:space="0" w:color="000000"/>
            </w:tcBorders>
          </w:tcPr>
          <w:p w:rsidR="00BB79CB" w:rsidRDefault="00BB79CB">
            <w:pPr>
              <w:spacing w:after="160" w:line="256" w:lineRule="auto"/>
              <w:rPr>
                <w:rFonts w:ascii="Times New Roman" w:eastAsia="Times New Roman" w:hAnsi="Times New Roman" w:cs="Times New Roman"/>
                <w:color w:val="000000"/>
                <w:sz w:val="24"/>
              </w:rPr>
            </w:pPr>
          </w:p>
        </w:tc>
        <w:tc>
          <w:tcPr>
            <w:tcW w:w="3246" w:type="dxa"/>
            <w:gridSpan w:val="2"/>
            <w:tcBorders>
              <w:top w:val="single" w:sz="2" w:space="0" w:color="000000"/>
              <w:left w:val="single" w:sz="2" w:space="0" w:color="000000"/>
              <w:bottom w:val="single" w:sz="2" w:space="0" w:color="000000"/>
              <w:right w:val="single" w:sz="2" w:space="0" w:color="000000"/>
            </w:tcBorders>
          </w:tcPr>
          <w:p w:rsidR="00BB79CB" w:rsidRDefault="00BB79CB">
            <w:pPr>
              <w:spacing w:after="160" w:line="256" w:lineRule="auto"/>
              <w:rPr>
                <w:rFonts w:ascii="Times New Roman" w:eastAsia="Times New Roman" w:hAnsi="Times New Roman" w:cs="Times New Roman"/>
                <w:color w:val="000000"/>
                <w:sz w:val="24"/>
              </w:rPr>
            </w:pPr>
          </w:p>
        </w:tc>
        <w:tc>
          <w:tcPr>
            <w:tcW w:w="5543" w:type="dxa"/>
            <w:tcBorders>
              <w:top w:val="single" w:sz="2" w:space="0" w:color="000000"/>
              <w:left w:val="single" w:sz="2" w:space="0" w:color="000000"/>
              <w:bottom w:val="single" w:sz="2" w:space="0" w:color="000000"/>
              <w:right w:val="single" w:sz="2" w:space="0" w:color="000000"/>
            </w:tcBorders>
          </w:tcPr>
          <w:p w:rsidR="00BB79CB" w:rsidRDefault="00BB79CB">
            <w:pPr>
              <w:spacing w:after="160" w:line="256" w:lineRule="auto"/>
              <w:rPr>
                <w:rFonts w:ascii="Times New Roman" w:eastAsia="Times New Roman" w:hAnsi="Times New Roman" w:cs="Times New Roman"/>
                <w:color w:val="000000"/>
                <w:sz w:val="24"/>
              </w:rPr>
            </w:pPr>
          </w:p>
        </w:tc>
      </w:tr>
      <w:tr w:rsidR="00BB79CB" w:rsidTr="00BB79CB">
        <w:trPr>
          <w:trHeight w:val="234"/>
        </w:trPr>
        <w:tc>
          <w:tcPr>
            <w:tcW w:w="570" w:type="dxa"/>
            <w:tcBorders>
              <w:top w:val="single" w:sz="2" w:space="0" w:color="000000"/>
              <w:left w:val="single" w:sz="2" w:space="0" w:color="000000"/>
              <w:bottom w:val="single" w:sz="2" w:space="0" w:color="000000"/>
              <w:right w:val="single" w:sz="2" w:space="0" w:color="000000"/>
            </w:tcBorders>
            <w:hideMark/>
          </w:tcPr>
          <w:p w:rsidR="00BB79CB" w:rsidRDefault="00BB79CB">
            <w:pPr>
              <w:spacing w:line="256" w:lineRule="auto"/>
              <w:ind w:right="10"/>
              <w:jc w:val="center"/>
              <w:rPr>
                <w:rFonts w:ascii="Times New Roman" w:eastAsia="Times New Roman" w:hAnsi="Times New Roman" w:cs="Times New Roman"/>
                <w:color w:val="000000"/>
                <w:sz w:val="24"/>
              </w:rPr>
            </w:pPr>
            <w:r>
              <w:rPr>
                <w:sz w:val="20"/>
              </w:rPr>
              <w:t>2</w:t>
            </w:r>
          </w:p>
        </w:tc>
        <w:tc>
          <w:tcPr>
            <w:tcW w:w="3635" w:type="dxa"/>
            <w:tcBorders>
              <w:top w:val="single" w:sz="2" w:space="0" w:color="000000"/>
              <w:left w:val="single" w:sz="2" w:space="0" w:color="000000"/>
              <w:bottom w:val="single" w:sz="2" w:space="0" w:color="000000"/>
              <w:right w:val="single" w:sz="2" w:space="0" w:color="000000"/>
            </w:tcBorders>
          </w:tcPr>
          <w:p w:rsidR="00BB79CB" w:rsidRDefault="00BB79CB">
            <w:pPr>
              <w:spacing w:after="160" w:line="256" w:lineRule="auto"/>
              <w:rPr>
                <w:rFonts w:ascii="Times New Roman" w:eastAsia="Times New Roman" w:hAnsi="Times New Roman" w:cs="Times New Roman"/>
                <w:color w:val="000000"/>
                <w:sz w:val="24"/>
              </w:rPr>
            </w:pPr>
          </w:p>
        </w:tc>
        <w:tc>
          <w:tcPr>
            <w:tcW w:w="2312" w:type="dxa"/>
            <w:tcBorders>
              <w:top w:val="single" w:sz="2" w:space="0" w:color="000000"/>
              <w:left w:val="single" w:sz="2" w:space="0" w:color="000000"/>
              <w:bottom w:val="single" w:sz="2" w:space="0" w:color="000000"/>
              <w:right w:val="single" w:sz="2" w:space="0" w:color="000000"/>
            </w:tcBorders>
          </w:tcPr>
          <w:p w:rsidR="00BB79CB" w:rsidRDefault="00BB79CB">
            <w:pPr>
              <w:spacing w:after="160" w:line="256" w:lineRule="auto"/>
              <w:rPr>
                <w:rFonts w:ascii="Times New Roman" w:eastAsia="Times New Roman" w:hAnsi="Times New Roman" w:cs="Times New Roman"/>
                <w:color w:val="000000"/>
                <w:sz w:val="24"/>
              </w:rPr>
            </w:pPr>
          </w:p>
        </w:tc>
        <w:tc>
          <w:tcPr>
            <w:tcW w:w="3246" w:type="dxa"/>
            <w:gridSpan w:val="2"/>
            <w:tcBorders>
              <w:top w:val="single" w:sz="2" w:space="0" w:color="000000"/>
              <w:left w:val="single" w:sz="2" w:space="0" w:color="000000"/>
              <w:bottom w:val="single" w:sz="2" w:space="0" w:color="000000"/>
              <w:right w:val="single" w:sz="2" w:space="0" w:color="000000"/>
            </w:tcBorders>
          </w:tcPr>
          <w:p w:rsidR="00BB79CB" w:rsidRDefault="00BB79CB">
            <w:pPr>
              <w:spacing w:after="160" w:line="256" w:lineRule="auto"/>
              <w:rPr>
                <w:rFonts w:ascii="Times New Roman" w:eastAsia="Times New Roman" w:hAnsi="Times New Roman" w:cs="Times New Roman"/>
                <w:color w:val="000000"/>
                <w:sz w:val="24"/>
              </w:rPr>
            </w:pPr>
          </w:p>
        </w:tc>
        <w:tc>
          <w:tcPr>
            <w:tcW w:w="5543" w:type="dxa"/>
            <w:tcBorders>
              <w:top w:val="single" w:sz="2" w:space="0" w:color="000000"/>
              <w:left w:val="single" w:sz="2" w:space="0" w:color="000000"/>
              <w:bottom w:val="single" w:sz="2" w:space="0" w:color="000000"/>
              <w:right w:val="single" w:sz="2" w:space="0" w:color="000000"/>
            </w:tcBorders>
          </w:tcPr>
          <w:p w:rsidR="00BB79CB" w:rsidRDefault="00BB79CB">
            <w:pPr>
              <w:spacing w:after="160" w:line="256" w:lineRule="auto"/>
              <w:rPr>
                <w:rFonts w:ascii="Times New Roman" w:eastAsia="Times New Roman" w:hAnsi="Times New Roman" w:cs="Times New Roman"/>
                <w:color w:val="000000"/>
                <w:sz w:val="24"/>
              </w:rPr>
            </w:pPr>
          </w:p>
        </w:tc>
      </w:tr>
      <w:tr w:rsidR="00BB79CB" w:rsidTr="00BB79CB">
        <w:trPr>
          <w:trHeight w:val="380"/>
        </w:trPr>
        <w:tc>
          <w:tcPr>
            <w:tcW w:w="15306" w:type="dxa"/>
            <w:gridSpan w:val="6"/>
            <w:tcBorders>
              <w:top w:val="single" w:sz="2" w:space="0" w:color="000000"/>
              <w:left w:val="single" w:sz="2" w:space="0" w:color="000000"/>
              <w:bottom w:val="single" w:sz="2" w:space="0" w:color="000000"/>
              <w:right w:val="single" w:sz="2" w:space="0" w:color="000000"/>
            </w:tcBorders>
            <w:hideMark/>
          </w:tcPr>
          <w:p w:rsidR="00BB79CB" w:rsidRDefault="00BB79CB">
            <w:pPr>
              <w:spacing w:line="256" w:lineRule="auto"/>
              <w:ind w:left="1"/>
              <w:jc w:val="center"/>
              <w:rPr>
                <w:rFonts w:ascii="Times New Roman" w:eastAsia="Times New Roman" w:hAnsi="Times New Roman" w:cs="Times New Roman"/>
                <w:color w:val="000000"/>
                <w:sz w:val="24"/>
              </w:rPr>
            </w:pPr>
            <w:r>
              <w:rPr>
                <w:sz w:val="20"/>
              </w:rPr>
              <w:t xml:space="preserve">Результаты эксплуатации объекта в зимних условиях прошедшего в 2023-2024 </w:t>
            </w:r>
            <w:proofErr w:type="spellStart"/>
            <w:r>
              <w:rPr>
                <w:sz w:val="20"/>
              </w:rPr>
              <w:t>гг</w:t>
            </w:r>
            <w:proofErr w:type="spellEnd"/>
          </w:p>
        </w:tc>
      </w:tr>
      <w:tr w:rsidR="00BB79CB" w:rsidTr="00BB79CB">
        <w:trPr>
          <w:trHeight w:val="698"/>
        </w:trPr>
        <w:tc>
          <w:tcPr>
            <w:tcW w:w="570" w:type="dxa"/>
            <w:tcBorders>
              <w:top w:val="single" w:sz="2" w:space="0" w:color="000000"/>
              <w:left w:val="single" w:sz="2" w:space="0" w:color="000000"/>
              <w:bottom w:val="single" w:sz="2" w:space="0" w:color="000000"/>
              <w:right w:val="single" w:sz="2" w:space="0" w:color="000000"/>
            </w:tcBorders>
            <w:vAlign w:val="center"/>
            <w:hideMark/>
          </w:tcPr>
          <w:p w:rsidR="00BB79CB" w:rsidRDefault="00BB79CB">
            <w:pPr>
              <w:spacing w:line="256" w:lineRule="auto"/>
              <w:jc w:val="both"/>
              <w:rPr>
                <w:rFonts w:ascii="Times New Roman" w:eastAsia="Times New Roman" w:hAnsi="Times New Roman" w:cs="Times New Roman"/>
                <w:color w:val="000000"/>
                <w:sz w:val="24"/>
              </w:rPr>
            </w:pPr>
            <w:r>
              <w:rPr>
                <w:sz w:val="20"/>
              </w:rPr>
              <w:t>№ п/п</w:t>
            </w:r>
          </w:p>
        </w:tc>
        <w:tc>
          <w:tcPr>
            <w:tcW w:w="3635" w:type="dxa"/>
            <w:tcBorders>
              <w:top w:val="single" w:sz="2" w:space="0" w:color="000000"/>
              <w:left w:val="single" w:sz="2" w:space="0" w:color="000000"/>
              <w:bottom w:val="single" w:sz="2" w:space="0" w:color="000000"/>
              <w:right w:val="single" w:sz="2" w:space="0" w:color="000000"/>
            </w:tcBorders>
            <w:hideMark/>
          </w:tcPr>
          <w:p w:rsidR="00BB79CB" w:rsidRDefault="00BB79CB">
            <w:pPr>
              <w:spacing w:line="256" w:lineRule="auto"/>
              <w:ind w:left="571" w:right="36" w:hanging="535"/>
              <w:jc w:val="both"/>
              <w:rPr>
                <w:rFonts w:ascii="Times New Roman" w:eastAsia="Times New Roman" w:hAnsi="Times New Roman" w:cs="Times New Roman"/>
                <w:color w:val="000000"/>
                <w:sz w:val="24"/>
              </w:rPr>
            </w:pPr>
            <w:r>
              <w:rPr>
                <w:sz w:val="20"/>
              </w:rPr>
              <w:t>Основные виды неисправностей (аварий) конструктивных элементов и инженерного оборудования</w:t>
            </w:r>
          </w:p>
        </w:tc>
        <w:tc>
          <w:tcPr>
            <w:tcW w:w="2312" w:type="dxa"/>
            <w:tcBorders>
              <w:top w:val="single" w:sz="2" w:space="0" w:color="000000"/>
              <w:left w:val="single" w:sz="2" w:space="0" w:color="000000"/>
              <w:bottom w:val="single" w:sz="2" w:space="0" w:color="000000"/>
              <w:right w:val="single" w:sz="2" w:space="0" w:color="000000"/>
            </w:tcBorders>
            <w:vAlign w:val="center"/>
            <w:hideMark/>
          </w:tcPr>
          <w:p w:rsidR="00BB79CB" w:rsidRDefault="00BB79CB">
            <w:pPr>
              <w:spacing w:line="256" w:lineRule="auto"/>
              <w:ind w:left="24"/>
              <w:jc w:val="center"/>
              <w:rPr>
                <w:rFonts w:ascii="Times New Roman" w:eastAsia="Times New Roman" w:hAnsi="Times New Roman" w:cs="Times New Roman"/>
                <w:color w:val="000000"/>
                <w:sz w:val="24"/>
              </w:rPr>
            </w:pPr>
            <w:r>
              <w:rPr>
                <w:sz w:val="20"/>
              </w:rPr>
              <w:t>Дата</w:t>
            </w:r>
          </w:p>
        </w:tc>
        <w:tc>
          <w:tcPr>
            <w:tcW w:w="3246" w:type="dxa"/>
            <w:gridSpan w:val="2"/>
            <w:tcBorders>
              <w:top w:val="single" w:sz="2" w:space="0" w:color="000000"/>
              <w:left w:val="single" w:sz="2" w:space="0" w:color="000000"/>
              <w:bottom w:val="single" w:sz="2" w:space="0" w:color="000000"/>
              <w:right w:val="single" w:sz="2" w:space="0" w:color="000000"/>
            </w:tcBorders>
            <w:vAlign w:val="center"/>
            <w:hideMark/>
          </w:tcPr>
          <w:p w:rsidR="00BB79CB" w:rsidRDefault="00BB79CB">
            <w:pPr>
              <w:spacing w:line="256" w:lineRule="auto"/>
              <w:jc w:val="center"/>
              <w:rPr>
                <w:rFonts w:ascii="Times New Roman" w:eastAsia="Times New Roman" w:hAnsi="Times New Roman" w:cs="Times New Roman"/>
                <w:color w:val="000000"/>
                <w:sz w:val="24"/>
              </w:rPr>
            </w:pPr>
            <w:r>
              <w:rPr>
                <w:sz w:val="20"/>
              </w:rPr>
              <w:t>Причина возникновения неисправностей (аварий)</w:t>
            </w:r>
          </w:p>
        </w:tc>
        <w:tc>
          <w:tcPr>
            <w:tcW w:w="5543" w:type="dxa"/>
            <w:tcBorders>
              <w:top w:val="single" w:sz="2" w:space="0" w:color="000000"/>
              <w:left w:val="single" w:sz="2" w:space="0" w:color="000000"/>
              <w:bottom w:val="single" w:sz="2" w:space="0" w:color="000000"/>
              <w:right w:val="single" w:sz="2" w:space="0" w:color="000000"/>
            </w:tcBorders>
            <w:vAlign w:val="bottom"/>
            <w:hideMark/>
          </w:tcPr>
          <w:p w:rsidR="00BB79CB" w:rsidRDefault="00BB79CB">
            <w:pPr>
              <w:spacing w:line="256" w:lineRule="auto"/>
              <w:ind w:left="1187" w:right="309" w:hanging="494"/>
              <w:jc w:val="both"/>
              <w:rPr>
                <w:rFonts w:ascii="Times New Roman" w:eastAsia="Times New Roman" w:hAnsi="Times New Roman" w:cs="Times New Roman"/>
                <w:color w:val="000000"/>
                <w:sz w:val="24"/>
              </w:rPr>
            </w:pPr>
            <w:r>
              <w:rPr>
                <w:sz w:val="20"/>
              </w:rPr>
              <w:t>Отметка о выполненных работах по ликвидации неисправностей (аварий)в 2023 г</w:t>
            </w:r>
          </w:p>
        </w:tc>
      </w:tr>
      <w:tr w:rsidR="00BB79CB" w:rsidTr="00BB79CB">
        <w:trPr>
          <w:trHeight w:val="234"/>
        </w:trPr>
        <w:tc>
          <w:tcPr>
            <w:tcW w:w="570" w:type="dxa"/>
            <w:tcBorders>
              <w:top w:val="single" w:sz="2" w:space="0" w:color="000000"/>
              <w:left w:val="single" w:sz="2" w:space="0" w:color="000000"/>
              <w:bottom w:val="single" w:sz="2" w:space="0" w:color="000000"/>
              <w:right w:val="single" w:sz="2" w:space="0" w:color="000000"/>
            </w:tcBorders>
            <w:hideMark/>
          </w:tcPr>
          <w:p w:rsidR="00BB79CB" w:rsidRDefault="00BB79CB">
            <w:pPr>
              <w:spacing w:line="256" w:lineRule="auto"/>
              <w:ind w:left="5"/>
              <w:jc w:val="center"/>
              <w:rPr>
                <w:rFonts w:ascii="Times New Roman" w:eastAsia="Times New Roman" w:hAnsi="Times New Roman" w:cs="Times New Roman"/>
                <w:color w:val="000000"/>
                <w:sz w:val="24"/>
              </w:rPr>
            </w:pPr>
            <w:r>
              <w:rPr>
                <w:sz w:val="20"/>
              </w:rPr>
              <w:t>1</w:t>
            </w:r>
          </w:p>
        </w:tc>
        <w:tc>
          <w:tcPr>
            <w:tcW w:w="3635" w:type="dxa"/>
            <w:tcBorders>
              <w:top w:val="single" w:sz="2" w:space="0" w:color="000000"/>
              <w:left w:val="single" w:sz="2" w:space="0" w:color="000000"/>
              <w:bottom w:val="single" w:sz="2" w:space="0" w:color="000000"/>
              <w:right w:val="single" w:sz="2" w:space="0" w:color="000000"/>
            </w:tcBorders>
          </w:tcPr>
          <w:p w:rsidR="00BB79CB" w:rsidRDefault="00BB79CB">
            <w:pPr>
              <w:spacing w:after="160" w:line="256" w:lineRule="auto"/>
              <w:rPr>
                <w:rFonts w:ascii="Times New Roman" w:eastAsia="Times New Roman" w:hAnsi="Times New Roman" w:cs="Times New Roman"/>
                <w:color w:val="000000"/>
                <w:sz w:val="24"/>
              </w:rPr>
            </w:pPr>
          </w:p>
        </w:tc>
        <w:tc>
          <w:tcPr>
            <w:tcW w:w="2312" w:type="dxa"/>
            <w:tcBorders>
              <w:top w:val="single" w:sz="2" w:space="0" w:color="000000"/>
              <w:left w:val="single" w:sz="2" w:space="0" w:color="000000"/>
              <w:bottom w:val="single" w:sz="2" w:space="0" w:color="000000"/>
              <w:right w:val="single" w:sz="2" w:space="0" w:color="000000"/>
            </w:tcBorders>
          </w:tcPr>
          <w:p w:rsidR="00BB79CB" w:rsidRDefault="00BB79CB">
            <w:pPr>
              <w:spacing w:after="160" w:line="256" w:lineRule="auto"/>
              <w:rPr>
                <w:rFonts w:ascii="Times New Roman" w:eastAsia="Times New Roman" w:hAnsi="Times New Roman" w:cs="Times New Roman"/>
                <w:color w:val="000000"/>
                <w:sz w:val="24"/>
              </w:rPr>
            </w:pPr>
          </w:p>
        </w:tc>
        <w:tc>
          <w:tcPr>
            <w:tcW w:w="3246" w:type="dxa"/>
            <w:gridSpan w:val="2"/>
            <w:tcBorders>
              <w:top w:val="single" w:sz="2" w:space="0" w:color="000000"/>
              <w:left w:val="single" w:sz="2" w:space="0" w:color="000000"/>
              <w:bottom w:val="single" w:sz="2" w:space="0" w:color="000000"/>
              <w:right w:val="single" w:sz="2" w:space="0" w:color="000000"/>
            </w:tcBorders>
          </w:tcPr>
          <w:p w:rsidR="00BB79CB" w:rsidRDefault="00BB79CB">
            <w:pPr>
              <w:spacing w:after="160" w:line="256" w:lineRule="auto"/>
              <w:rPr>
                <w:rFonts w:ascii="Times New Roman" w:eastAsia="Times New Roman" w:hAnsi="Times New Roman" w:cs="Times New Roman"/>
                <w:color w:val="000000"/>
                <w:sz w:val="24"/>
              </w:rPr>
            </w:pPr>
          </w:p>
        </w:tc>
        <w:tc>
          <w:tcPr>
            <w:tcW w:w="5543" w:type="dxa"/>
            <w:tcBorders>
              <w:top w:val="single" w:sz="2" w:space="0" w:color="000000"/>
              <w:left w:val="single" w:sz="2" w:space="0" w:color="000000"/>
              <w:bottom w:val="single" w:sz="2" w:space="0" w:color="000000"/>
              <w:right w:val="single" w:sz="2" w:space="0" w:color="000000"/>
            </w:tcBorders>
          </w:tcPr>
          <w:p w:rsidR="00BB79CB" w:rsidRDefault="00BB79CB">
            <w:pPr>
              <w:spacing w:after="160" w:line="256" w:lineRule="auto"/>
              <w:rPr>
                <w:rFonts w:ascii="Times New Roman" w:eastAsia="Times New Roman" w:hAnsi="Times New Roman" w:cs="Times New Roman"/>
                <w:color w:val="000000"/>
                <w:sz w:val="24"/>
              </w:rPr>
            </w:pPr>
          </w:p>
        </w:tc>
      </w:tr>
      <w:tr w:rsidR="00BB79CB" w:rsidTr="00BB79CB">
        <w:trPr>
          <w:trHeight w:val="236"/>
        </w:trPr>
        <w:tc>
          <w:tcPr>
            <w:tcW w:w="570" w:type="dxa"/>
            <w:tcBorders>
              <w:top w:val="single" w:sz="2" w:space="0" w:color="000000"/>
              <w:left w:val="single" w:sz="2" w:space="0" w:color="000000"/>
              <w:bottom w:val="single" w:sz="2" w:space="0" w:color="000000"/>
              <w:right w:val="single" w:sz="2" w:space="0" w:color="000000"/>
            </w:tcBorders>
            <w:hideMark/>
          </w:tcPr>
          <w:p w:rsidR="00BB79CB" w:rsidRDefault="00BB79CB">
            <w:pPr>
              <w:spacing w:line="256" w:lineRule="auto"/>
              <w:ind w:right="5"/>
              <w:jc w:val="center"/>
              <w:rPr>
                <w:rFonts w:ascii="Times New Roman" w:eastAsia="Times New Roman" w:hAnsi="Times New Roman" w:cs="Times New Roman"/>
                <w:color w:val="000000"/>
                <w:sz w:val="24"/>
              </w:rPr>
            </w:pPr>
            <w:r>
              <w:t>2</w:t>
            </w:r>
          </w:p>
        </w:tc>
        <w:tc>
          <w:tcPr>
            <w:tcW w:w="3635" w:type="dxa"/>
            <w:tcBorders>
              <w:top w:val="single" w:sz="2" w:space="0" w:color="000000"/>
              <w:left w:val="single" w:sz="2" w:space="0" w:color="000000"/>
              <w:bottom w:val="single" w:sz="2" w:space="0" w:color="000000"/>
              <w:right w:val="single" w:sz="2" w:space="0" w:color="000000"/>
            </w:tcBorders>
          </w:tcPr>
          <w:p w:rsidR="00BB79CB" w:rsidRDefault="00BB79CB">
            <w:pPr>
              <w:spacing w:after="160" w:line="256" w:lineRule="auto"/>
              <w:rPr>
                <w:rFonts w:ascii="Times New Roman" w:eastAsia="Times New Roman" w:hAnsi="Times New Roman" w:cs="Times New Roman"/>
                <w:color w:val="000000"/>
                <w:sz w:val="24"/>
              </w:rPr>
            </w:pPr>
          </w:p>
        </w:tc>
        <w:tc>
          <w:tcPr>
            <w:tcW w:w="2312" w:type="dxa"/>
            <w:tcBorders>
              <w:top w:val="single" w:sz="2" w:space="0" w:color="000000"/>
              <w:left w:val="single" w:sz="2" w:space="0" w:color="000000"/>
              <w:bottom w:val="single" w:sz="2" w:space="0" w:color="000000"/>
              <w:right w:val="single" w:sz="2" w:space="0" w:color="000000"/>
            </w:tcBorders>
          </w:tcPr>
          <w:p w:rsidR="00BB79CB" w:rsidRDefault="00BB79CB">
            <w:pPr>
              <w:spacing w:after="160" w:line="256" w:lineRule="auto"/>
              <w:rPr>
                <w:rFonts w:ascii="Times New Roman" w:eastAsia="Times New Roman" w:hAnsi="Times New Roman" w:cs="Times New Roman"/>
                <w:color w:val="000000"/>
                <w:sz w:val="24"/>
              </w:rPr>
            </w:pPr>
          </w:p>
        </w:tc>
        <w:tc>
          <w:tcPr>
            <w:tcW w:w="3246" w:type="dxa"/>
            <w:gridSpan w:val="2"/>
            <w:tcBorders>
              <w:top w:val="single" w:sz="2" w:space="0" w:color="000000"/>
              <w:left w:val="single" w:sz="2" w:space="0" w:color="000000"/>
              <w:bottom w:val="single" w:sz="2" w:space="0" w:color="000000"/>
              <w:right w:val="single" w:sz="2" w:space="0" w:color="000000"/>
            </w:tcBorders>
          </w:tcPr>
          <w:p w:rsidR="00BB79CB" w:rsidRDefault="00BB79CB">
            <w:pPr>
              <w:spacing w:after="160" w:line="256" w:lineRule="auto"/>
              <w:rPr>
                <w:rFonts w:ascii="Times New Roman" w:eastAsia="Times New Roman" w:hAnsi="Times New Roman" w:cs="Times New Roman"/>
                <w:color w:val="000000"/>
                <w:sz w:val="24"/>
              </w:rPr>
            </w:pPr>
          </w:p>
        </w:tc>
        <w:tc>
          <w:tcPr>
            <w:tcW w:w="5543" w:type="dxa"/>
            <w:tcBorders>
              <w:top w:val="single" w:sz="2" w:space="0" w:color="000000"/>
              <w:left w:val="single" w:sz="2" w:space="0" w:color="000000"/>
              <w:bottom w:val="single" w:sz="2" w:space="0" w:color="000000"/>
              <w:right w:val="single" w:sz="2" w:space="0" w:color="000000"/>
            </w:tcBorders>
          </w:tcPr>
          <w:p w:rsidR="00BB79CB" w:rsidRDefault="00BB79CB">
            <w:pPr>
              <w:spacing w:after="160" w:line="256" w:lineRule="auto"/>
              <w:rPr>
                <w:rFonts w:ascii="Times New Roman" w:eastAsia="Times New Roman" w:hAnsi="Times New Roman" w:cs="Times New Roman"/>
                <w:color w:val="000000"/>
                <w:sz w:val="24"/>
              </w:rPr>
            </w:pPr>
          </w:p>
        </w:tc>
      </w:tr>
      <w:tr w:rsidR="00BB79CB" w:rsidTr="00BB79CB">
        <w:trPr>
          <w:trHeight w:val="390"/>
        </w:trPr>
        <w:tc>
          <w:tcPr>
            <w:tcW w:w="15306" w:type="dxa"/>
            <w:gridSpan w:val="6"/>
            <w:tcBorders>
              <w:top w:val="single" w:sz="2" w:space="0" w:color="000000"/>
              <w:left w:val="single" w:sz="2" w:space="0" w:color="000000"/>
              <w:bottom w:val="single" w:sz="2" w:space="0" w:color="000000"/>
              <w:right w:val="single" w:sz="2" w:space="0" w:color="000000"/>
            </w:tcBorders>
            <w:hideMark/>
          </w:tcPr>
          <w:p w:rsidR="00BB79CB" w:rsidRDefault="00BB79CB">
            <w:pPr>
              <w:spacing w:line="256" w:lineRule="auto"/>
              <w:ind w:left="17"/>
              <w:jc w:val="center"/>
              <w:rPr>
                <w:rFonts w:ascii="Times New Roman" w:eastAsia="Times New Roman" w:hAnsi="Times New Roman" w:cs="Times New Roman"/>
                <w:color w:val="000000"/>
                <w:sz w:val="24"/>
              </w:rPr>
            </w:pPr>
            <w:r>
              <w:rPr>
                <w:sz w:val="20"/>
              </w:rPr>
              <w:t>Результаты эксплуатации объекта в зимних условиях прошедшего в 2022-2023 гг.</w:t>
            </w:r>
          </w:p>
        </w:tc>
      </w:tr>
      <w:tr w:rsidR="00BB79CB" w:rsidTr="00BB79CB">
        <w:trPr>
          <w:trHeight w:val="694"/>
        </w:trPr>
        <w:tc>
          <w:tcPr>
            <w:tcW w:w="570" w:type="dxa"/>
            <w:tcBorders>
              <w:top w:val="single" w:sz="2" w:space="0" w:color="000000"/>
              <w:left w:val="single" w:sz="2" w:space="0" w:color="000000"/>
              <w:bottom w:val="single" w:sz="2" w:space="0" w:color="000000"/>
              <w:right w:val="single" w:sz="2" w:space="0" w:color="000000"/>
            </w:tcBorders>
            <w:vAlign w:val="center"/>
            <w:hideMark/>
          </w:tcPr>
          <w:p w:rsidR="00BB79CB" w:rsidRDefault="00BB79CB">
            <w:pPr>
              <w:spacing w:line="256" w:lineRule="auto"/>
              <w:ind w:left="5"/>
              <w:jc w:val="both"/>
              <w:rPr>
                <w:rFonts w:ascii="Times New Roman" w:eastAsia="Times New Roman" w:hAnsi="Times New Roman" w:cs="Times New Roman"/>
                <w:color w:val="000000"/>
                <w:sz w:val="24"/>
              </w:rPr>
            </w:pPr>
            <w:r>
              <w:rPr>
                <w:sz w:val="18"/>
              </w:rPr>
              <w:t>№ гип</w:t>
            </w:r>
          </w:p>
        </w:tc>
        <w:tc>
          <w:tcPr>
            <w:tcW w:w="3635" w:type="dxa"/>
            <w:tcBorders>
              <w:top w:val="single" w:sz="2" w:space="0" w:color="000000"/>
              <w:left w:val="single" w:sz="2" w:space="0" w:color="000000"/>
              <w:bottom w:val="single" w:sz="2" w:space="0" w:color="000000"/>
              <w:right w:val="single" w:sz="2" w:space="0" w:color="000000"/>
            </w:tcBorders>
            <w:hideMark/>
          </w:tcPr>
          <w:p w:rsidR="00BB79CB" w:rsidRDefault="00BB79CB">
            <w:pPr>
              <w:spacing w:line="256" w:lineRule="auto"/>
              <w:ind w:left="565" w:right="31" w:hanging="524"/>
              <w:jc w:val="both"/>
              <w:rPr>
                <w:rFonts w:ascii="Times New Roman" w:eastAsia="Times New Roman" w:hAnsi="Times New Roman" w:cs="Times New Roman"/>
                <w:color w:val="000000"/>
                <w:sz w:val="24"/>
              </w:rPr>
            </w:pPr>
            <w:r>
              <w:rPr>
                <w:sz w:val="20"/>
              </w:rPr>
              <w:t>Основные виды неисправностей (аварий) конструктивных элементов и инженерного оборудования</w:t>
            </w:r>
          </w:p>
        </w:tc>
        <w:tc>
          <w:tcPr>
            <w:tcW w:w="2312" w:type="dxa"/>
            <w:tcBorders>
              <w:top w:val="single" w:sz="2" w:space="0" w:color="000000"/>
              <w:left w:val="single" w:sz="2" w:space="0" w:color="000000"/>
              <w:bottom w:val="single" w:sz="2" w:space="0" w:color="000000"/>
              <w:right w:val="single" w:sz="2" w:space="0" w:color="000000"/>
            </w:tcBorders>
            <w:vAlign w:val="center"/>
            <w:hideMark/>
          </w:tcPr>
          <w:p w:rsidR="00BB79CB" w:rsidRDefault="00BB79CB">
            <w:pPr>
              <w:spacing w:line="256" w:lineRule="auto"/>
              <w:ind w:left="34"/>
              <w:jc w:val="center"/>
              <w:rPr>
                <w:rFonts w:ascii="Times New Roman" w:eastAsia="Times New Roman" w:hAnsi="Times New Roman" w:cs="Times New Roman"/>
                <w:color w:val="000000"/>
                <w:sz w:val="24"/>
              </w:rPr>
            </w:pPr>
            <w:r>
              <w:rPr>
                <w:sz w:val="20"/>
              </w:rPr>
              <w:t>Дата</w:t>
            </w:r>
          </w:p>
        </w:tc>
        <w:tc>
          <w:tcPr>
            <w:tcW w:w="3246" w:type="dxa"/>
            <w:gridSpan w:val="2"/>
            <w:tcBorders>
              <w:top w:val="single" w:sz="2" w:space="0" w:color="000000"/>
              <w:left w:val="single" w:sz="2" w:space="0" w:color="000000"/>
              <w:bottom w:val="single" w:sz="2" w:space="0" w:color="000000"/>
              <w:right w:val="single" w:sz="2" w:space="0" w:color="000000"/>
            </w:tcBorders>
            <w:vAlign w:val="center"/>
            <w:hideMark/>
          </w:tcPr>
          <w:p w:rsidR="00BB79CB" w:rsidRDefault="00BB79CB">
            <w:pPr>
              <w:spacing w:line="256" w:lineRule="auto"/>
              <w:ind w:left="549" w:firstLine="20"/>
              <w:jc w:val="both"/>
              <w:rPr>
                <w:rFonts w:ascii="Times New Roman" w:eastAsia="Times New Roman" w:hAnsi="Times New Roman" w:cs="Times New Roman"/>
                <w:color w:val="000000"/>
                <w:sz w:val="24"/>
              </w:rPr>
            </w:pPr>
            <w:r>
              <w:rPr>
                <w:sz w:val="20"/>
              </w:rPr>
              <w:t>Причина возникновения неисправностей (аварий)</w:t>
            </w:r>
          </w:p>
        </w:tc>
        <w:tc>
          <w:tcPr>
            <w:tcW w:w="5543" w:type="dxa"/>
            <w:tcBorders>
              <w:top w:val="single" w:sz="2" w:space="0" w:color="000000"/>
              <w:left w:val="single" w:sz="2" w:space="0" w:color="000000"/>
              <w:bottom w:val="single" w:sz="2" w:space="0" w:color="000000"/>
              <w:right w:val="single" w:sz="2" w:space="0" w:color="000000"/>
            </w:tcBorders>
            <w:vAlign w:val="bottom"/>
            <w:hideMark/>
          </w:tcPr>
          <w:p w:rsidR="00BB79CB" w:rsidRDefault="00BB79CB">
            <w:pPr>
              <w:spacing w:line="256" w:lineRule="auto"/>
              <w:ind w:left="1187" w:right="299" w:hanging="494"/>
              <w:jc w:val="both"/>
              <w:rPr>
                <w:rFonts w:ascii="Times New Roman" w:eastAsia="Times New Roman" w:hAnsi="Times New Roman" w:cs="Times New Roman"/>
                <w:color w:val="000000"/>
                <w:sz w:val="24"/>
              </w:rPr>
            </w:pPr>
            <w:r>
              <w:rPr>
                <w:sz w:val="20"/>
              </w:rPr>
              <w:t>Отметка о выполненных работах по ликвидации неисправностей, аварий в 2022 г</w:t>
            </w:r>
          </w:p>
        </w:tc>
      </w:tr>
      <w:tr w:rsidR="00BB79CB" w:rsidTr="00BB79CB">
        <w:trPr>
          <w:trHeight w:val="234"/>
        </w:trPr>
        <w:tc>
          <w:tcPr>
            <w:tcW w:w="570" w:type="dxa"/>
            <w:tcBorders>
              <w:top w:val="single" w:sz="2" w:space="0" w:color="000000"/>
              <w:left w:val="single" w:sz="2" w:space="0" w:color="000000"/>
              <w:bottom w:val="single" w:sz="2" w:space="0" w:color="000000"/>
              <w:right w:val="single" w:sz="2" w:space="0" w:color="000000"/>
            </w:tcBorders>
            <w:hideMark/>
          </w:tcPr>
          <w:p w:rsidR="00BB79CB" w:rsidRDefault="00BB79CB">
            <w:pPr>
              <w:spacing w:line="256" w:lineRule="auto"/>
              <w:ind w:left="15"/>
              <w:jc w:val="center"/>
              <w:rPr>
                <w:rFonts w:ascii="Times New Roman" w:eastAsia="Times New Roman" w:hAnsi="Times New Roman" w:cs="Times New Roman"/>
                <w:color w:val="000000"/>
                <w:sz w:val="24"/>
              </w:rPr>
            </w:pPr>
            <w:r>
              <w:t>1</w:t>
            </w:r>
          </w:p>
        </w:tc>
        <w:tc>
          <w:tcPr>
            <w:tcW w:w="3635" w:type="dxa"/>
            <w:tcBorders>
              <w:top w:val="single" w:sz="2" w:space="0" w:color="000000"/>
              <w:left w:val="single" w:sz="2" w:space="0" w:color="000000"/>
              <w:bottom w:val="single" w:sz="2" w:space="0" w:color="000000"/>
              <w:right w:val="single" w:sz="2" w:space="0" w:color="000000"/>
            </w:tcBorders>
          </w:tcPr>
          <w:p w:rsidR="00BB79CB" w:rsidRDefault="00BB79CB">
            <w:pPr>
              <w:spacing w:after="160" w:line="256" w:lineRule="auto"/>
              <w:rPr>
                <w:rFonts w:ascii="Times New Roman" w:eastAsia="Times New Roman" w:hAnsi="Times New Roman" w:cs="Times New Roman"/>
                <w:color w:val="000000"/>
                <w:sz w:val="24"/>
              </w:rPr>
            </w:pPr>
          </w:p>
        </w:tc>
        <w:tc>
          <w:tcPr>
            <w:tcW w:w="2312" w:type="dxa"/>
            <w:tcBorders>
              <w:top w:val="single" w:sz="2" w:space="0" w:color="000000"/>
              <w:left w:val="single" w:sz="2" w:space="0" w:color="000000"/>
              <w:bottom w:val="single" w:sz="2" w:space="0" w:color="000000"/>
              <w:right w:val="single" w:sz="2" w:space="0" w:color="000000"/>
            </w:tcBorders>
          </w:tcPr>
          <w:p w:rsidR="00BB79CB" w:rsidRDefault="00BB79CB">
            <w:pPr>
              <w:spacing w:after="160" w:line="256" w:lineRule="auto"/>
              <w:rPr>
                <w:rFonts w:ascii="Times New Roman" w:eastAsia="Times New Roman" w:hAnsi="Times New Roman" w:cs="Times New Roman"/>
                <w:color w:val="000000"/>
                <w:sz w:val="24"/>
              </w:rPr>
            </w:pPr>
          </w:p>
        </w:tc>
        <w:tc>
          <w:tcPr>
            <w:tcW w:w="1427" w:type="dxa"/>
            <w:tcBorders>
              <w:top w:val="single" w:sz="2" w:space="0" w:color="000000"/>
              <w:left w:val="single" w:sz="2" w:space="0" w:color="000000"/>
              <w:bottom w:val="single" w:sz="2" w:space="0" w:color="000000"/>
              <w:right w:val="single" w:sz="2" w:space="0" w:color="000000"/>
            </w:tcBorders>
          </w:tcPr>
          <w:p w:rsidR="00BB79CB" w:rsidRDefault="00BB79CB">
            <w:pPr>
              <w:spacing w:after="160" w:line="256" w:lineRule="auto"/>
              <w:rPr>
                <w:rFonts w:ascii="Times New Roman" w:eastAsia="Times New Roman" w:hAnsi="Times New Roman" w:cs="Times New Roman"/>
                <w:color w:val="000000"/>
                <w:sz w:val="24"/>
              </w:rPr>
            </w:pPr>
          </w:p>
        </w:tc>
        <w:tc>
          <w:tcPr>
            <w:tcW w:w="1819" w:type="dxa"/>
            <w:tcBorders>
              <w:top w:val="single" w:sz="2" w:space="0" w:color="000000"/>
              <w:left w:val="single" w:sz="2" w:space="0" w:color="000000"/>
              <w:bottom w:val="single" w:sz="2" w:space="0" w:color="000000"/>
              <w:right w:val="single" w:sz="2" w:space="0" w:color="000000"/>
            </w:tcBorders>
          </w:tcPr>
          <w:p w:rsidR="00BB79CB" w:rsidRDefault="00BB79CB">
            <w:pPr>
              <w:spacing w:after="160" w:line="256" w:lineRule="auto"/>
              <w:rPr>
                <w:rFonts w:ascii="Times New Roman" w:eastAsia="Times New Roman" w:hAnsi="Times New Roman" w:cs="Times New Roman"/>
                <w:color w:val="000000"/>
                <w:sz w:val="24"/>
              </w:rPr>
            </w:pPr>
          </w:p>
        </w:tc>
        <w:tc>
          <w:tcPr>
            <w:tcW w:w="5543" w:type="dxa"/>
            <w:tcBorders>
              <w:top w:val="single" w:sz="2" w:space="0" w:color="000000"/>
              <w:left w:val="single" w:sz="2" w:space="0" w:color="000000"/>
              <w:bottom w:val="single" w:sz="2" w:space="0" w:color="000000"/>
              <w:right w:val="single" w:sz="2" w:space="0" w:color="000000"/>
            </w:tcBorders>
          </w:tcPr>
          <w:p w:rsidR="00BB79CB" w:rsidRDefault="00BB79CB">
            <w:pPr>
              <w:spacing w:after="160" w:line="256" w:lineRule="auto"/>
              <w:rPr>
                <w:rFonts w:ascii="Times New Roman" w:eastAsia="Times New Roman" w:hAnsi="Times New Roman" w:cs="Times New Roman"/>
                <w:color w:val="000000"/>
                <w:sz w:val="24"/>
              </w:rPr>
            </w:pPr>
          </w:p>
        </w:tc>
      </w:tr>
    </w:tbl>
    <w:p w:rsidR="00BB79CB" w:rsidRDefault="00BB79CB" w:rsidP="00BB79CB">
      <w:pPr>
        <w:spacing w:line="256" w:lineRule="auto"/>
        <w:ind w:left="-672" w:right="15781"/>
        <w:rPr>
          <w:rFonts w:ascii="Times New Roman" w:eastAsia="Times New Roman" w:hAnsi="Times New Roman" w:cs="Times New Roman"/>
          <w:color w:val="000000"/>
          <w:sz w:val="24"/>
        </w:rPr>
      </w:pPr>
    </w:p>
    <w:p w:rsidR="00BB79CB" w:rsidRPr="0081741E" w:rsidRDefault="00BB79CB" w:rsidP="0081741E">
      <w:pPr>
        <w:jc w:val="center"/>
        <w:rPr>
          <w:rFonts w:ascii="Times New Roman" w:hAnsi="Times New Roman" w:cs="Times New Roman"/>
          <w:b/>
          <w:sz w:val="28"/>
        </w:rPr>
      </w:pPr>
    </w:p>
    <w:p w:rsidR="0081741E" w:rsidRDefault="0081741E" w:rsidP="0066459B"/>
    <w:p w:rsidR="0081741E" w:rsidRPr="008C4AEA" w:rsidRDefault="003428B0" w:rsidP="0066459B">
      <w:pPr>
        <w:rPr>
          <w:sz w:val="24"/>
          <w:szCs w:val="24"/>
        </w:rPr>
      </w:pPr>
      <w:r>
        <w:rPr>
          <w:noProof/>
          <w:sz w:val="24"/>
          <w:szCs w:val="24"/>
          <w:lang w:eastAsia="ru-RU"/>
        </w:rPr>
        <w:t xml:space="preserve">Составил: </w:t>
      </w:r>
      <w:r w:rsidR="00626466">
        <w:rPr>
          <w:noProof/>
          <w:sz w:val="24"/>
          <w:szCs w:val="24"/>
          <w:lang w:eastAsia="ru-RU"/>
        </w:rPr>
        <w:t>Начальник технического отдела МКУ «Нязепетровское УЖКХ»</w:t>
      </w:r>
      <w:r>
        <w:rPr>
          <w:noProof/>
          <w:sz w:val="24"/>
          <w:szCs w:val="24"/>
          <w:lang w:eastAsia="ru-RU"/>
        </w:rPr>
        <w:t xml:space="preserve">                                                </w:t>
      </w:r>
      <w:r w:rsidR="00626466">
        <w:rPr>
          <w:noProof/>
          <w:sz w:val="24"/>
          <w:szCs w:val="24"/>
          <w:lang w:eastAsia="ru-RU"/>
        </w:rPr>
        <w:t>А.В. Ламанов</w:t>
      </w:r>
    </w:p>
    <w:sectPr w:rsidR="0081741E" w:rsidRPr="008C4AEA" w:rsidSect="00BB79CB">
      <w:pgSz w:w="16838" w:h="11906" w:orient="landscape"/>
      <w:pgMar w:top="426" w:right="851"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201DB8"/>
    <w:multiLevelType w:val="hybridMultilevel"/>
    <w:tmpl w:val="8732FAEE"/>
    <w:lvl w:ilvl="0" w:tplc="C1E052F2">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65F"/>
    <w:rsid w:val="00007377"/>
    <w:rsid w:val="00014FFF"/>
    <w:rsid w:val="00047220"/>
    <w:rsid w:val="000A6993"/>
    <w:rsid w:val="000F3843"/>
    <w:rsid w:val="0013134C"/>
    <w:rsid w:val="00141472"/>
    <w:rsid w:val="001852CD"/>
    <w:rsid w:val="001C011E"/>
    <w:rsid w:val="002A3340"/>
    <w:rsid w:val="002B50A0"/>
    <w:rsid w:val="002C0970"/>
    <w:rsid w:val="002F214D"/>
    <w:rsid w:val="00320B5A"/>
    <w:rsid w:val="003428B0"/>
    <w:rsid w:val="003653E1"/>
    <w:rsid w:val="00384D66"/>
    <w:rsid w:val="003F5FFE"/>
    <w:rsid w:val="0041267E"/>
    <w:rsid w:val="004874D5"/>
    <w:rsid w:val="004C3DD1"/>
    <w:rsid w:val="004C4C96"/>
    <w:rsid w:val="004D318C"/>
    <w:rsid w:val="004E60D6"/>
    <w:rsid w:val="00517C46"/>
    <w:rsid w:val="005250AB"/>
    <w:rsid w:val="0054171E"/>
    <w:rsid w:val="00581DFD"/>
    <w:rsid w:val="0058411E"/>
    <w:rsid w:val="00594ED2"/>
    <w:rsid w:val="005F646E"/>
    <w:rsid w:val="00626466"/>
    <w:rsid w:val="0066459B"/>
    <w:rsid w:val="00696AEE"/>
    <w:rsid w:val="006B6ECB"/>
    <w:rsid w:val="006C0F0C"/>
    <w:rsid w:val="007A3354"/>
    <w:rsid w:val="007C47B4"/>
    <w:rsid w:val="007D6E49"/>
    <w:rsid w:val="007E12B3"/>
    <w:rsid w:val="007F5BFF"/>
    <w:rsid w:val="007F75C7"/>
    <w:rsid w:val="0081741E"/>
    <w:rsid w:val="00837C1E"/>
    <w:rsid w:val="00846EC5"/>
    <w:rsid w:val="00863BE9"/>
    <w:rsid w:val="00872567"/>
    <w:rsid w:val="00886F8F"/>
    <w:rsid w:val="00894E45"/>
    <w:rsid w:val="008C4AEA"/>
    <w:rsid w:val="008D39A9"/>
    <w:rsid w:val="008E214D"/>
    <w:rsid w:val="008E5D70"/>
    <w:rsid w:val="00915C0C"/>
    <w:rsid w:val="0092442D"/>
    <w:rsid w:val="00955648"/>
    <w:rsid w:val="00975FC5"/>
    <w:rsid w:val="00977AFC"/>
    <w:rsid w:val="00994099"/>
    <w:rsid w:val="009F46E4"/>
    <w:rsid w:val="00A13E1F"/>
    <w:rsid w:val="00A451A6"/>
    <w:rsid w:val="00A47CEC"/>
    <w:rsid w:val="00A6685C"/>
    <w:rsid w:val="00AB2027"/>
    <w:rsid w:val="00AB3A21"/>
    <w:rsid w:val="00B24279"/>
    <w:rsid w:val="00B460C1"/>
    <w:rsid w:val="00BB79CB"/>
    <w:rsid w:val="00BC3A0B"/>
    <w:rsid w:val="00C12CDB"/>
    <w:rsid w:val="00CF4FE6"/>
    <w:rsid w:val="00D458A1"/>
    <w:rsid w:val="00D95FB6"/>
    <w:rsid w:val="00DA186D"/>
    <w:rsid w:val="00DB0604"/>
    <w:rsid w:val="00DD3F39"/>
    <w:rsid w:val="00E173EB"/>
    <w:rsid w:val="00E44D63"/>
    <w:rsid w:val="00E45742"/>
    <w:rsid w:val="00E665DE"/>
    <w:rsid w:val="00E750FF"/>
    <w:rsid w:val="00E753CB"/>
    <w:rsid w:val="00EB55BF"/>
    <w:rsid w:val="00EB765F"/>
    <w:rsid w:val="00EC36B8"/>
    <w:rsid w:val="00F044E0"/>
    <w:rsid w:val="00F15FE4"/>
    <w:rsid w:val="00F16464"/>
    <w:rsid w:val="00F4738C"/>
    <w:rsid w:val="00F53810"/>
    <w:rsid w:val="00F74462"/>
    <w:rsid w:val="00F80637"/>
    <w:rsid w:val="00F8234C"/>
    <w:rsid w:val="00FB25F4"/>
    <w:rsid w:val="00FB7047"/>
    <w:rsid w:val="00FD702A"/>
    <w:rsid w:val="00FE4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674AFA-9CBA-4C67-B36B-05D76CB0E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73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14F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9">
    <w:name w:val="Основной текст (19)_"/>
    <w:basedOn w:val="a0"/>
    <w:link w:val="190"/>
    <w:rsid w:val="0066459B"/>
    <w:rPr>
      <w:rFonts w:ascii="Times New Roman" w:eastAsia="Times New Roman" w:hAnsi="Times New Roman" w:cs="Times New Roman"/>
      <w:sz w:val="25"/>
      <w:szCs w:val="25"/>
      <w:shd w:val="clear" w:color="auto" w:fill="FFFFFF"/>
    </w:rPr>
  </w:style>
  <w:style w:type="character" w:customStyle="1" w:styleId="3">
    <w:name w:val="Подпись к таблице (3)_"/>
    <w:basedOn w:val="a0"/>
    <w:link w:val="30"/>
    <w:rsid w:val="0066459B"/>
    <w:rPr>
      <w:rFonts w:ascii="Times New Roman" w:eastAsia="Times New Roman" w:hAnsi="Times New Roman" w:cs="Times New Roman"/>
      <w:sz w:val="25"/>
      <w:szCs w:val="25"/>
      <w:shd w:val="clear" w:color="auto" w:fill="FFFFFF"/>
    </w:rPr>
  </w:style>
  <w:style w:type="paragraph" w:customStyle="1" w:styleId="190">
    <w:name w:val="Основной текст (19)"/>
    <w:basedOn w:val="a"/>
    <w:link w:val="19"/>
    <w:rsid w:val="0066459B"/>
    <w:pPr>
      <w:shd w:val="clear" w:color="auto" w:fill="FFFFFF"/>
      <w:spacing w:after="0" w:line="0" w:lineRule="atLeast"/>
      <w:jc w:val="right"/>
    </w:pPr>
    <w:rPr>
      <w:rFonts w:ascii="Times New Roman" w:eastAsia="Times New Roman" w:hAnsi="Times New Roman" w:cs="Times New Roman"/>
      <w:sz w:val="25"/>
      <w:szCs w:val="25"/>
    </w:rPr>
  </w:style>
  <w:style w:type="paragraph" w:customStyle="1" w:styleId="30">
    <w:name w:val="Подпись к таблице (3)"/>
    <w:basedOn w:val="a"/>
    <w:link w:val="3"/>
    <w:rsid w:val="0066459B"/>
    <w:pPr>
      <w:shd w:val="clear" w:color="auto" w:fill="FFFFFF"/>
      <w:spacing w:after="0" w:line="317" w:lineRule="exact"/>
      <w:jc w:val="both"/>
    </w:pPr>
    <w:rPr>
      <w:rFonts w:ascii="Times New Roman" w:eastAsia="Times New Roman" w:hAnsi="Times New Roman" w:cs="Times New Roman"/>
      <w:sz w:val="25"/>
      <w:szCs w:val="25"/>
    </w:rPr>
  </w:style>
  <w:style w:type="paragraph" w:styleId="a4">
    <w:name w:val="Balloon Text"/>
    <w:basedOn w:val="a"/>
    <w:link w:val="a5"/>
    <w:uiPriority w:val="99"/>
    <w:semiHidden/>
    <w:unhideWhenUsed/>
    <w:rsid w:val="00B460C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460C1"/>
    <w:rPr>
      <w:rFonts w:ascii="Tahoma" w:hAnsi="Tahoma" w:cs="Tahoma"/>
      <w:sz w:val="16"/>
      <w:szCs w:val="16"/>
    </w:rPr>
  </w:style>
  <w:style w:type="table" w:customStyle="1" w:styleId="TableGrid">
    <w:name w:val="TableGrid"/>
    <w:rsid w:val="00BB79CB"/>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491631">
      <w:bodyDiv w:val="1"/>
      <w:marLeft w:val="0"/>
      <w:marRight w:val="0"/>
      <w:marTop w:val="0"/>
      <w:marBottom w:val="0"/>
      <w:divBdr>
        <w:top w:val="none" w:sz="0" w:space="0" w:color="auto"/>
        <w:left w:val="none" w:sz="0" w:space="0" w:color="auto"/>
        <w:bottom w:val="none" w:sz="0" w:space="0" w:color="auto"/>
        <w:right w:val="none" w:sz="0" w:space="0" w:color="auto"/>
      </w:divBdr>
    </w:div>
    <w:div w:id="518861734">
      <w:bodyDiv w:val="1"/>
      <w:marLeft w:val="0"/>
      <w:marRight w:val="0"/>
      <w:marTop w:val="0"/>
      <w:marBottom w:val="0"/>
      <w:divBdr>
        <w:top w:val="none" w:sz="0" w:space="0" w:color="auto"/>
        <w:left w:val="none" w:sz="0" w:space="0" w:color="auto"/>
        <w:bottom w:val="none" w:sz="0" w:space="0" w:color="auto"/>
        <w:right w:val="none" w:sz="0" w:space="0" w:color="auto"/>
      </w:divBdr>
    </w:div>
    <w:div w:id="1247111273">
      <w:bodyDiv w:val="1"/>
      <w:marLeft w:val="0"/>
      <w:marRight w:val="0"/>
      <w:marTop w:val="0"/>
      <w:marBottom w:val="0"/>
      <w:divBdr>
        <w:top w:val="none" w:sz="0" w:space="0" w:color="auto"/>
        <w:left w:val="none" w:sz="0" w:space="0" w:color="auto"/>
        <w:bottom w:val="none" w:sz="0" w:space="0" w:color="auto"/>
        <w:right w:val="none" w:sz="0" w:space="0" w:color="auto"/>
      </w:divBdr>
    </w:div>
    <w:div w:id="1347948850">
      <w:bodyDiv w:val="1"/>
      <w:marLeft w:val="0"/>
      <w:marRight w:val="0"/>
      <w:marTop w:val="0"/>
      <w:marBottom w:val="0"/>
      <w:divBdr>
        <w:top w:val="none" w:sz="0" w:space="0" w:color="auto"/>
        <w:left w:val="none" w:sz="0" w:space="0" w:color="auto"/>
        <w:bottom w:val="none" w:sz="0" w:space="0" w:color="auto"/>
        <w:right w:val="none" w:sz="0" w:space="0" w:color="auto"/>
      </w:divBdr>
    </w:div>
    <w:div w:id="1689916154">
      <w:bodyDiv w:val="1"/>
      <w:marLeft w:val="0"/>
      <w:marRight w:val="0"/>
      <w:marTop w:val="0"/>
      <w:marBottom w:val="0"/>
      <w:divBdr>
        <w:top w:val="none" w:sz="0" w:space="0" w:color="auto"/>
        <w:left w:val="none" w:sz="0" w:space="0" w:color="auto"/>
        <w:bottom w:val="none" w:sz="0" w:space="0" w:color="auto"/>
        <w:right w:val="none" w:sz="0" w:space="0" w:color="auto"/>
      </w:divBdr>
    </w:div>
    <w:div w:id="1898855411">
      <w:bodyDiv w:val="1"/>
      <w:marLeft w:val="0"/>
      <w:marRight w:val="0"/>
      <w:marTop w:val="0"/>
      <w:marBottom w:val="0"/>
      <w:divBdr>
        <w:top w:val="none" w:sz="0" w:space="0" w:color="auto"/>
        <w:left w:val="none" w:sz="0" w:space="0" w:color="auto"/>
        <w:bottom w:val="none" w:sz="0" w:space="0" w:color="auto"/>
        <w:right w:val="none" w:sz="0" w:space="0" w:color="auto"/>
      </w:divBdr>
    </w:div>
    <w:div w:id="1929463294">
      <w:bodyDiv w:val="1"/>
      <w:marLeft w:val="0"/>
      <w:marRight w:val="0"/>
      <w:marTop w:val="0"/>
      <w:marBottom w:val="0"/>
      <w:divBdr>
        <w:top w:val="none" w:sz="0" w:space="0" w:color="auto"/>
        <w:left w:val="none" w:sz="0" w:space="0" w:color="auto"/>
        <w:bottom w:val="none" w:sz="0" w:space="0" w:color="auto"/>
        <w:right w:val="none" w:sz="0" w:space="0" w:color="auto"/>
      </w:divBdr>
    </w:div>
    <w:div w:id="2095586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905C18-23A0-46AD-8B50-7116D0948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12</Pages>
  <Words>2610</Words>
  <Characters>14883</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Баймурзин Рафис Рашитович</dc:creator>
  <cp:lastModifiedBy>UZHKH</cp:lastModifiedBy>
  <cp:revision>49</cp:revision>
  <cp:lastPrinted>2026-04-23T11:43:00Z</cp:lastPrinted>
  <dcterms:created xsi:type="dcterms:W3CDTF">2025-04-09T10:50:00Z</dcterms:created>
  <dcterms:modified xsi:type="dcterms:W3CDTF">2026-04-23T11:46:00Z</dcterms:modified>
</cp:coreProperties>
</file>