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98B0D" w14:textId="42F33EBA" w:rsidR="003E18C8" w:rsidRDefault="0095334D" w:rsidP="00AA235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977C5E" wp14:editId="4CBDE3B6">
            <wp:simplePos x="0" y="0"/>
            <wp:positionH relativeFrom="column">
              <wp:posOffset>2800350</wp:posOffset>
            </wp:positionH>
            <wp:positionV relativeFrom="paragraph">
              <wp:posOffset>208280</wp:posOffset>
            </wp:positionV>
            <wp:extent cx="571500" cy="7239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6000"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A841F" w14:textId="22FFD8C1" w:rsidR="00EF419B" w:rsidRDefault="00EF419B" w:rsidP="00EF419B">
      <w:pPr>
        <w:tabs>
          <w:tab w:val="left" w:pos="817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</w:p>
    <w:p w14:paraId="09BB52CF" w14:textId="33FA70CC" w:rsidR="00EF419B" w:rsidRPr="00452618" w:rsidRDefault="00EF419B" w:rsidP="00EF419B">
      <w:pPr>
        <w:tabs>
          <w:tab w:val="left" w:pos="8175"/>
        </w:tabs>
        <w:rPr>
          <w:bCs/>
        </w:rPr>
      </w:pPr>
      <w:r>
        <w:rPr>
          <w:b/>
        </w:rPr>
        <w:t xml:space="preserve">          </w:t>
      </w:r>
    </w:p>
    <w:p w14:paraId="726495DB" w14:textId="77777777" w:rsidR="00EF419B" w:rsidRDefault="00EF419B" w:rsidP="00EF419B">
      <w:pPr>
        <w:tabs>
          <w:tab w:val="left" w:pos="8175"/>
        </w:tabs>
        <w:rPr>
          <w:b/>
        </w:rPr>
      </w:pPr>
      <w:r>
        <w:rPr>
          <w:b/>
        </w:rPr>
        <w:t xml:space="preserve">                           </w:t>
      </w:r>
    </w:p>
    <w:p w14:paraId="17D5D76A" w14:textId="77777777" w:rsidR="00EF419B" w:rsidRDefault="00EF419B" w:rsidP="00EF419B">
      <w:pPr>
        <w:spacing w:line="360" w:lineRule="auto"/>
      </w:pPr>
    </w:p>
    <w:p w14:paraId="567ACB2E" w14:textId="6BD1D44E" w:rsidR="00EF419B" w:rsidRDefault="00EF419B" w:rsidP="0095334D">
      <w:pPr>
        <w:tabs>
          <w:tab w:val="center" w:pos="2093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Нязепетровского городского поселения</w:t>
      </w:r>
    </w:p>
    <w:p w14:paraId="3FD19A9F" w14:textId="77777777" w:rsidR="00EF419B" w:rsidRDefault="00EF419B" w:rsidP="00EF41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14:paraId="6725A9B7" w14:textId="77777777" w:rsidR="00EF419B" w:rsidRDefault="00EF419B" w:rsidP="00EF419B">
      <w:pPr>
        <w:jc w:val="center"/>
        <w:rPr>
          <w:b/>
        </w:rPr>
      </w:pPr>
    </w:p>
    <w:p w14:paraId="2AECB729" w14:textId="5642C403" w:rsidR="00EF419B" w:rsidRDefault="00EF419B" w:rsidP="00EF41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563B6607" w14:textId="24478734" w:rsidR="00EF419B" w:rsidRDefault="00EF419B" w:rsidP="00EF41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B1252" wp14:editId="06E542FD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0"/>
                <wp:effectExtent l="32385" t="31115" r="34290" b="35560"/>
                <wp:wrapTight wrapText="bothSides">
                  <wp:wrapPolygon edited="0">
                    <wp:start x="0" y="-2147483648"/>
                    <wp:lineTo x="0" y="-2147483648"/>
                    <wp:lineTo x="628" y="-2147483648"/>
                    <wp:lineTo x="628" y="-2147483648"/>
                    <wp:lineTo x="0" y="-2147483648"/>
                  </wp:wrapPolygon>
                </wp:wrapTight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F3836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" strokeweight="4.5pt">
                <v:stroke linestyle="thickThin"/>
                <w10:wrap type="tight"/>
              </v:line>
            </w:pict>
          </mc:Fallback>
        </mc:AlternateContent>
      </w:r>
    </w:p>
    <w:p w14:paraId="3FC5F4FB" w14:textId="5A669934" w:rsidR="00EF419B" w:rsidRDefault="00EF419B" w:rsidP="00EF419B">
      <w:pPr>
        <w:pStyle w:val="BodyText21"/>
        <w:ind w:firstLine="0"/>
      </w:pPr>
      <w:r>
        <w:t xml:space="preserve">от </w:t>
      </w:r>
      <w:r w:rsidR="000A6A85">
        <w:t>12</w:t>
      </w:r>
      <w:r w:rsidR="00E11CE1">
        <w:t xml:space="preserve"> сентября</w:t>
      </w:r>
      <w:r w:rsidR="008C4DD3">
        <w:t xml:space="preserve"> </w:t>
      </w:r>
      <w:r w:rsidR="00E11CE1">
        <w:t>202</w:t>
      </w:r>
      <w:r w:rsidR="00B95EFE">
        <w:t>4</w:t>
      </w:r>
      <w:r>
        <w:t xml:space="preserve"> года № </w:t>
      </w:r>
      <w:r w:rsidR="006D7318">
        <w:t>215</w:t>
      </w:r>
      <w:bookmarkStart w:id="0" w:name="_GoBack"/>
      <w:bookmarkEnd w:id="0"/>
      <w:r>
        <w:t xml:space="preserve">  </w:t>
      </w:r>
    </w:p>
    <w:p w14:paraId="2854243E" w14:textId="77777777" w:rsidR="00EF419B" w:rsidRDefault="00EF419B" w:rsidP="00EF419B">
      <w:pPr>
        <w:pStyle w:val="BodyText21"/>
        <w:ind w:firstLine="0"/>
      </w:pPr>
      <w:r>
        <w:t>г. Нязепетровск</w:t>
      </w:r>
    </w:p>
    <w:p w14:paraId="78833631" w14:textId="6F24FD44" w:rsidR="00BC2201" w:rsidRDefault="00BC2201" w:rsidP="00BC2201">
      <w:pPr>
        <w:autoSpaceDE w:val="0"/>
        <w:autoSpaceDN w:val="0"/>
        <w:adjustRightInd w:val="0"/>
        <w:jc w:val="center"/>
        <w:rPr>
          <w:rFonts w:eastAsiaTheme="minorEastAsia" w:cs="Arial"/>
          <w:b/>
          <w:bCs/>
          <w:szCs w:val="16"/>
          <w:lang w:eastAsia="en-US"/>
        </w:rPr>
      </w:pPr>
    </w:p>
    <w:p w14:paraId="71E18A1A" w14:textId="77777777" w:rsidR="005B5D70" w:rsidRDefault="00B95EFE" w:rsidP="00AB36CA">
      <w:pPr>
        <w:keepNext/>
        <w:outlineLvl w:val="0"/>
        <w:rPr>
          <w:rFonts w:eastAsiaTheme="minorEastAsia"/>
          <w:bCs/>
          <w:sz w:val="22"/>
          <w:szCs w:val="22"/>
          <w:lang w:eastAsia="en-US"/>
        </w:rPr>
      </w:pPr>
      <w:r>
        <w:rPr>
          <w:rFonts w:eastAsiaTheme="minorEastAsia"/>
          <w:bCs/>
          <w:sz w:val="22"/>
          <w:szCs w:val="22"/>
          <w:lang w:eastAsia="en-US"/>
        </w:rPr>
        <w:t xml:space="preserve">О </w:t>
      </w:r>
      <w:r w:rsidR="005B5D70">
        <w:rPr>
          <w:rFonts w:eastAsiaTheme="minorEastAsia"/>
          <w:bCs/>
          <w:sz w:val="22"/>
          <w:szCs w:val="22"/>
          <w:lang w:eastAsia="en-US"/>
        </w:rPr>
        <w:t>досрочном прекращении полномочий</w:t>
      </w:r>
    </w:p>
    <w:p w14:paraId="62ECA69A" w14:textId="21C5BF92" w:rsidR="005B5D70" w:rsidRPr="0095334D" w:rsidRDefault="005B5D70" w:rsidP="005B5D70">
      <w:pPr>
        <w:keepNext/>
        <w:outlineLvl w:val="0"/>
        <w:rPr>
          <w:rFonts w:eastAsiaTheme="minorEastAsia"/>
          <w:bCs/>
          <w:sz w:val="22"/>
          <w:szCs w:val="22"/>
          <w:lang w:eastAsia="en-US"/>
        </w:rPr>
      </w:pPr>
      <w:r>
        <w:rPr>
          <w:rFonts w:eastAsiaTheme="minorEastAsia"/>
          <w:bCs/>
          <w:sz w:val="22"/>
          <w:szCs w:val="22"/>
          <w:lang w:eastAsia="en-US"/>
        </w:rPr>
        <w:t xml:space="preserve">Главы   </w:t>
      </w:r>
      <w:r w:rsidRPr="0095334D">
        <w:rPr>
          <w:rFonts w:eastAsiaTheme="minorEastAsia"/>
          <w:bCs/>
          <w:sz w:val="22"/>
          <w:szCs w:val="22"/>
          <w:lang w:eastAsia="en-US"/>
        </w:rPr>
        <w:t>Нязепетровского городского поселения</w:t>
      </w:r>
      <w:r>
        <w:rPr>
          <w:rFonts w:eastAsiaTheme="minorEastAsia"/>
          <w:bCs/>
          <w:sz w:val="22"/>
          <w:szCs w:val="22"/>
          <w:lang w:eastAsia="en-US"/>
        </w:rPr>
        <w:t>,</w:t>
      </w:r>
    </w:p>
    <w:p w14:paraId="0BE21C85" w14:textId="77777777" w:rsidR="005B5D70" w:rsidRDefault="005B5D70" w:rsidP="00AB36CA">
      <w:pPr>
        <w:keepNext/>
        <w:outlineLvl w:val="0"/>
        <w:rPr>
          <w:rFonts w:eastAsiaTheme="minorEastAsia"/>
          <w:bCs/>
          <w:sz w:val="22"/>
          <w:szCs w:val="22"/>
          <w:lang w:eastAsia="en-US"/>
        </w:rPr>
      </w:pPr>
      <w:r>
        <w:rPr>
          <w:rFonts w:eastAsiaTheme="minorEastAsia"/>
          <w:bCs/>
          <w:sz w:val="22"/>
          <w:szCs w:val="22"/>
          <w:lang w:eastAsia="en-US"/>
        </w:rPr>
        <w:t>исполняющего  полномочия председателя</w:t>
      </w:r>
    </w:p>
    <w:p w14:paraId="09BABDFC" w14:textId="2B76769D" w:rsidR="005B5D70" w:rsidRDefault="00B95EFE" w:rsidP="00AB36CA">
      <w:pPr>
        <w:keepNext/>
        <w:outlineLvl w:val="0"/>
        <w:rPr>
          <w:rFonts w:eastAsiaTheme="minorEastAsia"/>
          <w:bCs/>
          <w:sz w:val="22"/>
          <w:szCs w:val="22"/>
          <w:lang w:eastAsia="en-US"/>
        </w:rPr>
      </w:pPr>
      <w:r>
        <w:rPr>
          <w:rFonts w:eastAsiaTheme="minorEastAsia"/>
          <w:bCs/>
          <w:sz w:val="22"/>
          <w:szCs w:val="22"/>
          <w:lang w:eastAsia="en-US"/>
        </w:rPr>
        <w:t>Совета депутатов</w:t>
      </w:r>
      <w:r w:rsidR="00AB36CA" w:rsidRPr="0095334D">
        <w:rPr>
          <w:rFonts w:eastAsiaTheme="minorEastAsia"/>
          <w:bCs/>
          <w:sz w:val="22"/>
          <w:szCs w:val="22"/>
          <w:lang w:eastAsia="en-US"/>
        </w:rPr>
        <w:t xml:space="preserve"> Нязепетровского городского</w:t>
      </w:r>
    </w:p>
    <w:p w14:paraId="2A2CBB7A" w14:textId="7BD88D00" w:rsidR="00BC2201" w:rsidRDefault="005B5D70" w:rsidP="00AB36CA">
      <w:pPr>
        <w:keepNext/>
        <w:outlineLvl w:val="0"/>
        <w:rPr>
          <w:rFonts w:eastAsiaTheme="minorEastAsia"/>
          <w:bCs/>
          <w:sz w:val="22"/>
          <w:szCs w:val="22"/>
          <w:lang w:eastAsia="en-US"/>
        </w:rPr>
      </w:pPr>
      <w:r>
        <w:rPr>
          <w:rFonts w:eastAsiaTheme="minorEastAsia"/>
          <w:bCs/>
          <w:sz w:val="22"/>
          <w:szCs w:val="22"/>
          <w:lang w:eastAsia="en-US"/>
        </w:rPr>
        <w:t>п</w:t>
      </w:r>
      <w:r w:rsidR="00AB36CA" w:rsidRPr="0095334D">
        <w:rPr>
          <w:rFonts w:eastAsiaTheme="minorEastAsia"/>
          <w:bCs/>
          <w:sz w:val="22"/>
          <w:szCs w:val="22"/>
          <w:lang w:eastAsia="en-US"/>
        </w:rPr>
        <w:t>оселения</w:t>
      </w:r>
      <w:r>
        <w:rPr>
          <w:rFonts w:eastAsiaTheme="minorEastAsia"/>
          <w:bCs/>
          <w:sz w:val="22"/>
          <w:szCs w:val="22"/>
          <w:lang w:eastAsia="en-US"/>
        </w:rPr>
        <w:t xml:space="preserve"> Лукоянова Г.В.</w:t>
      </w:r>
    </w:p>
    <w:p w14:paraId="50384E24" w14:textId="77777777" w:rsidR="001C2870" w:rsidRPr="0095334D" w:rsidRDefault="001C2870" w:rsidP="00AB36CA">
      <w:pPr>
        <w:keepNext/>
        <w:outlineLvl w:val="0"/>
        <w:rPr>
          <w:rFonts w:eastAsiaTheme="minorEastAsia"/>
          <w:bCs/>
          <w:sz w:val="22"/>
          <w:szCs w:val="22"/>
          <w:lang w:eastAsia="en-US"/>
        </w:rPr>
      </w:pPr>
    </w:p>
    <w:p w14:paraId="1120F06B" w14:textId="77777777" w:rsidR="00BC2201" w:rsidRPr="0095334D" w:rsidRDefault="00BC2201" w:rsidP="00BC2201">
      <w:pPr>
        <w:keepNext/>
        <w:outlineLvl w:val="0"/>
        <w:rPr>
          <w:rFonts w:eastAsiaTheme="minorEastAsia"/>
          <w:bCs/>
          <w:sz w:val="22"/>
          <w:szCs w:val="22"/>
          <w:lang w:eastAsia="en-US"/>
        </w:rPr>
      </w:pPr>
    </w:p>
    <w:p w14:paraId="65936FC2" w14:textId="77777777" w:rsidR="001C2870" w:rsidRDefault="005B5D70" w:rsidP="00EF419B">
      <w:pPr>
        <w:ind w:firstLine="708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Рассмотрев заявление Главы </w:t>
      </w:r>
      <w:r w:rsidRPr="005B5D70">
        <w:rPr>
          <w:rFonts w:eastAsiaTheme="minorEastAsia"/>
          <w:sz w:val="22"/>
          <w:szCs w:val="22"/>
        </w:rPr>
        <w:t>Нязепе</w:t>
      </w:r>
      <w:r>
        <w:rPr>
          <w:rFonts w:eastAsiaTheme="minorEastAsia"/>
          <w:sz w:val="22"/>
          <w:szCs w:val="22"/>
        </w:rPr>
        <w:t>тровского городского поселения,</w:t>
      </w:r>
      <w:r w:rsidR="00252C7F">
        <w:rPr>
          <w:rFonts w:eastAsiaTheme="minorEastAsia"/>
          <w:sz w:val="22"/>
          <w:szCs w:val="22"/>
        </w:rPr>
        <w:t xml:space="preserve"> </w:t>
      </w:r>
      <w:r w:rsidRPr="005B5D70">
        <w:rPr>
          <w:rFonts w:eastAsiaTheme="minorEastAsia"/>
          <w:sz w:val="22"/>
          <w:szCs w:val="22"/>
        </w:rPr>
        <w:t>исполн</w:t>
      </w:r>
      <w:r>
        <w:rPr>
          <w:rFonts w:eastAsiaTheme="minorEastAsia"/>
          <w:sz w:val="22"/>
          <w:szCs w:val="22"/>
        </w:rPr>
        <w:t xml:space="preserve">яющего  полномочия председателя </w:t>
      </w:r>
      <w:r w:rsidRPr="005B5D70">
        <w:rPr>
          <w:rFonts w:eastAsiaTheme="minorEastAsia"/>
          <w:sz w:val="22"/>
          <w:szCs w:val="22"/>
        </w:rPr>
        <w:t>Совета депут</w:t>
      </w:r>
      <w:r>
        <w:rPr>
          <w:rFonts w:eastAsiaTheme="minorEastAsia"/>
          <w:sz w:val="22"/>
          <w:szCs w:val="22"/>
        </w:rPr>
        <w:t>атов Нязепетровского городского п</w:t>
      </w:r>
      <w:r w:rsidRPr="005B5D70">
        <w:rPr>
          <w:rFonts w:eastAsiaTheme="minorEastAsia"/>
          <w:sz w:val="22"/>
          <w:szCs w:val="22"/>
        </w:rPr>
        <w:t>оселения Лукоянова Г.В.</w:t>
      </w:r>
      <w:r w:rsidR="00134CB9" w:rsidRPr="00134CB9">
        <w:rPr>
          <w:rFonts w:eastAsiaTheme="minorEastAsia"/>
          <w:sz w:val="22"/>
          <w:szCs w:val="22"/>
        </w:rPr>
        <w:t xml:space="preserve"> </w:t>
      </w:r>
      <w:r w:rsidR="00134CB9">
        <w:rPr>
          <w:rFonts w:eastAsiaTheme="minorEastAsia"/>
          <w:sz w:val="22"/>
          <w:szCs w:val="22"/>
        </w:rPr>
        <w:t>от 12 сентября 2024 года</w:t>
      </w:r>
      <w:r>
        <w:rPr>
          <w:rFonts w:eastAsiaTheme="minorEastAsia"/>
          <w:sz w:val="22"/>
          <w:szCs w:val="22"/>
        </w:rPr>
        <w:t xml:space="preserve"> об отставке по собственному желанию, руководствуясь Федеральным Законом от 06.10.2003 года </w:t>
      </w:r>
      <w:r w:rsidR="00874F35" w:rsidRPr="00874F35">
        <w:rPr>
          <w:rFonts w:eastAsiaTheme="minorEastAsia"/>
          <w:sz w:val="22"/>
          <w:szCs w:val="22"/>
        </w:rPr>
        <w:t xml:space="preserve">№ 131-ФЗ </w:t>
      </w:r>
      <w:r w:rsidRPr="005B5D70">
        <w:rPr>
          <w:rFonts w:eastAsiaTheme="minorEastAsia"/>
          <w:sz w:val="22"/>
          <w:szCs w:val="22"/>
        </w:rPr>
        <w:t>"Об общих принципах организации местного самоуправления в Р</w:t>
      </w:r>
      <w:r w:rsidR="00874F35">
        <w:rPr>
          <w:rFonts w:eastAsiaTheme="minorEastAsia"/>
          <w:sz w:val="22"/>
          <w:szCs w:val="22"/>
        </w:rPr>
        <w:t>оссийской Федерации"</w:t>
      </w:r>
      <w:r>
        <w:rPr>
          <w:rFonts w:eastAsiaTheme="minorEastAsia"/>
          <w:sz w:val="22"/>
          <w:szCs w:val="22"/>
        </w:rPr>
        <w:t xml:space="preserve">, Уставом Нязепетровского городского </w:t>
      </w:r>
      <w:r w:rsidRPr="005B5D70">
        <w:rPr>
          <w:rFonts w:eastAsiaTheme="minorEastAsia"/>
          <w:sz w:val="22"/>
          <w:szCs w:val="22"/>
        </w:rPr>
        <w:t>поселения</w:t>
      </w:r>
      <w:r>
        <w:rPr>
          <w:rFonts w:eastAsiaTheme="minorEastAsia"/>
          <w:sz w:val="22"/>
          <w:szCs w:val="22"/>
        </w:rPr>
        <w:t xml:space="preserve">, </w:t>
      </w:r>
      <w:r w:rsidRPr="005B5D70">
        <w:rPr>
          <w:rFonts w:eastAsiaTheme="minorEastAsia"/>
          <w:sz w:val="22"/>
          <w:szCs w:val="22"/>
        </w:rPr>
        <w:t>Совет депутатов Нязепетровского городского поселения</w:t>
      </w:r>
    </w:p>
    <w:p w14:paraId="1E7827EF" w14:textId="77777777" w:rsidR="001C2870" w:rsidRDefault="001C2870" w:rsidP="00EF419B">
      <w:pPr>
        <w:ind w:firstLine="708"/>
        <w:jc w:val="both"/>
        <w:rPr>
          <w:rFonts w:eastAsiaTheme="minorEastAsia"/>
          <w:sz w:val="22"/>
          <w:szCs w:val="22"/>
        </w:rPr>
      </w:pPr>
    </w:p>
    <w:p w14:paraId="2B4B2BEC" w14:textId="643348AE" w:rsidR="00BC2201" w:rsidRPr="0095334D" w:rsidRDefault="00377B96" w:rsidP="00EF419B">
      <w:pPr>
        <w:ind w:firstLine="708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        </w:t>
      </w:r>
      <w:r w:rsidR="00EF419B" w:rsidRPr="0095334D">
        <w:rPr>
          <w:rFonts w:eastAsiaTheme="minorEastAsia"/>
          <w:sz w:val="22"/>
          <w:szCs w:val="22"/>
        </w:rPr>
        <w:t xml:space="preserve"> РЕШАЕТ</w:t>
      </w:r>
      <w:r>
        <w:rPr>
          <w:rFonts w:eastAsiaTheme="minorEastAsia"/>
          <w:sz w:val="22"/>
          <w:szCs w:val="22"/>
        </w:rPr>
        <w:t>:</w:t>
      </w:r>
    </w:p>
    <w:p w14:paraId="7DE0BDFE" w14:textId="77777777" w:rsidR="00BC2201" w:rsidRPr="0095334D" w:rsidRDefault="00BC2201" w:rsidP="00BC2201">
      <w:pPr>
        <w:ind w:firstLine="708"/>
        <w:rPr>
          <w:rFonts w:eastAsiaTheme="minorEastAsia"/>
          <w:sz w:val="22"/>
          <w:szCs w:val="22"/>
        </w:rPr>
      </w:pPr>
    </w:p>
    <w:p w14:paraId="32BB54D7" w14:textId="1F866E06" w:rsidR="00AB36CA" w:rsidRPr="0095334D" w:rsidRDefault="00AB36CA" w:rsidP="005B5D70">
      <w:pPr>
        <w:jc w:val="both"/>
        <w:rPr>
          <w:rFonts w:eastAsiaTheme="minorEastAsia"/>
          <w:bCs/>
          <w:sz w:val="22"/>
          <w:szCs w:val="22"/>
          <w:lang w:eastAsia="en-US"/>
        </w:rPr>
      </w:pPr>
      <w:r w:rsidRPr="0095334D">
        <w:rPr>
          <w:rFonts w:eastAsiaTheme="minorEastAsia"/>
          <w:bCs/>
          <w:sz w:val="22"/>
          <w:szCs w:val="22"/>
          <w:lang w:eastAsia="en-US"/>
        </w:rPr>
        <w:t>1.</w:t>
      </w:r>
      <w:r w:rsidR="00134CB9">
        <w:rPr>
          <w:rFonts w:eastAsiaTheme="minorEastAsia"/>
          <w:bCs/>
          <w:sz w:val="22"/>
          <w:szCs w:val="22"/>
          <w:lang w:eastAsia="en-US"/>
        </w:rPr>
        <w:t xml:space="preserve"> </w:t>
      </w:r>
      <w:r w:rsidR="005B5D70">
        <w:rPr>
          <w:rFonts w:eastAsiaTheme="minorEastAsia"/>
          <w:bCs/>
          <w:sz w:val="22"/>
          <w:szCs w:val="22"/>
          <w:lang w:eastAsia="en-US"/>
        </w:rPr>
        <w:t xml:space="preserve">Прекратить досрочно полномочия </w:t>
      </w:r>
      <w:r w:rsidR="00874F35">
        <w:rPr>
          <w:rFonts w:eastAsiaTheme="minorEastAsia"/>
          <w:bCs/>
          <w:sz w:val="22"/>
          <w:szCs w:val="22"/>
          <w:lang w:eastAsia="en-US"/>
        </w:rPr>
        <w:t xml:space="preserve">Главы </w:t>
      </w:r>
      <w:r w:rsidR="005B5D70" w:rsidRPr="005B5D70">
        <w:rPr>
          <w:rFonts w:eastAsiaTheme="minorEastAsia"/>
          <w:bCs/>
          <w:sz w:val="22"/>
          <w:szCs w:val="22"/>
          <w:lang w:eastAsia="en-US"/>
        </w:rPr>
        <w:t xml:space="preserve"> Нязепетровского городского поселени</w:t>
      </w:r>
      <w:r w:rsidR="005B5D70">
        <w:rPr>
          <w:rFonts w:eastAsiaTheme="minorEastAsia"/>
          <w:bCs/>
          <w:sz w:val="22"/>
          <w:szCs w:val="22"/>
          <w:lang w:eastAsia="en-US"/>
        </w:rPr>
        <w:t xml:space="preserve">я,  </w:t>
      </w:r>
      <w:r w:rsidR="005B5D70" w:rsidRPr="005B5D70">
        <w:rPr>
          <w:rFonts w:eastAsiaTheme="minorEastAsia"/>
          <w:bCs/>
          <w:sz w:val="22"/>
          <w:szCs w:val="22"/>
          <w:lang w:eastAsia="en-US"/>
        </w:rPr>
        <w:t>исполн</w:t>
      </w:r>
      <w:r w:rsidR="005B5D70">
        <w:rPr>
          <w:rFonts w:eastAsiaTheme="minorEastAsia"/>
          <w:bCs/>
          <w:sz w:val="22"/>
          <w:szCs w:val="22"/>
          <w:lang w:eastAsia="en-US"/>
        </w:rPr>
        <w:t xml:space="preserve">яющего  полномочия председателя </w:t>
      </w:r>
      <w:r w:rsidR="005B5D70" w:rsidRPr="005B5D70">
        <w:rPr>
          <w:rFonts w:eastAsiaTheme="minorEastAsia"/>
          <w:bCs/>
          <w:sz w:val="22"/>
          <w:szCs w:val="22"/>
          <w:lang w:eastAsia="en-US"/>
        </w:rPr>
        <w:t>Совета депут</w:t>
      </w:r>
      <w:r w:rsidR="005B5D70">
        <w:rPr>
          <w:rFonts w:eastAsiaTheme="minorEastAsia"/>
          <w:bCs/>
          <w:sz w:val="22"/>
          <w:szCs w:val="22"/>
          <w:lang w:eastAsia="en-US"/>
        </w:rPr>
        <w:t xml:space="preserve">атов Нязепетровского городского </w:t>
      </w:r>
      <w:r w:rsidR="005B5D70" w:rsidRPr="005B5D70">
        <w:rPr>
          <w:rFonts w:eastAsiaTheme="minorEastAsia"/>
          <w:bCs/>
          <w:sz w:val="22"/>
          <w:szCs w:val="22"/>
          <w:lang w:eastAsia="en-US"/>
        </w:rPr>
        <w:t>поселения</w:t>
      </w:r>
      <w:r w:rsidR="005B5D70">
        <w:rPr>
          <w:rFonts w:eastAsiaTheme="minorEastAsia"/>
          <w:bCs/>
          <w:sz w:val="22"/>
          <w:szCs w:val="22"/>
          <w:lang w:eastAsia="en-US"/>
        </w:rPr>
        <w:t xml:space="preserve"> Лукоянова Геннадия Васильевича 12 сентября 2024 года в связи с отставкой по собственно</w:t>
      </w:r>
      <w:r w:rsidR="000B258E">
        <w:rPr>
          <w:rFonts w:eastAsiaTheme="minorEastAsia"/>
          <w:bCs/>
          <w:sz w:val="22"/>
          <w:szCs w:val="22"/>
          <w:lang w:eastAsia="en-US"/>
        </w:rPr>
        <w:t xml:space="preserve">му желанию в соответствии с подпунктом </w:t>
      </w:r>
      <w:r w:rsidR="00874F35">
        <w:rPr>
          <w:rFonts w:eastAsiaTheme="minorEastAsia"/>
          <w:bCs/>
          <w:sz w:val="22"/>
          <w:szCs w:val="22"/>
          <w:lang w:eastAsia="en-US"/>
        </w:rPr>
        <w:t>2 п</w:t>
      </w:r>
      <w:r w:rsidR="000B258E">
        <w:rPr>
          <w:rFonts w:eastAsiaTheme="minorEastAsia"/>
          <w:bCs/>
          <w:sz w:val="22"/>
          <w:szCs w:val="22"/>
          <w:lang w:eastAsia="en-US"/>
        </w:rPr>
        <w:t>ункта</w:t>
      </w:r>
      <w:r w:rsidR="00874F35">
        <w:rPr>
          <w:rFonts w:eastAsiaTheme="minorEastAsia"/>
          <w:bCs/>
          <w:sz w:val="22"/>
          <w:szCs w:val="22"/>
          <w:lang w:eastAsia="en-US"/>
        </w:rPr>
        <w:t xml:space="preserve"> 6 ст. 36 Федерального Закона </w:t>
      </w:r>
      <w:r w:rsidR="00874F35" w:rsidRPr="00874F35">
        <w:rPr>
          <w:rFonts w:eastAsiaTheme="minorEastAsia"/>
          <w:bCs/>
          <w:sz w:val="22"/>
          <w:szCs w:val="22"/>
          <w:lang w:eastAsia="en-US"/>
        </w:rPr>
        <w:t>от 06.10.2003 года № 131-ФЗ "Об общих принципах организации местного самоуправления в Российской Ф</w:t>
      </w:r>
      <w:r w:rsidR="000B258E">
        <w:rPr>
          <w:rFonts w:eastAsiaTheme="minorEastAsia"/>
          <w:bCs/>
          <w:sz w:val="22"/>
          <w:szCs w:val="22"/>
          <w:lang w:eastAsia="en-US"/>
        </w:rPr>
        <w:t>едерации" и подпунктом 2 пункта 1 ст. 29 Устава Нязепетровского городского поселения.</w:t>
      </w:r>
      <w:r w:rsidR="00874F35" w:rsidRPr="00874F35">
        <w:rPr>
          <w:rFonts w:eastAsiaTheme="minorEastAsia"/>
          <w:bCs/>
          <w:sz w:val="22"/>
          <w:szCs w:val="22"/>
          <w:lang w:eastAsia="en-US"/>
        </w:rPr>
        <w:t xml:space="preserve"> </w:t>
      </w:r>
    </w:p>
    <w:p w14:paraId="48CB9BE4" w14:textId="417242A0" w:rsidR="00C0043E" w:rsidRDefault="00874F35" w:rsidP="00874F35">
      <w:pPr>
        <w:jc w:val="both"/>
        <w:rPr>
          <w:rFonts w:eastAsiaTheme="minorEastAsia" w:cs="Arial"/>
          <w:bCs/>
          <w:sz w:val="22"/>
          <w:szCs w:val="14"/>
          <w:lang w:eastAsia="en-US"/>
        </w:rPr>
      </w:pPr>
      <w:r>
        <w:rPr>
          <w:rFonts w:eastAsiaTheme="minorEastAsia"/>
          <w:bCs/>
          <w:sz w:val="22"/>
          <w:szCs w:val="22"/>
          <w:lang w:eastAsia="en-US"/>
        </w:rPr>
        <w:t>2. Решение вступает в силу со дня принятия и подлежит опубликованию</w:t>
      </w:r>
      <w:r w:rsidRPr="00874F35">
        <w:rPr>
          <w:rFonts w:eastAsiaTheme="minorEastAsia"/>
          <w:bCs/>
          <w:sz w:val="22"/>
          <w:szCs w:val="22"/>
          <w:lang w:eastAsia="en-US"/>
        </w:rPr>
        <w:t xml:space="preserve"> на официальном сайте Нязепетровского муниципального района (www.nzpr.ru, регистрация в качестве сетевого издания: Эл № ФС77-81111 от 17.05.2021 г.) и подлежит размещению на официальном сайте Нязепетровского городского поселения.</w:t>
      </w:r>
    </w:p>
    <w:p w14:paraId="462861AE" w14:textId="77777777" w:rsidR="00C0043E" w:rsidRDefault="00C0043E" w:rsidP="00AB36CA">
      <w:pPr>
        <w:autoSpaceDE w:val="0"/>
        <w:autoSpaceDN w:val="0"/>
        <w:adjustRightInd w:val="0"/>
        <w:jc w:val="both"/>
        <w:rPr>
          <w:rFonts w:eastAsiaTheme="minorEastAsia" w:cs="Arial"/>
          <w:bCs/>
          <w:sz w:val="22"/>
          <w:szCs w:val="14"/>
          <w:lang w:eastAsia="en-US"/>
        </w:rPr>
      </w:pPr>
    </w:p>
    <w:p w14:paraId="1638209D" w14:textId="77777777" w:rsidR="00C0043E" w:rsidRPr="0095334D" w:rsidRDefault="00C0043E" w:rsidP="00AB36CA">
      <w:pPr>
        <w:autoSpaceDE w:val="0"/>
        <w:autoSpaceDN w:val="0"/>
        <w:adjustRightInd w:val="0"/>
        <w:jc w:val="both"/>
        <w:rPr>
          <w:rFonts w:eastAsiaTheme="minorEastAsia" w:cs="Arial"/>
          <w:bCs/>
          <w:sz w:val="22"/>
          <w:szCs w:val="14"/>
          <w:lang w:eastAsia="en-US"/>
        </w:rPr>
      </w:pPr>
    </w:p>
    <w:p w14:paraId="565CDF91" w14:textId="43F99DCF" w:rsidR="0046282A" w:rsidRDefault="0046282A" w:rsidP="00BC2201">
      <w:pPr>
        <w:autoSpaceDE w:val="0"/>
        <w:autoSpaceDN w:val="0"/>
        <w:adjustRightInd w:val="0"/>
        <w:ind w:firstLine="540"/>
        <w:jc w:val="both"/>
        <w:rPr>
          <w:rFonts w:eastAsiaTheme="minorEastAsia" w:cs="Arial"/>
          <w:bCs/>
          <w:szCs w:val="16"/>
          <w:lang w:eastAsia="en-US"/>
        </w:rPr>
      </w:pPr>
    </w:p>
    <w:p w14:paraId="1BBB5523" w14:textId="77777777" w:rsidR="00BF1312" w:rsidRDefault="00BF1312" w:rsidP="00AB36CA">
      <w:pPr>
        <w:widowControl w:val="0"/>
        <w:spacing w:after="2" w:line="240" w:lineRule="exact"/>
        <w:ind w:left="720"/>
        <w:jc w:val="both"/>
        <w:rPr>
          <w:color w:val="000000"/>
          <w:lang w:bidi="ru-RU"/>
        </w:rPr>
      </w:pPr>
    </w:p>
    <w:p w14:paraId="2FFC39BA" w14:textId="6F8D5323" w:rsidR="00AB36CA" w:rsidRPr="00AB36CA" w:rsidRDefault="00AB36CA" w:rsidP="00AB36CA">
      <w:pPr>
        <w:widowControl w:val="0"/>
        <w:spacing w:after="2" w:line="240" w:lineRule="exact"/>
        <w:ind w:left="720"/>
        <w:jc w:val="both"/>
        <w:rPr>
          <w:color w:val="000000"/>
          <w:lang w:bidi="ru-RU"/>
        </w:rPr>
      </w:pPr>
      <w:r w:rsidRPr="00AB36CA">
        <w:rPr>
          <w:color w:val="000000"/>
          <w:lang w:bidi="ru-RU"/>
        </w:rPr>
        <w:t>Глава Нязепетровского</w:t>
      </w:r>
    </w:p>
    <w:p w14:paraId="7A3F59E0" w14:textId="3DE4D2A3" w:rsidR="00AB36CA" w:rsidRPr="003018DE" w:rsidRDefault="003018DE" w:rsidP="00AB36CA">
      <w:pPr>
        <w:widowControl w:val="0"/>
        <w:tabs>
          <w:tab w:val="left" w:pos="8443"/>
        </w:tabs>
        <w:spacing w:line="240" w:lineRule="exact"/>
        <w:ind w:left="720"/>
        <w:jc w:val="both"/>
        <w:rPr>
          <w:lang w:bidi="ru-RU"/>
        </w:rPr>
      </w:pPr>
      <w:r>
        <w:rPr>
          <w:color w:val="000000"/>
          <w:lang w:bidi="ru-RU"/>
        </w:rPr>
        <w:t>городского поселения</w:t>
      </w:r>
      <w:r w:rsidR="00AB36CA">
        <w:rPr>
          <w:color w:val="000000"/>
          <w:lang w:bidi="ru-RU"/>
        </w:rPr>
        <w:t xml:space="preserve">        </w:t>
      </w:r>
      <w:r w:rsidR="008C4DD3">
        <w:rPr>
          <w:color w:val="000000"/>
          <w:lang w:bidi="ru-RU"/>
        </w:rPr>
        <w:t xml:space="preserve">                                                       Г.В.Лукоянов</w:t>
      </w:r>
      <w:r w:rsidR="00AB36CA">
        <w:rPr>
          <w:color w:val="000000"/>
          <w:lang w:bidi="ru-RU"/>
        </w:rPr>
        <w:t xml:space="preserve">                                              </w:t>
      </w:r>
    </w:p>
    <w:p w14:paraId="5EA09882" w14:textId="1BEF647E" w:rsidR="003E18C8" w:rsidRPr="003018DE" w:rsidRDefault="00BC2201" w:rsidP="004628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8DE">
        <w:rPr>
          <w:rFonts w:eastAsiaTheme="minorEastAsia" w:cs="Arial"/>
          <w:bCs/>
          <w:szCs w:val="16"/>
          <w:lang w:eastAsia="en-US"/>
        </w:rPr>
        <w:tab/>
      </w:r>
      <w:r w:rsidRPr="003018DE">
        <w:rPr>
          <w:rFonts w:eastAsiaTheme="minorEastAsia" w:cs="Arial"/>
          <w:bCs/>
          <w:szCs w:val="16"/>
          <w:lang w:eastAsia="en-US"/>
        </w:rPr>
        <w:tab/>
      </w:r>
      <w:r w:rsidR="00EF57A0" w:rsidRPr="003018DE">
        <w:rPr>
          <w:rFonts w:eastAsiaTheme="minorEastAsia" w:cs="Arial"/>
          <w:bCs/>
          <w:szCs w:val="16"/>
          <w:lang w:eastAsia="en-US"/>
        </w:rPr>
        <w:t xml:space="preserve">                         </w:t>
      </w:r>
      <w:r w:rsidRPr="003018DE">
        <w:rPr>
          <w:rFonts w:eastAsiaTheme="minorEastAsia" w:cs="Arial"/>
          <w:bCs/>
          <w:szCs w:val="16"/>
          <w:lang w:eastAsia="en-US"/>
        </w:rPr>
        <w:tab/>
      </w:r>
    </w:p>
    <w:p w14:paraId="520795C2" w14:textId="77777777" w:rsidR="003E18C8" w:rsidRPr="003018DE" w:rsidRDefault="003E18C8" w:rsidP="00AA2352">
      <w:pPr>
        <w:rPr>
          <w:sz w:val="28"/>
          <w:szCs w:val="28"/>
        </w:rPr>
      </w:pPr>
    </w:p>
    <w:p w14:paraId="080907D9" w14:textId="1DC969BD" w:rsidR="00BC2201" w:rsidRDefault="00BC2201" w:rsidP="00AA2352">
      <w:pPr>
        <w:rPr>
          <w:sz w:val="28"/>
          <w:szCs w:val="28"/>
        </w:rPr>
      </w:pPr>
    </w:p>
    <w:p w14:paraId="52EA3D6B" w14:textId="7F430FD4" w:rsidR="00EF419B" w:rsidRDefault="00EF419B" w:rsidP="00AA2352">
      <w:pPr>
        <w:rPr>
          <w:sz w:val="28"/>
          <w:szCs w:val="28"/>
        </w:rPr>
      </w:pPr>
    </w:p>
    <w:p w14:paraId="540D47DA" w14:textId="77777777" w:rsidR="009B7E40" w:rsidRDefault="009B7E40" w:rsidP="00AB36CA">
      <w:pPr>
        <w:ind w:left="5529"/>
      </w:pPr>
    </w:p>
    <w:sectPr w:rsidR="009B7E40" w:rsidSect="0046282A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1C"/>
    <w:rsid w:val="0001765A"/>
    <w:rsid w:val="00031878"/>
    <w:rsid w:val="000458CA"/>
    <w:rsid w:val="000631E9"/>
    <w:rsid w:val="000A6A85"/>
    <w:rsid w:val="000B258E"/>
    <w:rsid w:val="000F7213"/>
    <w:rsid w:val="001027FE"/>
    <w:rsid w:val="00134CB9"/>
    <w:rsid w:val="001B3854"/>
    <w:rsid w:val="001C2870"/>
    <w:rsid w:val="00207183"/>
    <w:rsid w:val="00252C7F"/>
    <w:rsid w:val="00256EF2"/>
    <w:rsid w:val="002E1014"/>
    <w:rsid w:val="003018DE"/>
    <w:rsid w:val="0032191C"/>
    <w:rsid w:val="00330991"/>
    <w:rsid w:val="00377B96"/>
    <w:rsid w:val="003E18C8"/>
    <w:rsid w:val="004123EC"/>
    <w:rsid w:val="0046282A"/>
    <w:rsid w:val="004642B6"/>
    <w:rsid w:val="004C5D9F"/>
    <w:rsid w:val="005064A1"/>
    <w:rsid w:val="00547D7C"/>
    <w:rsid w:val="005606D2"/>
    <w:rsid w:val="0057075A"/>
    <w:rsid w:val="00594DE8"/>
    <w:rsid w:val="005A55F9"/>
    <w:rsid w:val="005B5D70"/>
    <w:rsid w:val="005D1CF6"/>
    <w:rsid w:val="00601F94"/>
    <w:rsid w:val="00611A66"/>
    <w:rsid w:val="00623A67"/>
    <w:rsid w:val="00642C36"/>
    <w:rsid w:val="00675282"/>
    <w:rsid w:val="006D7318"/>
    <w:rsid w:val="006E4B2E"/>
    <w:rsid w:val="00784BA7"/>
    <w:rsid w:val="007914F0"/>
    <w:rsid w:val="007B0BB9"/>
    <w:rsid w:val="007F7765"/>
    <w:rsid w:val="008002D1"/>
    <w:rsid w:val="00845CA7"/>
    <w:rsid w:val="0085413E"/>
    <w:rsid w:val="00874F35"/>
    <w:rsid w:val="00883CCB"/>
    <w:rsid w:val="008C4DD3"/>
    <w:rsid w:val="00904636"/>
    <w:rsid w:val="0092278B"/>
    <w:rsid w:val="0095334D"/>
    <w:rsid w:val="009B7E40"/>
    <w:rsid w:val="009D7700"/>
    <w:rsid w:val="009E2674"/>
    <w:rsid w:val="00A10789"/>
    <w:rsid w:val="00A21ABB"/>
    <w:rsid w:val="00A6420A"/>
    <w:rsid w:val="00AA2352"/>
    <w:rsid w:val="00AA238C"/>
    <w:rsid w:val="00AB36CA"/>
    <w:rsid w:val="00B158AF"/>
    <w:rsid w:val="00B95EFE"/>
    <w:rsid w:val="00BB5D9A"/>
    <w:rsid w:val="00BC2201"/>
    <w:rsid w:val="00BC37B1"/>
    <w:rsid w:val="00BF1312"/>
    <w:rsid w:val="00C0043E"/>
    <w:rsid w:val="00CB4A9E"/>
    <w:rsid w:val="00CD6EFB"/>
    <w:rsid w:val="00D06435"/>
    <w:rsid w:val="00D066B3"/>
    <w:rsid w:val="00D91D20"/>
    <w:rsid w:val="00E11CE1"/>
    <w:rsid w:val="00E5664D"/>
    <w:rsid w:val="00E7438E"/>
    <w:rsid w:val="00EA5F12"/>
    <w:rsid w:val="00EF419B"/>
    <w:rsid w:val="00EF57A0"/>
    <w:rsid w:val="00F66D43"/>
    <w:rsid w:val="00F93820"/>
    <w:rsid w:val="00F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B6D8"/>
  <w15:docId w15:val="{E16CE105-DDEF-42D9-9BF1-8C0FC0BC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2674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26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E2674"/>
    <w:pPr>
      <w:ind w:firstLine="720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E26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2674"/>
    <w:pPr>
      <w:tabs>
        <w:tab w:val="left" w:pos="360"/>
      </w:tabs>
      <w:jc w:val="both"/>
    </w:pPr>
  </w:style>
  <w:style w:type="character" w:customStyle="1" w:styleId="a4">
    <w:name w:val="Основной текст Знак"/>
    <w:basedOn w:val="a0"/>
    <w:link w:val="a3"/>
    <w:rsid w:val="009E2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E2674"/>
    <w:pPr>
      <w:tabs>
        <w:tab w:val="left" w:pos="0"/>
      </w:tabs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rsid w:val="009E267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9E2674"/>
    <w:pPr>
      <w:tabs>
        <w:tab w:val="left" w:pos="0"/>
      </w:tabs>
      <w:ind w:firstLine="360"/>
      <w:jc w:val="both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9E267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07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7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2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basedOn w:val="a0"/>
    <w:rsid w:val="007F7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7F7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1">
    <w:name w:val="Body Text 21"/>
    <w:basedOn w:val="a"/>
    <w:rsid w:val="00EF419B"/>
    <w:pPr>
      <w:overflowPunct w:val="0"/>
      <w:autoSpaceDE w:val="0"/>
      <w:autoSpaceDN w:val="0"/>
      <w:adjustRightInd w:val="0"/>
      <w:ind w:firstLine="70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Лукоянов Г В</cp:lastModifiedBy>
  <cp:revision>38</cp:revision>
  <cp:lastPrinted>2024-09-12T02:37:00Z</cp:lastPrinted>
  <dcterms:created xsi:type="dcterms:W3CDTF">2024-06-26T08:35:00Z</dcterms:created>
  <dcterms:modified xsi:type="dcterms:W3CDTF">2024-09-12T02:43:00Z</dcterms:modified>
</cp:coreProperties>
</file>