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2"/>
        <w:jc w:val="center"/>
        <w:spacing w:lineRule="auto" w:line="240" w:after="0"/>
        <w:rPr>
          <w:rFonts w:ascii="Arial" w:hAnsi="Arial" w:eastAsia="Arial"/>
          <w:color w:val="000000"/>
          <w:sz w:val="24"/>
        </w:rPr>
      </w:pPr>
      <w:r>
        <w:rPr>
          <w:rFonts w:ascii="Arial" w:hAnsi="Arial" w:eastAsia="Arial"/>
          <w:b/>
          <w:bCs/>
          <w:color w:val="000000"/>
          <w:sz w:val="24"/>
          <w:szCs w:val="23"/>
        </w:rPr>
        <w:t xml:space="preserve">Перечень государственных услуг, предоставление которых организовано</w:t>
      </w:r>
      <w:r>
        <w:rPr>
          <w:rFonts w:ascii="Arial" w:hAnsi="Arial" w:eastAsia="Arial"/>
          <w:color w:val="000000"/>
          <w:sz w:val="24"/>
        </w:rPr>
      </w:r>
      <w:r/>
    </w:p>
    <w:p>
      <w:pPr>
        <w:pStyle w:val="702"/>
        <w:jc w:val="center"/>
        <w:spacing w:lineRule="auto" w:line="240" w:after="0"/>
        <w:rPr>
          <w:rFonts w:ascii="Arial" w:hAnsi="Arial" w:eastAsia="Arial"/>
          <w:b/>
          <w:color w:val="000000"/>
          <w:sz w:val="24"/>
        </w:rPr>
      </w:pPr>
      <w:r>
        <w:rPr>
          <w:rFonts w:ascii="Arial" w:hAnsi="Arial" w:eastAsia="Arial"/>
          <w:b/>
          <w:bCs/>
          <w:color w:val="000000"/>
          <w:sz w:val="24"/>
          <w:szCs w:val="23"/>
        </w:rPr>
        <w:t xml:space="preserve">в Территориальном отделе ОГАУ «МФЦ Челябинской области» </w:t>
      </w:r>
      <w:r>
        <w:rPr>
          <w:rFonts w:ascii="Arial" w:hAnsi="Arial" w:eastAsia="Arial"/>
          <w:b/>
          <w:color w:val="000000"/>
          <w:sz w:val="24"/>
        </w:rPr>
      </w:r>
      <w:r/>
    </w:p>
    <w:p>
      <w:pPr>
        <w:pStyle w:val="702"/>
        <w:jc w:val="center"/>
        <w:spacing w:lineRule="auto" w:line="240" w:after="0"/>
        <w:rPr>
          <w:rFonts w:ascii="Arial" w:hAnsi="Arial" w:eastAsia="Arial"/>
          <w:b/>
          <w:color w:val="000000"/>
          <w:sz w:val="24"/>
          <w:szCs w:val="23"/>
          <w:highlight w:val="white"/>
        </w:rPr>
      </w:pPr>
      <w:r>
        <w:rPr>
          <w:rFonts w:ascii="Arial" w:hAnsi="Arial" w:eastAsia="Arial"/>
          <w:b/>
          <w:bCs/>
          <w:color w:val="000000"/>
          <w:sz w:val="24"/>
          <w:szCs w:val="23"/>
        </w:rPr>
        <w:t xml:space="preserve">в Нязепетровском муниципальном районе и его </w:t>
      </w:r>
      <w:r>
        <w:rPr>
          <w:rFonts w:ascii="Arial" w:hAnsi="Arial" w:eastAsia="Arial"/>
          <w:b/>
          <w:color w:val="000000"/>
          <w:sz w:val="24"/>
          <w:highlight w:val="white"/>
        </w:rPr>
        <w:t xml:space="preserve">территориально обособленных </w:t>
      </w:r>
      <w:r>
        <w:rPr>
          <w:rFonts w:ascii="Arial" w:hAnsi="Arial" w:eastAsia="Arial"/>
          <w:b/>
          <w:color w:val="000000"/>
          <w:sz w:val="24"/>
          <w:szCs w:val="23"/>
          <w:highlight w:val="white"/>
        </w:rPr>
      </w:r>
      <w:r/>
    </w:p>
    <w:p>
      <w:pPr>
        <w:pStyle w:val="702"/>
        <w:jc w:val="center"/>
        <w:spacing w:lineRule="auto" w:line="240" w:after="0"/>
        <w:rPr>
          <w:rFonts w:ascii="Arial" w:hAnsi="Arial" w:eastAsia="Arial"/>
          <w:b/>
          <w:color w:val="000000"/>
          <w:sz w:val="23"/>
          <w:szCs w:val="23"/>
        </w:rPr>
      </w:pPr>
      <w:r>
        <w:rPr>
          <w:rFonts w:ascii="Arial" w:hAnsi="Arial" w:eastAsia="Arial"/>
          <w:b/>
          <w:color w:val="000000"/>
          <w:sz w:val="24"/>
          <w:highlight w:val="white"/>
        </w:rPr>
        <w:t xml:space="preserve">структурных подразделениях</w:t>
      </w:r>
      <w:r>
        <w:rPr>
          <w:rFonts w:ascii="Arial" w:hAnsi="Arial" w:eastAsia="Arial"/>
          <w:b/>
          <w:bCs/>
          <w:color w:val="000000"/>
          <w:sz w:val="24"/>
          <w:szCs w:val="23"/>
        </w:rPr>
        <w:t xml:space="preserve">, сроки предоставления, размеры государственной пошлины, иные виды платежей</w:t>
      </w:r>
      <w:r>
        <w:rPr>
          <w:rFonts w:ascii="Arial" w:hAnsi="Arial" w:eastAsia="Arial"/>
          <w:b/>
          <w:color w:val="000000"/>
          <w:sz w:val="23"/>
          <w:szCs w:val="23"/>
        </w:rPr>
      </w:r>
      <w:r/>
    </w:p>
    <w:p>
      <w:pPr>
        <w:pStyle w:val="702"/>
        <w:jc w:val="center"/>
        <w:spacing w:lineRule="auto" w:line="240" w:after="0"/>
        <w:rPr>
          <w:rFonts w:ascii="Arial" w:hAnsi="Arial" w:eastAsia="Arial"/>
          <w:b/>
          <w:i/>
          <w:color w:val="000000"/>
          <w:sz w:val="20"/>
          <w:szCs w:val="20"/>
        </w:rPr>
      </w:pPr>
      <w:r>
        <w:rPr>
          <w:rFonts w:ascii="Arial" w:hAnsi="Arial" w:eastAsia="Arial"/>
          <w:b/>
          <w:bCs/>
          <w:i/>
          <w:color w:val="000000"/>
          <w:sz w:val="20"/>
          <w:szCs w:val="20"/>
        </w:rPr>
        <w:t xml:space="preserve">(по состоянию на 01.04.2022 г.)</w:t>
      </w:r>
      <w:r>
        <w:rPr>
          <w:rFonts w:ascii="Arial" w:hAnsi="Arial" w:eastAsia="Arial"/>
          <w:b/>
          <w:i/>
          <w:color w:val="000000"/>
          <w:sz w:val="20"/>
          <w:szCs w:val="20"/>
        </w:rPr>
      </w:r>
      <w:r/>
    </w:p>
    <w:p>
      <w:pPr>
        <w:pStyle w:val="702"/>
        <w:jc w:val="center"/>
        <w:spacing w:lineRule="auto" w:line="240" w:after="0"/>
        <w:rPr>
          <w:rFonts w:ascii="Arial" w:hAnsi="Arial" w:eastAsia="Arial"/>
          <w:b/>
          <w:i/>
          <w:color w:val="000000"/>
          <w:sz w:val="10"/>
          <w:szCs w:val="10"/>
        </w:rPr>
      </w:pPr>
      <w:r>
        <w:rPr>
          <w:rFonts w:ascii="Arial" w:hAnsi="Arial" w:eastAsia="Arial"/>
          <w:b/>
          <w:i/>
          <w:color w:val="000000"/>
          <w:sz w:val="10"/>
          <w:szCs w:val="10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0"/>
        <w:gridCol w:w="2264"/>
        <w:gridCol w:w="3026"/>
        <w:gridCol w:w="2515"/>
        <w:gridCol w:w="3221"/>
      </w:tblGrid>
      <w:tr>
        <w:trPr/>
        <w:tc>
          <w:tcPr>
            <w:tcW w:w="530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1"/>
                <w:szCs w:val="21"/>
                <w:lang w:eastAsia="en-US"/>
              </w:rPr>
              <w:t xml:space="preserve">№ п/п</w:t>
            </w:r>
            <w:r>
              <w:rPr>
                <w:rFonts w:ascii="Arial" w:hAnsi="Arial"/>
              </w:rPr>
            </w:r>
            <w:r/>
          </w:p>
        </w:tc>
        <w:tc>
          <w:tcPr>
            <w:tcW w:w="2264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Calibri"/>
                <w:b/>
                <w:bCs/>
                <w:color w:val="000000"/>
                <w:sz w:val="21"/>
                <w:szCs w:val="21"/>
                <w:lang w:eastAsia="en-US"/>
              </w:rPr>
              <w:t xml:space="preserve">Орган, предоставляющий услугу</w:t>
            </w:r>
            <w:r>
              <w:rPr>
                <w:rFonts w:ascii="Arial" w:hAnsi="Arial"/>
                <w:color w:val="000000"/>
              </w:rPr>
            </w:r>
            <w:r/>
          </w:p>
        </w:tc>
        <w:tc>
          <w:tcPr>
            <w:tcW w:w="3026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Calibri"/>
                <w:b/>
                <w:bCs/>
                <w:color w:val="000000"/>
                <w:sz w:val="21"/>
                <w:szCs w:val="21"/>
                <w:lang w:eastAsia="en-US"/>
              </w:rPr>
              <w:t xml:space="preserve">Наименование услуг</w:t>
            </w:r>
            <w:r>
              <w:rPr>
                <w:rFonts w:ascii="Arial" w:hAnsi="Arial"/>
                <w:color w:val="000000"/>
              </w:rPr>
            </w:r>
            <w:r/>
          </w:p>
        </w:tc>
        <w:tc>
          <w:tcPr>
            <w:tcW w:w="2515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Calibri"/>
                <w:b/>
                <w:bCs/>
                <w:color w:val="000000"/>
                <w:sz w:val="21"/>
                <w:szCs w:val="21"/>
                <w:lang w:eastAsia="en-US"/>
              </w:rPr>
              <w:t xml:space="preserve">Срок предоставления услуг</w:t>
            </w:r>
            <w:r>
              <w:rPr>
                <w:rFonts w:ascii="Arial" w:hAnsi="Arial"/>
                <w:color w:val="000000"/>
              </w:rPr>
            </w:r>
            <w:r/>
          </w:p>
        </w:tc>
        <w:tc>
          <w:tcPr>
            <w:tcW w:w="3221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Calibri"/>
                <w:b/>
                <w:bCs/>
                <w:color w:val="000000"/>
                <w:sz w:val="21"/>
                <w:szCs w:val="21"/>
                <w:lang w:eastAsia="en-US"/>
              </w:rPr>
              <w:t xml:space="preserve">Платность услуг</w:t>
            </w:r>
            <w:r>
              <w:rPr>
                <w:rFonts w:ascii="Arial" w:hAnsi="Arial"/>
                <w:color w:val="000000"/>
              </w:rPr>
            </w:r>
            <w:r/>
          </w:p>
        </w:tc>
      </w:tr>
      <w:tr>
        <w:trPr/>
        <w:tc>
          <w:tcPr>
            <w:tcW w:w="530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1</w:t>
            </w:r>
            <w:r>
              <w:rPr>
                <w:rFonts w:ascii="Arial" w:hAnsi="Arial"/>
              </w:rPr>
            </w:r>
            <w:r/>
          </w:p>
        </w:tc>
        <w:tc>
          <w:tcPr>
            <w:tcW w:w="2264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Calibri"/>
                <w:b/>
                <w:bCs/>
                <w:color w:val="000000"/>
                <w:sz w:val="21"/>
                <w:szCs w:val="21"/>
                <w:lang w:eastAsia="en-US"/>
              </w:rPr>
              <w:t xml:space="preserve">2</w:t>
            </w:r>
            <w:r>
              <w:rPr>
                <w:rFonts w:ascii="Arial" w:hAnsi="Arial"/>
                <w:color w:val="000000"/>
              </w:rPr>
            </w:r>
            <w:r/>
          </w:p>
        </w:tc>
        <w:tc>
          <w:tcPr>
            <w:tcW w:w="3026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Calibri"/>
                <w:b/>
                <w:bCs/>
                <w:color w:val="000000"/>
                <w:sz w:val="21"/>
                <w:szCs w:val="21"/>
                <w:lang w:eastAsia="en-US"/>
              </w:rPr>
              <w:t xml:space="preserve">3</w:t>
            </w:r>
            <w:r>
              <w:rPr>
                <w:rFonts w:ascii="Arial" w:hAnsi="Arial"/>
                <w:color w:val="000000"/>
              </w:rPr>
            </w:r>
            <w:r/>
          </w:p>
        </w:tc>
        <w:tc>
          <w:tcPr>
            <w:tcW w:w="2515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Calibri"/>
                <w:b/>
                <w:bCs/>
                <w:color w:val="000000"/>
                <w:sz w:val="21"/>
                <w:szCs w:val="21"/>
                <w:lang w:eastAsia="en-US"/>
              </w:rPr>
              <w:t xml:space="preserve">4</w:t>
            </w:r>
            <w:r>
              <w:rPr>
                <w:rFonts w:ascii="Arial" w:hAnsi="Arial"/>
                <w:color w:val="000000"/>
              </w:rPr>
            </w:r>
            <w:r/>
          </w:p>
        </w:tc>
        <w:tc>
          <w:tcPr>
            <w:tcW w:w="3221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Calibri"/>
                <w:b/>
                <w:bCs/>
                <w:color w:val="000000"/>
                <w:sz w:val="21"/>
                <w:szCs w:val="21"/>
                <w:lang w:eastAsia="en-US"/>
              </w:rPr>
              <w:t xml:space="preserve">5</w:t>
            </w:r>
            <w:r>
              <w:rPr>
                <w:rFonts w:ascii="Arial" w:hAnsi="Arial"/>
                <w:color w:val="000000"/>
              </w:rPr>
            </w:r>
            <w:r/>
          </w:p>
        </w:tc>
      </w:tr>
      <w:tr>
        <w:trPr/>
        <w:tc>
          <w:tcPr>
            <w:gridSpan w:val="5"/>
            <w:tcW w:w="11556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</w:rPr>
            </w:pPr>
            <w:r>
              <w:rPr>
                <w:rFonts w:ascii="Arial" w:hAnsi="Arial" w:eastAsia="Calibri"/>
                <w:b/>
                <w:bCs/>
                <w:color w:val="000000"/>
                <w:lang w:eastAsia="en-US"/>
              </w:rPr>
              <w:t xml:space="preserve">УСЛУГИ ФЕДЕРАЛЬНЫХ ОРГАНОВ ИСПОЛНИТЕЛЬНОЙ ВЛАСТИ</w:t>
            </w:r>
            <w:r>
              <w:rPr>
                <w:rFonts w:ascii="Arial" w:hAnsi="Arial" w:eastAsia="Arial"/>
                <w:color w:val="000000"/>
              </w:rPr>
            </w:r>
            <w:r/>
          </w:p>
        </w:tc>
      </w:tr>
      <w:tr>
        <w:trPr>
          <w:trHeight w:val="249"/>
        </w:trPr>
        <w:tc>
          <w:tcPr>
            <w:tcW w:w="530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  <w:szCs w:val="1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</w:t>
            </w:r>
            <w:r>
              <w:rPr>
                <w:rFonts w:ascii="Arial" w:hAnsi="Arial" w:eastAsia="Arial"/>
                <w:color w:val="000000"/>
                <w:sz w:val="20"/>
                <w:szCs w:val="10"/>
              </w:rPr>
            </w:r>
            <w:r/>
          </w:p>
        </w:tc>
        <w:tc>
          <w:tcPr>
            <w:tcW w:w="2264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ФМБА №72</w:t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 </w:t>
              <w:br/>
            </w:r>
            <w:r>
              <w:rPr>
                <w:rFonts w:ascii="Arial" w:hAnsi="Arial" w:eastAsia="Calibri"/>
                <w:i/>
                <w:iCs/>
                <w:color w:val="000000"/>
                <w:sz w:val="20"/>
                <w:szCs w:val="21"/>
                <w:lang w:eastAsia="en-US"/>
              </w:rPr>
              <w:t xml:space="preserve">(г. Трехгорный и </w:t>
              <w:br/>
              <w:t xml:space="preserve">г. Усть-Катав)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</w:r>
            <w:r/>
          </w:p>
          <w:p>
            <w:pPr>
              <w:pStyle w:val="702"/>
              <w:ind w:left="-142" w:right="-215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i/>
                <w:iCs/>
                <w:color w:val="000000"/>
                <w:sz w:val="20"/>
                <w:szCs w:val="21"/>
                <w:lang w:eastAsia="en-US"/>
              </w:rPr>
              <w:t xml:space="preserve">(экстерриториальная услуга)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  <w:szCs w:val="10"/>
              </w:rPr>
            </w:pPr>
            <w:r>
              <w:rPr>
                <w:rFonts w:ascii="Arial" w:hAnsi="Arial" w:eastAsia="Arial"/>
                <w:color w:val="000000"/>
                <w:sz w:val="20"/>
                <w:szCs w:val="10"/>
              </w:rPr>
            </w:r>
            <w:r/>
          </w:p>
        </w:tc>
        <w:tc>
          <w:tcPr>
            <w:tcW w:w="3026" w:type="dxa"/>
            <w:vAlign w:val="top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0"/>
                <w:sz w:val="20"/>
                <w:szCs w:val="10"/>
              </w:rPr>
            </w:pPr>
            <w:r>
              <w:rPr>
                <w:rFonts w:ascii="Arial" w:hAnsi="Arial" w:eastAsia="Arial"/>
                <w:color w:val="000000"/>
                <w:sz w:val="20"/>
                <w:highlight w:val="white"/>
              </w:rPr>
              <w:t xml:space="preserve">Прием и учет уведомлений о начале осуществления юридическими лицами и индивидуальными предпринимателями отдельных видов работ и услуг согласно</w:t>
            </w:r>
            <w:r>
              <w:rPr>
                <w:rFonts w:ascii="Arial" w:hAnsi="Arial" w:eastAsia="Arial"/>
                <w:color w:val="000000"/>
                <w:sz w:val="20"/>
              </w:rPr>
              <w:t xml:space="preserve"> перечню</w:t>
            </w:r>
            <w:r>
              <w:rPr>
                <w:rFonts w:ascii="Arial" w:hAnsi="Arial" w:eastAsia="Arial"/>
                <w:color w:val="000000"/>
                <w:sz w:val="20"/>
                <w:highlight w:val="white"/>
              </w:rPr>
              <w:t xml:space="preserve">, предусмотренному</w:t>
            </w:r>
            <w:r>
              <w:rPr>
                <w:rFonts w:ascii="Arial" w:hAnsi="Arial" w:eastAsia="Arial"/>
                <w:color w:val="000000"/>
                <w:sz w:val="20"/>
              </w:rPr>
              <w:t xml:space="preserve"> постановлением </w:t>
            </w:r>
            <w:r>
              <w:rPr>
                <w:rFonts w:ascii="Arial" w:hAnsi="Arial" w:eastAsia="Arial"/>
                <w:color w:val="000000"/>
                <w:sz w:val="20"/>
                <w:highlight w:val="white"/>
              </w:rPr>
              <w:t xml:space="preserve">Правительства Российской Федерации от 16 июля 2009 г. N 584 "Об уведомительном порядке начала осуществления отдельных видов предпринимательской деятельности"</w:t>
            </w:r>
            <w:r>
              <w:rPr>
                <w:rFonts w:ascii="Arial" w:hAnsi="Arial" w:eastAsia="Arial"/>
                <w:color w:val="000000"/>
                <w:sz w:val="20"/>
                <w:szCs w:val="10"/>
              </w:rPr>
            </w:r>
            <w:r/>
          </w:p>
        </w:tc>
        <w:tc>
          <w:tcPr>
            <w:tcW w:w="2515" w:type="dxa"/>
            <w:vAlign w:val="top"/>
            <w:textDirection w:val="lrTb"/>
            <w:noWrap w:val="false"/>
          </w:tcPr>
          <w:p>
            <w:pPr>
              <w:pStyle w:val="702"/>
              <w:ind w:left="48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u w:val="single"/>
                <w:lang w:eastAsia="en-US"/>
              </w:rPr>
              <w:t xml:space="preserve">- при подаче уведомления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–</w:t>
            </w:r>
            <w:r>
              <w:rPr>
                <w:rFonts w:ascii="Arial" w:hAnsi="Arial" w:eastAsia="Arial Unicode MS"/>
                <w:color w:val="000000"/>
                <w:sz w:val="20"/>
                <w:szCs w:val="21"/>
                <w:lang w:eastAsia="en-US"/>
              </w:rPr>
              <w:t xml:space="preserve"> </w:t>
            </w:r>
            <w:r>
              <w:rPr>
                <w:rFonts w:ascii="Arial" w:hAnsi="Arial" w:eastAsia="Arial Unicode MS"/>
                <w:b/>
                <w:color w:val="000000"/>
                <w:sz w:val="20"/>
                <w:szCs w:val="21"/>
                <w:lang w:eastAsia="en-US"/>
              </w:rPr>
              <w:t xml:space="preserve">1 рабочий день</w:t>
            </w:r>
            <w:r>
              <w:rPr>
                <w:rFonts w:ascii="Arial" w:hAnsi="Arial" w:eastAsia="Arial Unicode MS"/>
                <w:color w:val="000000"/>
                <w:sz w:val="20"/>
                <w:szCs w:val="21"/>
                <w:lang w:eastAsia="en-US"/>
              </w:rPr>
              <w:t xml:space="preserve">, </w:t>
              <w:br/>
              <w:t xml:space="preserve">следующий за днем приема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left="48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left="48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1"/>
                <w:u w:val="single"/>
              </w:rPr>
              <w:t xml:space="preserve">- при внесении изменений</w:t>
            </w:r>
            <w:r>
              <w:rPr>
                <w:rFonts w:ascii="Arial" w:hAnsi="Arial"/>
                <w:sz w:val="20"/>
                <w:szCs w:val="21"/>
              </w:rPr>
              <w:t xml:space="preserve"> – </w:t>
            </w:r>
            <w:r>
              <w:rPr>
                <w:rFonts w:ascii="Arial" w:hAnsi="Arial"/>
                <w:b/>
                <w:sz w:val="20"/>
                <w:szCs w:val="21"/>
              </w:rPr>
              <w:t xml:space="preserve">5 рабочих дней</w:t>
            </w:r>
            <w:r>
              <w:rPr>
                <w:rFonts w:ascii="Arial" w:hAnsi="Arial"/>
                <w:sz w:val="20"/>
                <w:szCs w:val="21"/>
              </w:rPr>
              <w:t xml:space="preserve"> </w:t>
              <w:br/>
              <w:t xml:space="preserve">со дня поступления документов в Орган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/>
        <w:tc>
          <w:tcPr>
            <w:tcW w:w="530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  <w:szCs w:val="1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2</w:t>
            </w:r>
            <w:r>
              <w:rPr>
                <w:rFonts w:ascii="Arial" w:hAnsi="Arial" w:eastAsia="Arial"/>
                <w:color w:val="000000"/>
                <w:sz w:val="20"/>
                <w:szCs w:val="10"/>
              </w:rPr>
            </w:r>
            <w:r/>
          </w:p>
        </w:tc>
        <w:tc>
          <w:tcPr>
            <w:tcW w:w="2264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ГУ МВД </w:t>
              <w:br/>
              <w:t xml:space="preserve">по Челябинской области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026" w:type="dxa"/>
            <w:vAlign w:val="top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Выдача справок о наличии (отсутствии) судимости и (или) факта уголовного преследования либо о прекращении уголовного преследования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textDirection w:val="lrTb"/>
            <w:noWrap w:val="false"/>
          </w:tcPr>
          <w:p>
            <w:pPr>
              <w:pStyle w:val="702"/>
              <w:ind w:left="-108" w:right="-108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1"/>
              </w:rPr>
              <w:t xml:space="preserve">30 календарных дней.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3221" w:type="dxa"/>
            <w:vAlign w:val="top"/>
            <w:textDirection w:val="lrTb"/>
            <w:noWrap w:val="false"/>
          </w:tcPr>
          <w:p>
            <w:pPr>
              <w:pStyle w:val="702"/>
              <w:ind w:left="-108" w:right="-9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/>
        <w:tc>
          <w:tcPr>
            <w:tcW w:w="530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  <w:szCs w:val="1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3</w:t>
            </w:r>
            <w:r>
              <w:rPr>
                <w:rFonts w:ascii="Arial" w:hAnsi="Arial" w:eastAsia="Arial"/>
                <w:color w:val="000000"/>
                <w:sz w:val="20"/>
                <w:szCs w:val="10"/>
              </w:rPr>
            </w:r>
            <w:r/>
          </w:p>
        </w:tc>
        <w:tc>
          <w:tcPr>
            <w:tcW w:w="2264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  <w:szCs w:val="1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ГУ МВД </w:t>
              <w:br/>
              <w:t xml:space="preserve">по Челябинской области</w:t>
            </w:r>
            <w:r>
              <w:rPr>
                <w:rFonts w:ascii="Arial" w:hAnsi="Arial" w:eastAsia="Arial"/>
                <w:color w:val="000000"/>
                <w:sz w:val="20"/>
                <w:szCs w:val="10"/>
              </w:rPr>
            </w:r>
            <w:r/>
          </w:p>
        </w:tc>
        <w:tc>
          <w:tcPr>
            <w:tcW w:w="3026" w:type="dxa"/>
            <w:vAlign w:val="top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Выдача справок о том, является или не является лицо,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textDirection w:val="lrTb"/>
            <w:noWrap w:val="false"/>
          </w:tcPr>
          <w:p>
            <w:pPr>
              <w:pStyle w:val="702"/>
              <w:ind w:left="-108" w:right="-108"/>
              <w:jc w:val="center"/>
              <w:spacing w:lineRule="auto" w:line="240" w:after="20" w:before="2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1"/>
              </w:rPr>
              <w:t xml:space="preserve">15 календарных дней.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3221" w:type="dxa"/>
            <w:vAlign w:val="top"/>
            <w:textDirection w:val="lrTb"/>
            <w:noWrap w:val="false"/>
          </w:tcPr>
          <w:p>
            <w:pPr>
              <w:pStyle w:val="702"/>
              <w:ind w:left="-108" w:right="-9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/>
        <w:tc>
          <w:tcPr>
            <w:tcW w:w="530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  <w:szCs w:val="1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4</w:t>
            </w:r>
            <w:r>
              <w:rPr>
                <w:rFonts w:ascii="Arial" w:hAnsi="Arial" w:eastAsia="Arial"/>
                <w:color w:val="000000"/>
                <w:sz w:val="20"/>
                <w:szCs w:val="10"/>
              </w:rPr>
            </w:r>
            <w:r/>
          </w:p>
        </w:tc>
        <w:tc>
          <w:tcPr>
            <w:tcW w:w="2264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  <w:szCs w:val="1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ГУ МВД </w:t>
              <w:br/>
              <w:t xml:space="preserve">по Челябинской области</w:t>
            </w:r>
            <w:r>
              <w:rPr>
                <w:rFonts w:ascii="Arial" w:hAnsi="Arial" w:eastAsia="Arial"/>
                <w:color w:val="000000"/>
                <w:sz w:val="20"/>
                <w:szCs w:val="10"/>
              </w:rPr>
            </w:r>
            <w:r/>
          </w:p>
        </w:tc>
        <w:tc>
          <w:tcPr>
            <w:tcW w:w="3026" w:type="dxa"/>
            <w:vAlign w:val="top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Регистрационный учет граждан Российской Федерации по ме</w:t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textDirection w:val="lrTb"/>
            <w:noWrap w:val="false"/>
          </w:tcPr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 w:eastAsia="Calibri"/>
                <w:sz w:val="20"/>
                <w:lang w:eastAsia="en-US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- Регистрация по месту пребывания –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не позднее 3-х раб. дней 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со дня поступления документов в орган рег. учета</w:t>
            </w:r>
            <w:r>
              <w:rPr>
                <w:rFonts w:ascii="Arial" w:hAnsi="Arial" w:eastAsia="Calibri"/>
                <w:sz w:val="20"/>
                <w:lang w:eastAsia="en-US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/>
                <w:sz w:val="20"/>
                <w:szCs w:val="21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 w:eastAsia="Calibri"/>
                <w:sz w:val="20"/>
                <w:lang w:eastAsia="en-US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При непредставлении документа, подтверждающего право пользования жилым помещением – в срок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не позднее 8 (восьми) рабочих дней 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со дня подачи документов в МФЦ</w:t>
            </w:r>
            <w:r>
              <w:rPr>
                <w:rFonts w:ascii="Arial" w:hAnsi="Arial" w:eastAsia="Calibri"/>
                <w:sz w:val="20"/>
                <w:lang w:eastAsia="en-US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/>
                <w:sz w:val="20"/>
                <w:szCs w:val="21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- Регистрация по месту жительства –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не позднее </w:t>
              <w:br/>
              <w:t xml:space="preserve">6 (шести) календарных дней 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со дня подачи заявителем документов в МФЦ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 w:eastAsia="Calibri"/>
                <w:sz w:val="20"/>
                <w:lang w:eastAsia="en-US"/>
              </w:rPr>
            </w:pPr>
            <w:r>
              <w:rPr>
                <w:rFonts w:ascii="Arial" w:hAnsi="Arial" w:eastAsia="Calibri"/>
                <w:sz w:val="20"/>
                <w:lang w:eastAsia="en-US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 w:eastAsia="Calibri"/>
                <w:sz w:val="20"/>
                <w:szCs w:val="21"/>
                <w:lang w:eastAsia="en-US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При непредставлении документа, подтверждающего право пользования жилым помещением – в срок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не позднее 8 (восьми) рабочих дней 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со дня подачи документов в МФЦ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/>
                <w:sz w:val="20"/>
                <w:szCs w:val="21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 w:eastAsia="Calibri"/>
                <w:sz w:val="20"/>
                <w:lang w:eastAsia="en-US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- Снятие с рег. учета по месту пребывания до окончания заявленного срока пребывания –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в течение 3-х рабочих дней 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со дня поступления в орган рег. учета заявления</w:t>
            </w:r>
            <w:r>
              <w:rPr>
                <w:rFonts w:ascii="Arial" w:hAnsi="Arial" w:eastAsia="Calibri"/>
                <w:sz w:val="20"/>
                <w:lang w:eastAsia="en-US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/>
                <w:sz w:val="20"/>
                <w:szCs w:val="21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- Снятие с рег. учета по месту жительства –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в течение 3-х календарных дней 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со дня поступления в орган рег. учета заявления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textDirection w:val="lrTb"/>
            <w:noWrap w:val="false"/>
          </w:tcPr>
          <w:p>
            <w:pPr>
              <w:pStyle w:val="702"/>
              <w:ind w:left="34"/>
              <w:jc w:val="center"/>
              <w:spacing w:lineRule="auto" w:line="240" w:after="20" w:before="2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4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5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ГУ МВД </w:t>
              <w:br/>
              <w:t xml:space="preserve">по 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Осуществление миграционного учета иностранных граждан и лиц без гражданства в Российской Федерации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- уведомления о прибытии иностранного гражданина или лица без гражданства - </w:t>
            </w: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в</w:t>
            </w:r>
            <w:r>
              <w:rPr>
                <w:rFonts w:ascii="Arial" w:hAnsi="Arial"/>
                <w:b/>
                <w:color w:val="000000"/>
                <w:sz w:val="20"/>
                <w:szCs w:val="21"/>
              </w:rPr>
              <w:t xml:space="preserve"> день обращения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  <w:shd w:val="clear" w:fill="FFFFFF" w:color="auto"/>
              </w:rPr>
              <w:t xml:space="preserve">- Регистрация иностранного гражданина по месту жительства осуществляется в срок </w:t>
            </w:r>
            <w:r>
              <w:rPr>
                <w:rFonts w:ascii="Arial" w:hAnsi="Arial"/>
                <w:b/>
                <w:color w:val="000000"/>
                <w:sz w:val="20"/>
                <w:szCs w:val="21"/>
                <w:shd w:val="clear" w:fill="FFFFFF" w:color="auto"/>
              </w:rPr>
              <w:t xml:space="preserve">не позднее 3 -х (трех) рабочих дней</w:t>
            </w:r>
            <w:r>
              <w:rPr>
                <w:rFonts w:ascii="Arial" w:hAnsi="Arial"/>
                <w:color w:val="000000"/>
                <w:sz w:val="20"/>
                <w:szCs w:val="21"/>
                <w:shd w:val="clear" w:fill="FFFFFF" w:color="auto"/>
              </w:rPr>
              <w:t xml:space="preserve"> со дня поступления документов в подразделение по вопросам миграции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Размер госпошлины установлен </w:t>
            </w:r>
            <w:r>
              <w:fldChar w:fldCharType="begin"/>
            </w:r>
            <w:r>
              <w:instrText xml:space="preserve"> HYPERLINK "https://internet.garant.ru/" \l "/document/10900200/entry/33328" </w:instrText>
            </w:r>
            <w:r>
              <w:fldChar w:fldCharType="separate"/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статьями 333.28</w:t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fldChar w:fldCharType="end"/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 и </w:t>
            </w:r>
            <w:r>
              <w:fldChar w:fldCharType="begin"/>
            </w:r>
            <w:r>
              <w:instrText xml:space="preserve"> HYPERLINK "https://internet.garant.ru/" \l "/document/10900200/entry/333033" </w:instrText>
            </w:r>
            <w:r>
              <w:fldChar w:fldCharType="separate"/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333.33</w:t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fldChar w:fldCharType="end"/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 Налогового кодекса Российской Федерации</w:t>
            </w:r>
            <w:r>
              <w:fldChar w:fldCharType="begin"/>
            </w:r>
            <w:r>
              <w:instrText xml:space="preserve"> HYPERLINK "https://internet.garant.ru/" \l "/document/400320616/entry/165" </w:instrText>
            </w:r>
            <w:r>
              <w:fldChar w:fldCharType="separate"/>
              <w:fldChar w:fldCharType="end"/>
            </w:r>
            <w:r>
              <w:rPr>
                <w:rFonts w:ascii="Times New Roman" w:hAnsi="Times New Roman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  <w:szCs w:val="21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350 руб.</w:t>
            </w:r>
            <w:r>
              <w:rPr>
                <w:rFonts w:ascii="Arial" w:hAnsi="Arial"/>
                <w:color w:val="000000"/>
                <w:sz w:val="20"/>
                <w:szCs w:val="21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6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ГУ МВД </w:t>
              <w:br/>
              <w:t xml:space="preserve">по 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34" w:firstLine="0"/>
              <w:jc w:val="center"/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b/>
                <w:sz w:val="21"/>
                <w:szCs w:val="21"/>
              </w:rPr>
              <w:t xml:space="preserve">В 10-дневный срок</w:t>
            </w:r>
            <w:r>
              <w:rPr>
                <w:sz w:val="21"/>
                <w:szCs w:val="21"/>
              </w:rPr>
              <w:t xml:space="preserve"> в случае оформления паспорта по месту жительства</w:t>
            </w:r>
            <w:r/>
          </w:p>
          <w:p>
            <w:pPr>
              <w:pStyle w:val="702"/>
              <w:ind w:left="34"/>
              <w:jc w:val="center"/>
              <w:spacing w:lineRule="auto" w:line="240" w:after="40"/>
              <w:widowControl w:val="off"/>
              <w:rPr>
                <w:rFonts w:ascii="Arial" w:hAnsi="Arial" w:eastAsia="Calibri"/>
                <w:sz w:val="20"/>
                <w:lang w:eastAsia="en-US"/>
              </w:rPr>
            </w:pPr>
            <w:r>
              <w:rPr>
                <w:rFonts w:ascii="Arial" w:hAnsi="Arial" w:eastAsia="Calibri"/>
                <w:sz w:val="20"/>
                <w:lang w:eastAsia="en-US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4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-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В 30-дневный срок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в случае оформления паспорта не по месту жительства</w:t>
            </w:r>
            <w:r>
              <w:rPr>
                <w:rFonts w:ascii="Arial" w:hAnsi="Arial"/>
                <w:sz w:val="20"/>
                <w:szCs w:val="21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883"/>
              <w:ind w:left="0"/>
              <w:jc w:val="center"/>
              <w:spacing w:lineRule="auto" w:line="240" w:after="0"/>
              <w:widowControl w:val="off"/>
              <w:rPr>
                <w:rFonts w:ascii="Arial" w:hAnsi="Arial" w:eastAsia="Calibri"/>
                <w:sz w:val="20"/>
                <w:lang w:eastAsia="en-US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В соответствии со ст. 333.33 НК РФ:</w:t>
            </w:r>
            <w:r>
              <w:rPr>
                <w:rFonts w:ascii="Arial" w:hAnsi="Arial" w:eastAsia="Calibri"/>
                <w:sz w:val="20"/>
                <w:lang w:eastAsia="en-US"/>
              </w:rPr>
            </w:r>
            <w:r/>
          </w:p>
          <w:p>
            <w:pPr>
              <w:pStyle w:val="702"/>
              <w:contextualSpacing w:val="true"/>
              <w:jc w:val="center"/>
              <w:spacing w:lineRule="auto" w:line="240" w:after="0"/>
              <w:widowControl w:val="off"/>
              <w:rPr>
                <w:rFonts w:ascii="Arial" w:hAnsi="Arial" w:eastAsia="Calibri"/>
                <w:sz w:val="20"/>
                <w:szCs w:val="21"/>
                <w:lang w:eastAsia="en-US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</w:r>
            <w:r/>
          </w:p>
          <w:p>
            <w:pPr>
              <w:pStyle w:val="702"/>
              <w:contextualSpacing w:val="true"/>
              <w:jc w:val="center"/>
              <w:spacing w:lineRule="auto" w:line="240" w:after="0"/>
              <w:widowControl w:val="off"/>
              <w:rPr>
                <w:rFonts w:ascii="Arial" w:hAnsi="Arial" w:eastAsia="Calibri"/>
                <w:sz w:val="20"/>
                <w:szCs w:val="21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- за выдачу паспорта - </w:t>
              <w:br/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300 руб.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;</w:t>
            </w:r>
            <w:r>
              <w:rPr>
                <w:rFonts w:ascii="Arial" w:hAnsi="Arial" w:eastAsia="Calibri"/>
                <w:sz w:val="20"/>
                <w:szCs w:val="21"/>
              </w:rPr>
            </w:r>
            <w:r/>
          </w:p>
          <w:p>
            <w:pPr>
              <w:pStyle w:val="883"/>
              <w:ind w:left="0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883"/>
              <w:ind w:left="0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- за выдачу паспорта пришедшего в негодность - </w:t>
              <w:br/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1500 руб.</w:t>
            </w:r>
            <w:r>
              <w:rPr>
                <w:rFonts w:ascii="Arial" w:hAnsi="Arial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7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ГУ МВД </w:t>
              <w:br/>
              <w:t xml:space="preserve">по 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right="21"/>
              <w:jc w:val="center"/>
              <w:spacing w:lineRule="auto" w:line="240" w:after="0"/>
              <w:widowControl w:val="off"/>
              <w:rPr>
                <w:rFonts w:ascii="Arial" w:hAnsi="Arial" w:eastAsia="Calibri"/>
                <w:sz w:val="20"/>
                <w:lang w:eastAsia="en-US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При подаче документов по месту жительства – </w:t>
              <w:br/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1 месяц</w:t>
            </w:r>
            <w:r>
              <w:rPr>
                <w:rFonts w:ascii="Arial" w:hAnsi="Arial" w:eastAsia="Calibri"/>
                <w:sz w:val="20"/>
                <w:lang w:eastAsia="en-US"/>
              </w:rPr>
            </w:r>
            <w:r/>
          </w:p>
          <w:p>
            <w:pPr>
              <w:pStyle w:val="702"/>
              <w:ind w:right="21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/>
                <w:sz w:val="20"/>
                <w:szCs w:val="21"/>
              </w:rPr>
            </w:r>
            <w:r/>
          </w:p>
          <w:p>
            <w:pPr>
              <w:pStyle w:val="702"/>
              <w:ind w:right="21"/>
              <w:jc w:val="center"/>
              <w:spacing w:lineRule="auto" w:line="240" w:after="0"/>
              <w:widowControl w:val="off"/>
              <w:rPr>
                <w:rFonts w:ascii="Arial" w:hAnsi="Arial" w:eastAsia="Calibri"/>
                <w:sz w:val="20"/>
                <w:lang w:eastAsia="en-US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При оформлении паспорта заявителю, имеющему (имевшему) допуск к сведениям особой важности или совершенно секретным сведениям, отнесенным к гос. тайне в соотв. с Законом РФ </w:t>
              <w:br/>
              <w:t xml:space="preserve">от 21.01.1993 г. N 5485-1 "О государственной тайне" –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3 месяца</w:t>
            </w:r>
            <w:r>
              <w:rPr>
                <w:rFonts w:ascii="Arial" w:hAnsi="Arial" w:eastAsia="Calibri"/>
                <w:sz w:val="20"/>
                <w:lang w:eastAsia="en-US"/>
              </w:rPr>
            </w:r>
            <w:r/>
          </w:p>
          <w:p>
            <w:pPr>
              <w:pStyle w:val="702"/>
              <w:ind w:right="21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/>
                <w:sz w:val="20"/>
                <w:szCs w:val="21"/>
              </w:rPr>
            </w:r>
            <w:r/>
          </w:p>
          <w:p>
            <w:pPr>
              <w:pStyle w:val="702"/>
              <w:ind w:right="21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При подаче документов по месту пребывания – </w:t>
              <w:br/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3 месяца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-106" w:right="-104"/>
              <w:jc w:val="center"/>
              <w:spacing w:lineRule="auto" w:line="240" w:after="0"/>
              <w:widowControl w:val="off"/>
              <w:rPr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В соответствии со </w:t>
            </w:r>
            <w:r>
              <w:rPr>
                <w:rStyle w:val="884"/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ст. 333.28 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НК РФ:</w:t>
            </w:r>
            <w:r>
              <w:rPr>
                <w:sz w:val="20"/>
              </w:rPr>
            </w:r>
            <w:r/>
          </w:p>
          <w:p>
            <w:pPr>
              <w:pStyle w:val="702"/>
              <w:ind w:left="-108" w:right="-108"/>
              <w:jc w:val="center"/>
              <w:spacing w:lineRule="auto" w:line="240" w:after="0"/>
              <w:widowControl w:val="off"/>
              <w:rPr>
                <w:rFonts w:ascii="Arial" w:hAnsi="Arial" w:eastAsia="Calibri"/>
                <w:sz w:val="20"/>
                <w:lang w:eastAsia="en-US"/>
              </w:rPr>
            </w:pPr>
            <w:r>
              <w:rPr>
                <w:rFonts w:ascii="Arial" w:hAnsi="Arial" w:eastAsia="Calibri"/>
                <w:sz w:val="20"/>
                <w:lang w:eastAsia="en-US"/>
              </w:rPr>
            </w:r>
            <w:r/>
          </w:p>
          <w:p>
            <w:pPr>
              <w:pStyle w:val="702"/>
              <w:ind w:left="-108" w:right="-108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- за выдачу паспорта - </w:t>
            </w:r>
            <w:r>
              <w:rPr>
                <w:rFonts w:ascii="Arial" w:hAnsi="Arial"/>
                <w:sz w:val="20"/>
                <w:szCs w:val="21"/>
              </w:rPr>
            </w:r>
            <w:r/>
          </w:p>
          <w:p>
            <w:pPr>
              <w:pStyle w:val="702"/>
              <w:ind w:left="-108" w:right="-108"/>
              <w:jc w:val="center"/>
              <w:spacing w:lineRule="auto" w:line="240" w:after="6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1"/>
              </w:rPr>
              <w:t xml:space="preserve">2000 руб.</w:t>
            </w: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;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  <w:p>
            <w:pPr>
              <w:pStyle w:val="702"/>
              <w:ind w:left="-108" w:right="-108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right="35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/>
                <w:sz w:val="20"/>
                <w:szCs w:val="21"/>
              </w:rPr>
              <w:t xml:space="preserve">- за выдачу паспорта гражданину РФ </w:t>
              <w:br/>
              <w:t xml:space="preserve">в возрасте </w:t>
              <w:br/>
              <w:t xml:space="preserve">до 14 лет - </w:t>
            </w:r>
            <w:r>
              <w:rPr>
                <w:rFonts w:ascii="Arial" w:hAnsi="Arial"/>
                <w:sz w:val="20"/>
                <w:szCs w:val="21"/>
              </w:rPr>
            </w:r>
            <w:r/>
          </w:p>
          <w:p>
            <w:pPr>
              <w:pStyle w:val="702"/>
              <w:ind w:left="-108" w:right="-108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1"/>
              </w:rPr>
              <w:t xml:space="preserve">1000 руб.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8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ГУ МВД </w:t>
              <w:br/>
              <w:t xml:space="preserve">по 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-108" w:right="-108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1"/>
              </w:rPr>
              <w:t xml:space="preserve">5 рабочих дней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right="27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за выдачу водительского удостоверения, </w:t>
              <w:br/>
              <w:t xml:space="preserve">в т. ч. утраченного или пришедшего в негодность: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right="27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- </w:t>
            </w:r>
            <w:r>
              <w:rPr>
                <w:rFonts w:ascii="Arial" w:hAnsi="Arial" w:eastAsia="Calibri"/>
                <w:sz w:val="20"/>
                <w:szCs w:val="21"/>
                <w:u w:val="single"/>
                <w:lang w:eastAsia="en-US"/>
              </w:rPr>
              <w:t xml:space="preserve">национального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right="27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2000 руб.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right="27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- </w:t>
            </w:r>
            <w:r>
              <w:rPr>
                <w:rFonts w:ascii="Arial" w:hAnsi="Arial" w:eastAsia="Calibri"/>
                <w:sz w:val="20"/>
                <w:szCs w:val="21"/>
                <w:u w:val="single"/>
                <w:lang w:eastAsia="en-US"/>
              </w:rPr>
              <w:t xml:space="preserve">международного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right="27"/>
              <w:jc w:val="center"/>
              <w:spacing w:lineRule="auto" w:line="240" w:after="0"/>
              <w:widowControl w:val="off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zCs w:val="21"/>
              </w:rPr>
              <w:t xml:space="preserve">1600 руб.</w:t>
            </w:r>
            <w:r>
              <w:rPr>
                <w:rFonts w:ascii="Arial" w:hAnsi="Arial"/>
                <w:b/>
                <w:sz w:val="20"/>
              </w:rPr>
            </w:r>
            <w:r/>
          </w:p>
          <w:p>
            <w:pPr>
              <w:pStyle w:val="702"/>
              <w:ind w:right="27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/>
                <w:sz w:val="20"/>
                <w:szCs w:val="21"/>
              </w:rPr>
            </w:r>
            <w:r/>
          </w:p>
          <w:p>
            <w:pPr>
              <w:pStyle w:val="702"/>
              <w:ind w:right="27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/>
                <w:sz w:val="20"/>
                <w:szCs w:val="21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9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ФМБА №71 </w:t>
              <w:br/>
            </w:r>
            <w:r>
              <w:rPr>
                <w:rFonts w:ascii="Arial" w:hAnsi="Arial" w:eastAsia="Calibri"/>
                <w:i/>
                <w:iCs/>
                <w:color w:val="000000"/>
                <w:sz w:val="20"/>
                <w:szCs w:val="21"/>
                <w:lang w:eastAsia="en-US"/>
              </w:rPr>
              <w:t xml:space="preserve">(г.Озерск)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</w:r>
            <w:r/>
          </w:p>
          <w:p>
            <w:pPr>
              <w:pStyle w:val="702"/>
              <w:ind w:left="-142" w:right="-74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i/>
                <w:iCs/>
                <w:color w:val="000000"/>
                <w:sz w:val="20"/>
                <w:szCs w:val="21"/>
                <w:lang w:eastAsia="en-US"/>
              </w:rPr>
              <w:t xml:space="preserve">(экстерриториальная услуга)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Прием и учет уведомлений о начале осуществления юридическими лицами и индивидуальными</w:t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 584 "Об уведомительном порядке начала осуществления отдельных видов предпринимательской деятельности"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48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u w:val="single"/>
                <w:lang w:eastAsia="en-US"/>
              </w:rPr>
              <w:t xml:space="preserve">- при подаче уведомления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–</w:t>
            </w:r>
            <w:r>
              <w:rPr>
                <w:rFonts w:ascii="Arial" w:hAnsi="Arial" w:eastAsia="Arial Unicode MS"/>
                <w:color w:val="000000"/>
                <w:sz w:val="20"/>
                <w:szCs w:val="21"/>
                <w:lang w:eastAsia="en-US"/>
              </w:rPr>
              <w:t xml:space="preserve"> </w:t>
            </w:r>
            <w:r>
              <w:rPr>
                <w:rFonts w:ascii="Arial" w:hAnsi="Arial" w:eastAsia="Arial Unicode MS"/>
                <w:b/>
                <w:color w:val="000000"/>
                <w:sz w:val="20"/>
                <w:szCs w:val="21"/>
                <w:lang w:eastAsia="en-US"/>
              </w:rPr>
              <w:t xml:space="preserve">1 рабочий день</w:t>
            </w:r>
            <w:r>
              <w:rPr>
                <w:rFonts w:ascii="Arial" w:hAnsi="Arial" w:eastAsia="Arial Unicode MS"/>
                <w:color w:val="000000"/>
                <w:sz w:val="20"/>
                <w:szCs w:val="21"/>
                <w:lang w:eastAsia="en-US"/>
              </w:rPr>
              <w:t xml:space="preserve">, </w:t>
              <w:br/>
              <w:t xml:space="preserve">следующий за днем приема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.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left="48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left="48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1"/>
                <w:u w:val="single"/>
              </w:rPr>
              <w:t xml:space="preserve">- при внесении изменений</w:t>
            </w:r>
            <w:r>
              <w:rPr>
                <w:rFonts w:ascii="Arial" w:hAnsi="Arial"/>
                <w:sz w:val="20"/>
                <w:szCs w:val="21"/>
              </w:rPr>
              <w:t xml:space="preserve"> – </w:t>
            </w:r>
            <w:r>
              <w:rPr>
                <w:rFonts w:ascii="Arial" w:hAnsi="Arial"/>
                <w:b/>
                <w:sz w:val="20"/>
                <w:szCs w:val="21"/>
              </w:rPr>
              <w:t xml:space="preserve">5 рабочих дней</w:t>
            </w:r>
            <w:r>
              <w:rPr>
                <w:rFonts w:ascii="Arial" w:hAnsi="Arial"/>
                <w:sz w:val="20"/>
                <w:szCs w:val="21"/>
              </w:rPr>
              <w:t xml:space="preserve"> </w:t>
              <w:br/>
              <w:t xml:space="preserve">со дня поступления документов в Орган.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10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ГУ ОПФ РФ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по Челябинской области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Выдача государственного сертификата на материнский (семейный) капитал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ar-SA"/>
              </w:rPr>
              <w:t xml:space="preserve">Рассмотрение заявления и принятие решения осуществляется в срок, не превышающий </w:t>
            </w:r>
            <w:r>
              <w:rPr>
                <w:rFonts w:ascii="Arial" w:hAnsi="Arial" w:eastAsia="Calibri"/>
                <w:b/>
                <w:sz w:val="20"/>
                <w:szCs w:val="21"/>
                <w:lang w:eastAsia="ar-SA"/>
              </w:rPr>
              <w:t xml:space="preserve">пяти рабочих дней</w:t>
            </w:r>
            <w:r>
              <w:rPr>
                <w:rFonts w:ascii="Arial" w:hAnsi="Arial" w:eastAsia="Calibri"/>
                <w:sz w:val="20"/>
                <w:szCs w:val="21"/>
                <w:lang w:eastAsia="ar-SA"/>
              </w:rPr>
              <w:t xml:space="preserve">, с даты приема заявления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Calibri"/>
                <w:sz w:val="20"/>
                <w:lang w:eastAsia="ar-SA"/>
              </w:rPr>
            </w:pPr>
            <w:r>
              <w:rPr>
                <w:rFonts w:ascii="Arial" w:hAnsi="Arial" w:eastAsia="Calibri"/>
                <w:sz w:val="20"/>
                <w:lang w:eastAsia="ar-SA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Calibri"/>
                <w:sz w:val="20"/>
                <w:szCs w:val="21"/>
                <w:lang w:eastAsia="ar-SA"/>
              </w:rPr>
            </w:pPr>
            <w:r>
              <w:rPr>
                <w:rFonts w:ascii="Arial" w:hAnsi="Arial" w:eastAsia="Calibri"/>
                <w:sz w:val="20"/>
                <w:szCs w:val="21"/>
                <w:lang w:eastAsia="ar-SA"/>
              </w:rPr>
              <w:t xml:space="preserve">В случае приостановки срока принятия решения - </w:t>
            </w:r>
            <w:r>
              <w:rPr>
                <w:rFonts w:ascii="Arial" w:hAnsi="Arial" w:eastAsia="Calibri"/>
                <w:sz w:val="20"/>
                <w:szCs w:val="21"/>
                <w:lang w:eastAsia="ar-SA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 w:eastAsia="Calibri"/>
                <w:sz w:val="20"/>
                <w:szCs w:val="21"/>
                <w:lang w:eastAsia="ar-SA"/>
              </w:rPr>
              <w:t xml:space="preserve">в срок, </w:t>
            </w:r>
            <w:r>
              <w:rPr>
                <w:rFonts w:ascii="Arial" w:hAnsi="Arial" w:eastAsia="Calibri"/>
                <w:b/>
                <w:sz w:val="20"/>
                <w:szCs w:val="21"/>
                <w:lang w:eastAsia="ar-SA"/>
              </w:rPr>
              <w:t xml:space="preserve">не превышающий 15 дней</w:t>
            </w:r>
            <w:r>
              <w:rPr>
                <w:rFonts w:ascii="Arial" w:hAnsi="Arial" w:eastAsia="Calibri"/>
                <w:sz w:val="20"/>
                <w:szCs w:val="21"/>
                <w:lang w:eastAsia="ar-SA"/>
              </w:rPr>
              <w:t xml:space="preserve"> с даты приема заявления</w:t>
            </w:r>
            <w:r>
              <w:rPr>
                <w:rFonts w:ascii="Arial" w:hAnsi="Arial"/>
                <w:sz w:val="20"/>
                <w:szCs w:val="21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11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ГУ ОПФ РФ</w:t>
            </w:r>
            <w:r>
              <w:rPr>
                <w:rFonts w:ascii="Arial" w:hAnsi="Arial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по Челябинской области</w:t>
            </w:r>
            <w:r>
              <w:rPr>
                <w:rFonts w:ascii="Arial" w:hAnsi="Arial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Рассмотрение заявления о распоряжении средствами (частью средств) материнского (семейного) капитала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Calibri"/>
                <w:sz w:val="20"/>
                <w:lang w:eastAsia="ar-SA"/>
              </w:rPr>
            </w:pPr>
            <w:r>
              <w:rPr>
                <w:rFonts w:ascii="Arial" w:hAnsi="Arial" w:eastAsia="Calibri"/>
                <w:sz w:val="20"/>
                <w:szCs w:val="21"/>
                <w:lang w:eastAsia="ar-SA"/>
              </w:rPr>
              <w:t xml:space="preserve">В течение </w:t>
            </w:r>
            <w:r>
              <w:rPr>
                <w:rFonts w:ascii="Arial" w:hAnsi="Arial" w:eastAsia="Calibri"/>
                <w:b/>
                <w:sz w:val="20"/>
                <w:szCs w:val="21"/>
                <w:lang w:eastAsia="ar-SA"/>
              </w:rPr>
              <w:t xml:space="preserve">10 рабочих дней </w:t>
            </w:r>
            <w:r>
              <w:rPr>
                <w:rFonts w:ascii="Arial" w:hAnsi="Arial" w:eastAsia="Calibri"/>
                <w:sz w:val="20"/>
                <w:szCs w:val="21"/>
                <w:lang w:eastAsia="ar-SA"/>
              </w:rPr>
              <w:t xml:space="preserve">с даты приема заявления, </w:t>
            </w:r>
            <w:r>
              <w:rPr>
                <w:rFonts w:ascii="Arial" w:hAnsi="Arial" w:eastAsia="Calibri"/>
                <w:sz w:val="20"/>
                <w:lang w:eastAsia="ar-SA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Calibri"/>
                <w:sz w:val="20"/>
                <w:szCs w:val="21"/>
                <w:lang w:eastAsia="ar-SA"/>
              </w:rPr>
            </w:pPr>
            <w:r>
              <w:rPr>
                <w:rFonts w:ascii="Arial" w:hAnsi="Arial" w:eastAsia="Calibri"/>
                <w:sz w:val="20"/>
                <w:szCs w:val="21"/>
                <w:lang w:eastAsia="ar-SA"/>
              </w:rPr>
              <w:t xml:space="preserve">а в случае приостановления – </w:t>
            </w:r>
            <w:r>
              <w:rPr>
                <w:rFonts w:ascii="Arial" w:hAnsi="Arial" w:eastAsia="Calibri"/>
                <w:sz w:val="20"/>
                <w:szCs w:val="21"/>
                <w:lang w:eastAsia="ar-SA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 w:eastAsia="Calibri"/>
                <w:sz w:val="20"/>
                <w:szCs w:val="21"/>
                <w:lang w:eastAsia="ar-SA"/>
              </w:rPr>
              <w:t xml:space="preserve">в течение </w:t>
            </w:r>
            <w:r>
              <w:rPr>
                <w:rFonts w:ascii="Arial" w:hAnsi="Arial" w:eastAsia="Calibri"/>
                <w:b/>
                <w:sz w:val="20"/>
                <w:szCs w:val="21"/>
                <w:lang w:eastAsia="ar-SA"/>
              </w:rPr>
              <w:t xml:space="preserve">20 рабочих дней</w:t>
            </w:r>
            <w:r>
              <w:rPr>
                <w:rFonts w:ascii="Arial" w:hAnsi="Arial"/>
                <w:sz w:val="20"/>
                <w:szCs w:val="21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12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ГУ ОПФ РФ</w:t>
            </w:r>
            <w:r>
              <w:rPr>
                <w:rFonts w:ascii="Arial" w:hAnsi="Arial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по Челябинской области</w:t>
            </w:r>
            <w:r>
              <w:rPr>
                <w:rFonts w:ascii="Arial" w:hAnsi="Arial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Установление ежемесячной денежной выплаты отдельным категориям граждан в Российской Федерации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Не позднее 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1"/>
              </w:rPr>
              <w:t xml:space="preserve">10 рабочих дней</w:t>
            </w:r>
            <w:r>
              <w:rPr>
                <w:rFonts w:ascii="Arial" w:hAnsi="Arial"/>
                <w:sz w:val="20"/>
                <w:szCs w:val="21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13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ГУ ОПФ РФ</w:t>
            </w:r>
            <w:r>
              <w:rPr>
                <w:rFonts w:ascii="Arial" w:hAnsi="Arial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по Челябинской области</w:t>
            </w:r>
            <w:r>
              <w:rPr>
                <w:rFonts w:ascii="Arial" w:hAnsi="Arial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  <w:highlight w:val="white"/>
              </w:rPr>
            </w:pPr>
            <w:r>
              <w:fldChar w:fldCharType="begin"/>
            </w:r>
            <w:r>
              <w:instrText xml:space="preserve"> HYPERLINK "https://internet.garant.ru/" \l "/document/72169196/entry/1000" \o "https://internet.garant.ru/#/document/72169196/entry/1000" </w:instrText>
            </w:r>
            <w:r>
              <w:fldChar w:fldCharType="separate"/>
            </w:r>
            <w:r>
              <w:rPr>
                <w:rStyle w:val="859"/>
                <w:rFonts w:ascii="Arial" w:hAnsi="Arial" w:eastAsia="Arial"/>
                <w:color w:val="000000"/>
                <w:sz w:val="20"/>
                <w:highlight w:val="white"/>
                <w:u w:val="none"/>
              </w:rPr>
              <w:t xml:space="preserve"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  <w:r>
              <w:rPr>
                <w:rStyle w:val="859"/>
                <w:rFonts w:ascii="Arial" w:hAnsi="Arial" w:eastAsia="Arial"/>
                <w:color w:val="000000"/>
                <w:sz w:val="20"/>
                <w:highlight w:val="white"/>
                <w:u w:val="none"/>
              </w:rPr>
              <w:fldChar w:fldCharType="end"/>
            </w:r>
            <w:r>
              <w:rPr>
                <w:rFonts w:ascii="Arial" w:hAnsi="Arial" w:eastAsia="Arial"/>
                <w:color w:val="000000"/>
                <w:sz w:val="20"/>
                <w:highlight w:val="white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  <w:szCs w:val="21"/>
                <w:lang w:eastAsia="en-US"/>
              </w:rPr>
              <w:t xml:space="preserve">Заявление о выборе УК</w:t>
            </w:r>
            <w:r>
              <w:rPr>
                <w:rFonts w:ascii="Arial" w:hAnsi="Arial" w:eastAsia="Arial"/>
                <w:bCs/>
                <w:color w:val="000000"/>
                <w:sz w:val="20"/>
                <w:szCs w:val="21"/>
                <w:lang w:eastAsia="en-US"/>
              </w:rPr>
              <w:t xml:space="preserve"> рассматривается ПФР с принятием решения об удовлетворении (с внесением изменений в специальную часть индивидуального лицевого счета застрахованного лица) или отказе в удовлетворении заявления либо оставлении его без рассмотрения </w:t>
            </w:r>
            <w:r>
              <w:rPr>
                <w:rFonts w:ascii="Arial" w:hAnsi="Arial" w:eastAsia="Arial"/>
                <w:b/>
                <w:color w:val="000000"/>
                <w:sz w:val="20"/>
                <w:szCs w:val="21"/>
                <w:lang w:eastAsia="en-US"/>
              </w:rPr>
              <w:t xml:space="preserve">в срок до 1 марта года, следующего за годом подачи застрахованным лицом заявления о выборе УК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14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ГУ ОПФ РФ</w:t>
            </w:r>
            <w:r>
              <w:rPr>
                <w:rFonts w:ascii="Arial" w:hAnsi="Arial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по Челябинской области</w:t>
            </w:r>
            <w:r>
              <w:rPr>
                <w:rFonts w:ascii="Arial" w:hAnsi="Arial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 w:eastAsia="Arial"/>
                <w:color w:val="000000"/>
              </w:rPr>
            </w:pPr>
            <w:r>
              <w:rPr>
                <w:rFonts w:ascii="Arial" w:hAnsi="Arial" w:eastAsia="Arial"/>
                <w:color w:val="000000"/>
                <w:sz w:val="20"/>
                <w:highlight w:val="white"/>
              </w:rPr>
              <w:t xml:space="preserve">Прием от граждан анкет в целях регистрации в системе индивидуального (персониф</w:t>
            </w:r>
            <w:r>
              <w:rPr>
                <w:rFonts w:ascii="Arial" w:hAnsi="Arial" w:eastAsia="Arial"/>
                <w:color w:val="000000"/>
                <w:sz w:val="20"/>
                <w:highlight w:val="white"/>
              </w:rPr>
              <w:t xml:space="preserve">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  <w:r>
              <w:rPr>
                <w:rFonts w:ascii="Arial" w:hAnsi="Arial" w:eastAsia="Arial"/>
                <w:color w:val="00000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tabs>
                <w:tab w:val="left" w:pos="1134" w:leader="none"/>
              </w:tabs>
              <w:rPr>
                <w:rFonts w:ascii="Arial" w:hAnsi="Arial" w:eastAsia="Calibri"/>
                <w:b/>
                <w:sz w:val="20"/>
                <w:lang w:eastAsia="en-US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В режиме реального времени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 в день обращения</w:t>
            </w:r>
            <w:r>
              <w:rPr>
                <w:rFonts w:ascii="Arial" w:hAnsi="Arial" w:eastAsia="Calibri"/>
                <w:b/>
                <w:sz w:val="20"/>
                <w:lang w:eastAsia="en-US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tabs>
                <w:tab w:val="left" w:pos="1134" w:leader="none"/>
              </w:tabs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/>
                <w:sz w:val="20"/>
                <w:szCs w:val="21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1"/>
              </w:rPr>
              <w:t xml:space="preserve">В случае отсутствия технической возможности получения результата в день обращения - </w:t>
              <w:br/>
              <w:t xml:space="preserve">в течение </w:t>
            </w:r>
            <w:r>
              <w:rPr>
                <w:rFonts w:ascii="Arial" w:hAnsi="Arial"/>
                <w:b/>
                <w:sz w:val="20"/>
                <w:szCs w:val="21"/>
              </w:rPr>
              <w:t xml:space="preserve">5 рабочих дней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15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ГУ ОПФ РФ</w:t>
            </w:r>
            <w:r>
              <w:rPr>
                <w:rFonts w:ascii="Arial" w:hAnsi="Arial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по Челябинской области</w:t>
            </w:r>
            <w:r>
              <w:rPr>
                <w:rFonts w:ascii="Arial" w:hAnsi="Arial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ar-SA"/>
              </w:rPr>
              <w:t xml:space="preserve">В режиме реального времени</w:t>
            </w:r>
            <w:r>
              <w:rPr>
                <w:rFonts w:ascii="Arial" w:hAnsi="Arial" w:eastAsia="Calibri"/>
                <w:sz w:val="20"/>
                <w:szCs w:val="21"/>
                <w:lang w:eastAsia="ar-SA"/>
              </w:rPr>
              <w:t xml:space="preserve"> при условии исправной работы информационных систем, участвующих в информационном обмене.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tabs>
                <w:tab w:val="left" w:pos="1134" w:leader="none"/>
              </w:tabs>
              <w:rPr>
                <w:rFonts w:ascii="Arial" w:hAnsi="Arial" w:eastAsia="Calibri"/>
                <w:sz w:val="20"/>
                <w:lang w:eastAsia="ar-SA"/>
              </w:rPr>
            </w:pPr>
            <w:r>
              <w:rPr>
                <w:rFonts w:ascii="Arial" w:hAnsi="Arial" w:eastAsia="Calibri"/>
                <w:sz w:val="20"/>
                <w:lang w:eastAsia="ar-SA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tabs>
                <w:tab w:val="left" w:pos="1134" w:leader="none"/>
              </w:tabs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 w:eastAsia="Calibri"/>
                <w:sz w:val="20"/>
                <w:szCs w:val="21"/>
                <w:lang w:eastAsia="ar-SA"/>
              </w:rPr>
              <w:t xml:space="preserve">В случае отсутствия получения результата в режиме реального времени, срок предоставления государственной услуги - </w:t>
              <w:br/>
            </w:r>
            <w:r>
              <w:rPr>
                <w:rFonts w:ascii="Arial" w:hAnsi="Arial" w:eastAsia="Calibri"/>
                <w:b/>
                <w:sz w:val="20"/>
                <w:szCs w:val="21"/>
                <w:lang w:eastAsia="ar-SA"/>
              </w:rPr>
              <w:t xml:space="preserve">в течение 5 рабочих дней</w:t>
            </w:r>
            <w:r>
              <w:rPr>
                <w:rFonts w:ascii="Arial" w:hAnsi="Arial"/>
                <w:sz w:val="20"/>
                <w:szCs w:val="21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16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ГУ ОПФ РФ</w:t>
            </w:r>
            <w:r>
              <w:rPr>
                <w:rFonts w:ascii="Arial" w:hAnsi="Arial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по Челябинской области</w:t>
            </w:r>
            <w:r>
              <w:rPr>
                <w:rFonts w:ascii="Arial" w:hAnsi="Arial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Установление страховых пенсий, накопительной пенсии и пенсий по государственному пенсионному обеспечению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</w:rPr>
              <w:t xml:space="preserve">Рассмотрение заявления о назначении пенсии (переводе с одной пенсии на другую) – </w:t>
              <w:br/>
            </w:r>
            <w:r>
              <w:rPr>
                <w:rFonts w:ascii="Arial" w:hAnsi="Arial" w:eastAsia="Calibri"/>
                <w:b/>
                <w:sz w:val="20"/>
                <w:szCs w:val="21"/>
              </w:rPr>
              <w:t xml:space="preserve">не позднее 10 дней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Calibri"/>
                <w:sz w:val="20"/>
              </w:rPr>
            </w:pPr>
            <w:r>
              <w:rPr>
                <w:rFonts w:ascii="Arial" w:hAnsi="Arial" w:eastAsia="Calibri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 w:eastAsia="Calibri"/>
                <w:sz w:val="20"/>
                <w:szCs w:val="21"/>
              </w:rPr>
              <w:t xml:space="preserve">Рассмотрение заявления о перерасчете размера пенсии – </w:t>
            </w:r>
            <w:r>
              <w:rPr>
                <w:rFonts w:ascii="Arial" w:hAnsi="Arial" w:eastAsia="Calibri"/>
                <w:b/>
                <w:sz w:val="20"/>
                <w:szCs w:val="21"/>
              </w:rPr>
              <w:t xml:space="preserve">не позднее чем через 5 дней</w:t>
            </w:r>
            <w:r>
              <w:rPr>
                <w:rFonts w:ascii="Arial" w:hAnsi="Arial"/>
                <w:sz w:val="20"/>
                <w:szCs w:val="21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17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ГУ ОПФ РФ</w:t>
            </w:r>
            <w:r>
              <w:rPr>
                <w:rFonts w:ascii="Arial" w:hAnsi="Arial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по Челябинской области</w:t>
            </w:r>
            <w:r>
              <w:rPr>
                <w:rFonts w:ascii="Arial" w:hAnsi="Arial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Выплата страховых пенсий, накопительной пенсии и пенсий по государственному пенсионному обеспечению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shd w:val="clear" w:fill="FFFFFF" w:color="auto"/>
                <w:lang w:eastAsia="en-US"/>
              </w:rPr>
              <w:t xml:space="preserve">от 1 до 5 рабочих дней</w:t>
            </w:r>
            <w:r>
              <w:rPr>
                <w:rFonts w:ascii="Arial" w:hAnsi="Arial" w:eastAsia="Calibri"/>
                <w:sz w:val="20"/>
                <w:szCs w:val="21"/>
                <w:shd w:val="clear" w:fill="FFFFFF" w:color="auto"/>
                <w:lang w:eastAsia="en-US"/>
              </w:rPr>
              <w:t xml:space="preserve"> в зависимости от вида заявления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18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ГУ ОПФ РФ</w:t>
            </w:r>
            <w:r>
              <w:rPr>
                <w:rFonts w:ascii="Arial" w:hAnsi="Arial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по Челябинской области</w:t>
            </w:r>
            <w:r>
              <w:rPr>
                <w:rFonts w:ascii="Arial" w:hAnsi="Arial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Информирование застрахованных лиц о состоянии их индивидуальных лицевых счетов в системе</w:t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Федерации»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tabs>
                <w:tab w:val="left" w:pos="1134" w:leader="none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В режиме реального времени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 </w:t>
              <w:br/>
              <w:t xml:space="preserve">в день обращения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/>
                <w:sz w:val="20"/>
                <w:szCs w:val="21"/>
              </w:rPr>
              <w:t xml:space="preserve">В случае отсутствия технической возможности получения результата в день обращения - </w:t>
              <w:br/>
              <w:t xml:space="preserve">в течение </w:t>
            </w:r>
            <w:r>
              <w:rPr>
                <w:rFonts w:ascii="Arial" w:hAnsi="Arial"/>
                <w:b/>
                <w:sz w:val="20"/>
                <w:szCs w:val="21"/>
              </w:rPr>
              <w:t xml:space="preserve">5 рабочих дней</w:t>
            </w:r>
            <w:r>
              <w:rPr>
                <w:rFonts w:ascii="Arial" w:hAnsi="Arial"/>
                <w:sz w:val="20"/>
                <w:szCs w:val="21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19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ГУ ОПФ РФ</w:t>
            </w:r>
            <w:r>
              <w:rPr>
                <w:rFonts w:ascii="Arial" w:hAnsi="Arial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по Челябинской области</w:t>
            </w:r>
            <w:r>
              <w:rPr>
                <w:rFonts w:ascii="Arial" w:hAnsi="Arial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Информирование граждан о предоставлении государственной социальной помощи в виде набора социальных услуг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tabs>
                <w:tab w:val="left" w:pos="1134" w:leader="none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В режиме реального времени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 </w:t>
              <w:br/>
              <w:t xml:space="preserve">в день обращения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Calibri"/>
                <w:sz w:val="20"/>
                <w:lang w:eastAsia="en-US"/>
              </w:rPr>
            </w:pPr>
            <w:r>
              <w:rPr>
                <w:rFonts w:ascii="Arial" w:hAnsi="Arial" w:eastAsia="Calibri"/>
                <w:sz w:val="20"/>
                <w:lang w:eastAsia="en-US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В случае отсутствия технической возможности получения результата в день обращения - </w:t>
              <w:br/>
              <w:t xml:space="preserve">в течение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5 рабочих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.</w:t>
            </w:r>
            <w:r>
              <w:rPr>
                <w:rFonts w:ascii="Arial" w:hAnsi="Arial"/>
                <w:sz w:val="20"/>
                <w:szCs w:val="21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20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ГУ ОПФ РФ</w:t>
            </w:r>
            <w:r>
              <w:rPr>
                <w:rFonts w:ascii="Arial" w:hAnsi="Arial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по Челябинской области</w:t>
            </w:r>
            <w:r>
              <w:rPr>
                <w:rFonts w:ascii="Arial" w:hAnsi="Arial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Выдача гражданам справок о размере пенсий (иных выплат)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tabs>
                <w:tab w:val="left" w:pos="1134" w:leader="none"/>
              </w:tabs>
              <w:rPr>
                <w:rFonts w:ascii="Arial" w:hAnsi="Arial" w:eastAsia="Calibri"/>
                <w:b/>
                <w:sz w:val="20"/>
                <w:lang w:eastAsia="en-US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В режиме реального времени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 в день обращения</w:t>
            </w:r>
            <w:r>
              <w:rPr>
                <w:rFonts w:ascii="Arial" w:hAnsi="Arial" w:eastAsia="Calibri"/>
                <w:b/>
                <w:sz w:val="20"/>
                <w:lang w:eastAsia="en-US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tabs>
                <w:tab w:val="left" w:pos="1134" w:leader="none"/>
              </w:tabs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/>
                <w:sz w:val="20"/>
                <w:szCs w:val="21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В случае отсутствия технической возможности получения результата в день обращения - </w:t>
              <w:br/>
              <w:t xml:space="preserve">в течение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5 рабочих дней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21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ГУ ОПФ РФ</w:t>
            </w:r>
            <w:r>
              <w:rPr>
                <w:rFonts w:ascii="Arial" w:hAnsi="Arial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по Челябинской области</w:t>
            </w:r>
            <w:r>
              <w:rPr>
                <w:rFonts w:ascii="Arial" w:hAnsi="Arial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Информирование граждан об отнесении к категории граждан предпенсионного возраста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tabs>
                <w:tab w:val="left" w:pos="1134" w:leader="none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В режиме реального времени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 в день обращения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Calibri"/>
                <w:sz w:val="20"/>
                <w:lang w:eastAsia="en-US"/>
              </w:rPr>
            </w:pPr>
            <w:r>
              <w:rPr>
                <w:rFonts w:ascii="Arial" w:hAnsi="Arial" w:eastAsia="Calibri"/>
                <w:sz w:val="20"/>
                <w:lang w:eastAsia="en-US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В случае отсутствия технической возможности получения результата в день обращения - </w:t>
              <w:br/>
              <w:t xml:space="preserve">в течение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3 рабочих дней</w:t>
            </w:r>
            <w:r>
              <w:rPr>
                <w:rFonts w:ascii="Arial" w:hAnsi="Arial"/>
                <w:sz w:val="20"/>
                <w:szCs w:val="21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22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ГУ ОПФ РФ</w:t>
            </w:r>
            <w:r>
              <w:rPr>
                <w:rFonts w:ascii="Arial" w:hAnsi="Arial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по Челябинской области</w:t>
            </w:r>
            <w:r>
              <w:rPr>
                <w:rFonts w:ascii="Arial" w:hAnsi="Arial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Предоставление сведений о трудовой деятельности зарегистрированного лица, содержащихся в его индивидуальном лицевом счете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tabs>
                <w:tab w:val="left" w:pos="1134" w:leader="none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В режиме реального времени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 в день обращения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Calibri"/>
                <w:sz w:val="20"/>
                <w:lang w:eastAsia="en-US"/>
              </w:rPr>
            </w:pPr>
            <w:r>
              <w:rPr>
                <w:rFonts w:ascii="Arial" w:hAnsi="Arial" w:eastAsia="Calibri"/>
                <w:sz w:val="20"/>
                <w:lang w:eastAsia="en-US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В случае отсутствия технической возможности получения результата в день обращения - </w:t>
              <w:br/>
              <w:t xml:space="preserve">в течение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5 рабочих дней</w:t>
            </w:r>
            <w:r>
              <w:rPr>
                <w:rFonts w:ascii="Arial" w:hAnsi="Arial"/>
                <w:sz w:val="20"/>
                <w:szCs w:val="21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23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ГУ ОПФ РФ</w:t>
            </w:r>
            <w:r>
              <w:rPr>
                <w:rFonts w:ascii="Arial" w:hAnsi="Arial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по Челябинской области</w:t>
            </w:r>
            <w:r>
              <w:rPr>
                <w:rFonts w:ascii="Arial" w:hAnsi="Arial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Предоставление единовременного пособия при рождении ребенка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</w:t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</w:t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тельность в соответствии с федеральными законами подлежит государственной регистрации и (или) лицензированию, а также лицам, не подлежащим обязательному социальному страхованию на случай временной нетрудоспособности и в связи с материнством, в том числе обу</w:t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Назначение пособия – </w:t>
              <w:br/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не позднее 10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</w:t>
              <w:br/>
              <w:t xml:space="preserve">с даты приема заявления со всеми документами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/>
                <w:sz w:val="20"/>
                <w:szCs w:val="21"/>
              </w:rPr>
              <w:t xml:space="preserve">Выплата – не позднее 26-го числа месяца, следующего за месяцем приема заявления</w:t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24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ГУ ОПФ РФ</w:t>
            </w:r>
            <w:r>
              <w:rPr>
                <w:rFonts w:ascii="Arial" w:hAnsi="Arial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по Челябинской области</w:t>
            </w:r>
            <w:r>
              <w:rPr>
                <w:rFonts w:ascii="Arial" w:hAnsi="Arial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r/>
            <w:r>
              <w:t xml:space="preserve">Предоставление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</w:t>
            </w:r>
            <w:r>
              <w:t xml:space="preserve">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</w:t>
            </w:r>
            <w:r>
              <w:t xml:space="preserve">ьность в соответствии с федеральными законами подлежит государственной регистрации и (или) лицензированию, а также лицам, не подлежащим обязательному социальному страхованию на случай временной нетрудоспособности и в связи с материнством, в том числе обучаю</w:t>
            </w:r>
            <w:r>
              <w:t xml:space="preserve">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  <w:r/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Назначение пособия – </w:t>
              <w:br/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не позднее 10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</w:t>
              <w:br/>
              <w:t xml:space="preserve">с даты приема заявления со всеми документами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Calibri"/>
                <w:sz w:val="20"/>
                <w:lang w:eastAsia="en-US"/>
              </w:rPr>
            </w:pPr>
            <w:r>
              <w:rPr>
                <w:rFonts w:ascii="Arial" w:hAnsi="Arial" w:eastAsia="Calibri"/>
                <w:sz w:val="20"/>
                <w:lang w:eastAsia="en-US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Выплата – не позднее 26-го числа месяца, следующего за месяцем приема заявления</w:t>
            </w:r>
            <w:r>
              <w:rPr>
                <w:rFonts w:ascii="Arial" w:hAnsi="Arial"/>
                <w:sz w:val="20"/>
                <w:szCs w:val="21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25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ГУ ОПФ РФ</w:t>
            </w:r>
            <w:r>
              <w:rPr>
                <w:rFonts w:ascii="Arial" w:hAnsi="Arial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по Челябинской области</w:t>
            </w:r>
            <w:r>
              <w:rPr>
                <w:rFonts w:ascii="Arial" w:hAnsi="Arial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r/>
            <w:r>
              <w:t xml:space="preserve"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</w:t>
            </w:r>
            <w:r>
              <w:t xml:space="preserve">трахования гражданской ответственности владельцев транспортных средств</w:t>
            </w:r>
            <w:r/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  <w:szCs w:val="21"/>
              </w:rPr>
              <w:t xml:space="preserve">10 рабочих дней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26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Роспотребнадзор </w:t>
              <w:br/>
              <w:t xml:space="preserve">по Челябинской области</w:t>
            </w:r>
            <w:r>
              <w:rPr>
                <w:rFonts w:ascii="Arial" w:hAnsi="Arial" w:eastAsia="Calibri"/>
                <w:i/>
                <w:iCs/>
                <w:color w:val="000000"/>
                <w:sz w:val="20"/>
                <w:szCs w:val="21"/>
                <w:lang w:eastAsia="en-US"/>
              </w:rPr>
              <w:t xml:space="preserve"> </w:t>
              <w:br/>
              <w:t xml:space="preserve">(кроме г.Озерска, </w:t>
              <w:br/>
              <w:t xml:space="preserve">г. Трехгорный и </w:t>
              <w:br/>
              <w:t xml:space="preserve">г. Усть-Катав,</w:t>
              <w:br/>
              <w:t xml:space="preserve"> а также объектов на территориях </w:t>
              <w:br/>
              <w:t xml:space="preserve">г. Златоуста и г.Миасса)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Прием и учет уведомлений о начале осуществления юридическими лицами и индивидуальными</w:t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 584 "Об уведомительном порядке начала осуществления отдельных видов предпринимательской деятельности"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Calibri"/>
                <w:sz w:val="20"/>
                <w:szCs w:val="21"/>
                <w:lang w:eastAsia="en-US"/>
              </w:rPr>
            </w:pPr>
            <w:r>
              <w:rPr>
                <w:rFonts w:ascii="Arial" w:hAnsi="Arial" w:eastAsia="Calibri"/>
                <w:sz w:val="20"/>
                <w:szCs w:val="21"/>
                <w:u w:val="single"/>
                <w:lang w:eastAsia="en-US"/>
              </w:rPr>
              <w:t xml:space="preserve">- при подаче уведомления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-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текущий день подачи уведомления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</w:t>
              <w:br/>
              <w:t xml:space="preserve">(в случае подачи уведомления заявителем в нерабочее время Управления или в субботний день - </w:t>
              <w:br/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не позднее 1 раб. дня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)</w:t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/>
                <w:sz w:val="20"/>
                <w:szCs w:val="21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/>
                <w:sz w:val="20"/>
                <w:szCs w:val="21"/>
                <w:u w:val="single"/>
              </w:rPr>
              <w:t xml:space="preserve">- при внесении изменений</w:t>
            </w:r>
            <w:r>
              <w:rPr>
                <w:rFonts w:ascii="Arial" w:hAnsi="Arial"/>
                <w:sz w:val="20"/>
                <w:szCs w:val="21"/>
              </w:rPr>
              <w:t xml:space="preserve"> – </w:t>
            </w:r>
            <w:r>
              <w:rPr>
                <w:rFonts w:ascii="Arial" w:hAnsi="Arial"/>
                <w:b/>
                <w:sz w:val="20"/>
                <w:szCs w:val="21"/>
              </w:rPr>
              <w:t xml:space="preserve">5 раб. дней</w:t>
            </w:r>
            <w:r>
              <w:rPr>
                <w:rFonts w:ascii="Arial" w:hAnsi="Arial"/>
                <w:sz w:val="20"/>
                <w:szCs w:val="21"/>
              </w:rPr>
              <w:t xml:space="preserve"> со дня поступления документов в Управление</w:t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  <w:t xml:space="preserve">Бесплатно</w:t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27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УФНС по </w:t>
              <w:br/>
              <w:t xml:space="preserve">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bCs/>
                <w:sz w:val="20"/>
                <w:szCs w:val="20"/>
              </w:rPr>
              <w:t xml:space="preserve"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  <w:szCs w:val="21"/>
              </w:rPr>
              <w:t xml:space="preserve">Не более 5 рабочих дней</w:t>
            </w:r>
            <w:r>
              <w:rPr>
                <w:rFonts w:ascii="Arial" w:hAnsi="Arial"/>
                <w:sz w:val="20"/>
                <w:szCs w:val="21"/>
              </w:rPr>
              <w:t xml:space="preserve"> со дня представления документов в инспекцию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1"/>
                <w:u w:val="single"/>
              </w:rPr>
              <w:t xml:space="preserve">Исключение: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1"/>
              </w:rPr>
              <w:t xml:space="preserve">Государственная регистрация создаваемого юридического лица </w:t>
            </w:r>
            <w:r>
              <w:rPr>
                <w:rFonts w:ascii="Arial" w:hAnsi="Arial"/>
                <w:b/>
                <w:sz w:val="20"/>
                <w:szCs w:val="21"/>
              </w:rPr>
              <w:t xml:space="preserve">не более 3-х рабочих</w:t>
            </w:r>
            <w:r>
              <w:rPr>
                <w:rFonts w:ascii="Arial" w:hAnsi="Arial"/>
                <w:sz w:val="20"/>
                <w:szCs w:val="21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1"/>
              </w:rPr>
              <w:t xml:space="preserve">дней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1"/>
              </w:rPr>
              <w:t xml:space="preserve">Государственная регистрация физического лица в качестве ИП - срок </w:t>
            </w:r>
            <w:r>
              <w:rPr>
                <w:rFonts w:ascii="Arial" w:hAnsi="Arial"/>
                <w:b/>
                <w:sz w:val="20"/>
                <w:szCs w:val="21"/>
              </w:rPr>
              <w:t xml:space="preserve">составляет </w:t>
              <w:br/>
              <w:t xml:space="preserve">не более 3-х рабочих</w:t>
            </w:r>
            <w:r>
              <w:rPr>
                <w:rFonts w:ascii="Arial" w:hAnsi="Arial"/>
                <w:sz w:val="20"/>
                <w:szCs w:val="21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1"/>
              </w:rPr>
              <w:t xml:space="preserve">дней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1"/>
              </w:rPr>
              <w:t xml:space="preserve">Внесение записи о начале процедуры реорганизации юридического лица - </w:t>
              <w:br/>
            </w:r>
            <w:r>
              <w:rPr>
                <w:rFonts w:ascii="Arial" w:hAnsi="Arial"/>
                <w:b/>
                <w:sz w:val="20"/>
                <w:szCs w:val="21"/>
              </w:rPr>
              <w:t xml:space="preserve">не более 3-х рабочих</w:t>
            </w:r>
            <w:r>
              <w:rPr>
                <w:rFonts w:ascii="Arial" w:hAnsi="Arial"/>
                <w:sz w:val="20"/>
                <w:szCs w:val="21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1"/>
              </w:rPr>
              <w:t xml:space="preserve">дней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При направлении документов для государственной регистрации в форме электронных документов через МФЦ,</w:t>
            </w:r>
            <w:r>
              <w:rPr>
                <w:rFonts w:ascii="Arial" w:hAnsi="Arial" w:eastAsia="Calibri"/>
                <w:b/>
                <w:sz w:val="20"/>
                <w:szCs w:val="21"/>
                <w:u w:val="single"/>
                <w:lang w:eastAsia="en-US"/>
              </w:rPr>
              <w:t xml:space="preserve"> </w:t>
              <w:br/>
              <w:t xml:space="preserve">ГОС. ПОШЛИНА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u w:val="single"/>
                <w:lang w:eastAsia="en-US"/>
              </w:rPr>
              <w:t xml:space="preserve">НЕ ВЗИМАЕТСЯ</w:t>
            </w:r>
            <w:r>
              <w:rPr>
                <w:rFonts w:ascii="Arial" w:hAnsi="Arial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28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УФНС по </w:t>
              <w:br/>
              <w:t xml:space="preserve">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Бесплатное ин</w:t>
            </w:r>
            <w:r>
              <w:rPr>
                <w:rFonts w:ascii="Arial" w:hAnsi="Arial" w:eastAsia="Arial"/>
                <w:sz w:val="20"/>
                <w:szCs w:val="20"/>
              </w:rPr>
              <w:t xml:space="preserve">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</w:t>
            </w:r>
            <w:r>
              <w:rPr>
                <w:rFonts w:ascii="Arial" w:hAnsi="Arial" w:eastAsia="Arial"/>
                <w:sz w:val="20"/>
                <w:szCs w:val="20"/>
              </w:rPr>
              <w:t xml:space="preserve">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</w:t>
            </w:r>
            <w:r>
              <w:rPr>
                <w:rFonts w:ascii="Arial" w:hAnsi="Arial" w:eastAsia="Arial"/>
                <w:sz w:val="20"/>
                <w:szCs w:val="20"/>
              </w:rPr>
              <w:t xml:space="preserve">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  <w:r>
              <w:rPr>
                <w:rFonts w:ascii="Arial" w:hAnsi="Arial" w:eastAsia="Arial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5 рабочих дней 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со дня представления заявления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в МФЦ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29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УФНС по </w:t>
              <w:br/>
              <w:t xml:space="preserve">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Предоставление заинтересованным лицам сведений, содержащихся в реестре дисквалифицированных лиц</w:t>
            </w:r>
            <w:r>
              <w:rPr>
                <w:rFonts w:ascii="Arial" w:hAnsi="Arial" w:eastAsia="Arial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Не должен превышать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 </w:t>
              <w:br/>
              <w:t xml:space="preserve">5 рабочих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со дня получения (регистрации) </w:t>
              <w:br/>
              <w:t xml:space="preserve">запроса органом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shd w:val="clear" w:fill="FFFFFF" w:color="auto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плата в размере</w:t>
              <w:br/>
              <w:t xml:space="preserve">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100 руб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.</w:t>
            </w:r>
            <w:r>
              <w:rPr>
                <w:rFonts w:ascii="Arial" w:hAnsi="Arial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30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УФНС по </w:t>
              <w:br/>
              <w:t xml:space="preserve">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тайну).</w:t>
            </w:r>
            <w:r>
              <w:rPr>
                <w:rFonts w:ascii="Arial" w:hAnsi="Arial" w:eastAsia="Arial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Не должен превышать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5 рабочих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со дня регистрации запроса </w:t>
              <w:br/>
              <w:t xml:space="preserve">в налоговом органе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31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УФНС по </w:t>
              <w:br/>
              <w:t xml:space="preserve">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Предоставление сведений и документов, содержащихся в Едином государстве</w:t>
            </w:r>
            <w:r>
              <w:rPr>
                <w:rFonts w:ascii="Arial" w:hAnsi="Arial" w:eastAsia="Arial"/>
                <w:sz w:val="20"/>
                <w:szCs w:val="20"/>
              </w:rPr>
              <w:t xml:space="preserve">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доступа.</w:t>
            </w:r>
            <w:r>
              <w:rPr>
                <w:rFonts w:ascii="Arial" w:hAnsi="Arial" w:eastAsia="Arial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5 календарных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</w:t>
              <w:br/>
              <w:t xml:space="preserve">со дня получения запроса налоговым органом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плата в размере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200 руб.</w:t>
            </w:r>
            <w:r>
              <w:rPr>
                <w:rFonts w:ascii="Arial" w:hAnsi="Arial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32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УФНС по </w:t>
              <w:br/>
              <w:t xml:space="preserve">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  <w:t xml:space="preserve">Выдача платежных документов на уплату задолженности по транспортному налогу, налогу на имущество физических лиц и земельному налогу (форма №ПД налог).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shd w:val="clear" w:fill="FFFFFF" w:color="auto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В день обращения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shd w:val="clear" w:fill="FFFFFF" w:color="auto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Бесплатно</w:t>
            </w:r>
            <w:r>
              <w:rPr>
                <w:rFonts w:ascii="Arial" w:hAnsi="Arial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33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УФНС по </w:t>
              <w:br/>
              <w:t xml:space="preserve">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  <w:t xml:space="preserve"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  <w:r>
              <w:rPr>
                <w:rFonts w:ascii="Arial" w:hAnsi="Arial" w:eastAsia="Arial"/>
                <w:sz w:val="20"/>
                <w:szCs w:val="24"/>
              </w:rPr>
              <w:t xml:space="preserve">.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5 рабочих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</w:t>
              <w:br/>
              <w:t xml:space="preserve">со дня получения запроса налоговым органом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- Бесплатно;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Calibri"/>
                <w:sz w:val="20"/>
              </w:rPr>
            </w:pPr>
            <w:r>
              <w:rPr>
                <w:rFonts w:ascii="Arial" w:hAnsi="Arial" w:eastAsia="Calibri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- повторная выдача свидетельства -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300 руб.</w:t>
            </w:r>
            <w:r>
              <w:rPr>
                <w:rFonts w:ascii="Arial" w:hAnsi="Arial"/>
                <w:sz w:val="20"/>
                <w:szCs w:val="21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34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УФНС по </w:t>
              <w:br/>
              <w:t xml:space="preserve">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  <w:t xml:space="preserve">Прием заявления о доступе к личному кабинету налогоплательщика для физических лиц.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В день обращения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35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УФНС по </w:t>
              <w:br/>
              <w:t xml:space="preserve">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  <w:t xml:space="preserve">Прием заявления о выдаче налогового уведомления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1"/>
              </w:rPr>
              <w:t xml:space="preserve">В течение </w:t>
            </w:r>
            <w:r>
              <w:rPr>
                <w:rFonts w:ascii="Arial" w:hAnsi="Arial"/>
                <w:b/>
                <w:sz w:val="20"/>
                <w:szCs w:val="21"/>
              </w:rPr>
              <w:t xml:space="preserve">5 рабочих дней</w:t>
            </w:r>
            <w:r>
              <w:rPr>
                <w:rFonts w:ascii="Arial" w:hAnsi="Arial"/>
                <w:sz w:val="20"/>
                <w:szCs w:val="21"/>
              </w:rPr>
              <w:t xml:space="preserve"> </w:t>
              <w:br/>
              <w:t xml:space="preserve">со дня представления заявления в МФЦ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36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УФНС по </w:t>
              <w:br/>
              <w:t xml:space="preserve">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  <w:t xml:space="preserve"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30 календарных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</w:t>
              <w:br/>
              <w:t xml:space="preserve">со дня представления </w:t>
              <w:br/>
              <w:t xml:space="preserve">заявления в МФЦ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37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УФНС по </w:t>
              <w:br/>
              <w:t xml:space="preserve">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  <w:t xml:space="preserve"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30 календарных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</w:t>
              <w:br/>
              <w:t xml:space="preserve">со дня представления уведомления в МФЦ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38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УФНС по </w:t>
              <w:br/>
              <w:t xml:space="preserve">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  <w:t xml:space="preserve">Прием уведомления о выбранном земельном участке, в отношении которого применяется налоговый вычет по земельному налогу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30 календарных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</w:t>
              <w:br/>
              <w:t xml:space="preserve">со дня представления уведомления в МФЦ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sz w:val="20"/>
              </w:rPr>
            </w:r>
            <w:r/>
          </w:p>
        </w:tc>
      </w:tr>
      <w:tr>
        <w:trPr>
          <w:cantSplit/>
          <w:trHeight w:val="984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39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УФНС по </w:t>
              <w:br/>
              <w:t xml:space="preserve">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  <w:t xml:space="preserve">Прием заявления о гибели или уничтожении объекта налогообложения по налогу на имущество физических лиц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30 календарных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</w:t>
              <w:br/>
              <w:t xml:space="preserve">со дня представления </w:t>
              <w:br/>
              <w:t xml:space="preserve">заявления в МФЦ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40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УФНС по </w:t>
              <w:br/>
              <w:t xml:space="preserve">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  <w:t xml:space="preserve">Прием заявления о гибели или уничтожении объекта налогообложения по транспортному налогу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30 календарных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</w:t>
              <w:br/>
              <w:t xml:space="preserve">со дня представления </w:t>
              <w:br/>
              <w:t xml:space="preserve">заявления в МФЦ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41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УФНС по </w:t>
              <w:br/>
              <w:t xml:space="preserve">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  <w:t xml:space="preserve">Прием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30 календарных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</w:t>
              <w:br/>
              <w:t xml:space="preserve">со дня представления уведомления в МФЦ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42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УФНС по </w:t>
              <w:br/>
              <w:t xml:space="preserve">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  <w:t xml:space="preserve">Прием от налогоплательщиков, являющихся физическими лицами, налоговых деклараций по налогу на доходы физических лиц (форма 3-НДФЛ) на бумажном носителе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Днем представления декларации в орган через МФЦ считается день ее приема МФЦ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43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УФНС по </w:t>
              <w:br/>
              <w:t xml:space="preserve">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  <w:t xml:space="preserve">Прием запроса о предоставлении справки о состоянии расчетов по налогам, сборам, страховым взносам, пеням, штрафам, процентам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5 раб. дней</w:t>
            </w: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 со дня поступления документов в налоговый орган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Бесплатно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44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УФНС по </w:t>
              <w:br/>
              <w:t xml:space="preserve">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  <w:t xml:space="preserve">Прием запроса о предоставлении акта совместной сверки расчетов по налогам, сборам, страховым взносам, пеням, штрафам, процентам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5 раб. дней</w:t>
            </w: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 со дня поступления документов в налоговый орган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Бесплатно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45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УФНС по </w:t>
              <w:br/>
              <w:t xml:space="preserve">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  <w:t xml:space="preserve">Прием заявления о предоставлении налогоплательщиком-индивидуальным предпринимателем, нотариусом, занимающимся частной практикой, адвокатом, учредившим адвокатский кабинет, физичес</w:t>
            </w:r>
            <w:r>
              <w:rPr>
                <w:rFonts w:ascii="Arial" w:hAnsi="Arial" w:eastAsia="Arial"/>
                <w:sz w:val="20"/>
              </w:rPr>
              <w:t xml:space="preserve">ким лицом, не являющимся индивидуальным предпринимателем, налоговому органу адреса для направления по почте документов, которые используются налоговыми органами при реализации своих полномочий в отношениях, регулируемых законодательством о налогах и сборах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не позднее </w:t>
            </w: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3-х рабочих дней</w:t>
            </w: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, следующего за днем регистрации заявления в налоговом органе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Бесплатно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</w:tr>
      <w:tr>
        <w:trPr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46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УФНС по </w:t>
              <w:br/>
              <w:t xml:space="preserve">Челябинской области</w:t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left"/>
              <w:spacing w:lineRule="auto" w:line="240" w:after="0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  <w:t xml:space="preserve">Прием заявления на применение патентной системы налогообложения индивидуальным предпринимателем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5 рабочих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</w:t>
              <w:br/>
              <w:t xml:space="preserve">со дня представления </w:t>
              <w:br/>
              <w:t xml:space="preserve">заявления в МФЦ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  <w:szCs w:val="21"/>
                <w:lang w:eastAsia="en-US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Бесплатно</w:t>
            </w:r>
            <w:r>
              <w:rPr>
                <w:rFonts w:ascii="Arial" w:hAnsi="Arial" w:eastAsia="Arial"/>
                <w:sz w:val="20"/>
                <w:szCs w:val="21"/>
                <w:lang w:eastAsia="en-US"/>
              </w:rPr>
            </w:r>
            <w:r/>
          </w:p>
        </w:tc>
      </w:tr>
      <w:tr>
        <w:trPr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47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УФНС по </w:t>
              <w:br/>
              <w:t xml:space="preserve">Челябинской области</w:t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  <w:t xml:space="preserve">Прием заявления о прекращении исчисления налога в связи с принудительным изъятием транспортного средства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30 календарных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</w:t>
              <w:br/>
              <w:t xml:space="preserve">со дня представления </w:t>
              <w:br/>
              <w:t xml:space="preserve">заявления в МФЦ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  <w:szCs w:val="21"/>
                <w:lang w:eastAsia="en-US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Бесплатно</w:t>
            </w:r>
            <w:r>
              <w:rPr>
                <w:rFonts w:ascii="Arial" w:hAnsi="Arial" w:eastAsia="Arial"/>
                <w:sz w:val="20"/>
                <w:szCs w:val="21"/>
                <w:lang w:eastAsia="en-US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r>
              <w:t xml:space="preserve">48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Росимущество </w:t>
              <w:br/>
              <w:t xml:space="preserve">по Курганской и Челябинской областям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Осуществление в установленном порядке выдачи выписок из реестра федерального имущества.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Выписки – </w:t>
            </w:r>
            <w:r>
              <w:rPr>
                <w:rFonts w:ascii="Arial" w:hAnsi="Arial"/>
                <w:b/>
                <w:color w:val="000000"/>
                <w:sz w:val="20"/>
                <w:szCs w:val="21"/>
              </w:rPr>
              <w:t xml:space="preserve">в 10-дневный срок</w:t>
            </w: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;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  <w:p>
            <w:pPr>
              <w:pStyle w:val="702"/>
              <w:spacing w:lineRule="auto" w:line="240" w:after="0" w:before="40"/>
              <w:widowControl w:val="off"/>
              <w:rPr>
                <w:rFonts w:ascii="Arial" w:hAnsi="Arial"/>
                <w:color w:val="000000"/>
                <w:sz w:val="20"/>
                <w:szCs w:val="21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Документы, содержащие обобщенную информацию – </w:t>
            </w:r>
            <w:r>
              <w:rPr>
                <w:rFonts w:ascii="Arial" w:hAnsi="Arial"/>
                <w:b/>
                <w:color w:val="000000"/>
                <w:sz w:val="20"/>
                <w:szCs w:val="21"/>
              </w:rPr>
              <w:t xml:space="preserve">в 20-дневный срок</w:t>
            </w:r>
            <w:r>
              <w:rPr>
                <w:rFonts w:ascii="Arial" w:hAnsi="Arial"/>
                <w:color w:val="000000"/>
                <w:sz w:val="20"/>
                <w:szCs w:val="21"/>
              </w:rPr>
            </w:r>
            <w:r/>
          </w:p>
          <w:p>
            <w:pPr>
              <w:pStyle w:val="702"/>
              <w:jc w:val="center"/>
              <w:spacing w:lineRule="auto" w:line="240" w:after="0" w:before="4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 w:before="40"/>
              <w:widowControl w:val="off"/>
              <w:rPr>
                <w:rFonts w:ascii="Arial" w:hAnsi="Arial"/>
                <w:color w:val="000000"/>
                <w:sz w:val="20"/>
                <w:szCs w:val="21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В случае предоставления информации за плату – срок исчисляется со дня внесения соответствующей платы</w:t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3"/>
              <w:jc w:val="center"/>
              <w:spacing w:lineRule="auto" w:line="240" w:before="0"/>
              <w:widowControl w:val="off"/>
              <w:rPr>
                <w:sz w:val="20"/>
              </w:rPr>
            </w:pPr>
            <w:r>
              <w:rPr>
                <w:b w:val="false"/>
                <w:color w:val="000000"/>
                <w:sz w:val="20"/>
                <w:szCs w:val="21"/>
                <w:lang w:eastAsia="en-US"/>
              </w:rPr>
              <w:t xml:space="preserve">Лицам, указанным в </w:t>
            </w:r>
            <w:r>
              <w:fldChar w:fldCharType="begin"/>
            </w:r>
            <w:r>
              <w:instrText xml:space="preserve"> HYPERLINK "garantf1://12055220.460" \o "garantf1://12055220.460" </w:instrText>
            </w:r>
            <w:r>
              <w:fldChar w:fldCharType="separate"/>
            </w:r>
            <w:r>
              <w:rPr>
                <w:b w:val="false"/>
                <w:color w:val="000000"/>
                <w:sz w:val="20"/>
                <w:szCs w:val="21"/>
                <w:u w:val="single"/>
                <w:lang w:eastAsia="en-US"/>
              </w:rPr>
              <w:t xml:space="preserve">п. 46</w:t>
            </w:r>
            <w:r>
              <w:rPr>
                <w:b w:val="false"/>
                <w:color w:val="000000"/>
                <w:sz w:val="20"/>
                <w:szCs w:val="21"/>
                <w:u w:val="single"/>
                <w:lang w:eastAsia="en-US"/>
              </w:rPr>
              <w:fldChar w:fldCharType="end"/>
            </w:r>
            <w:r>
              <w:rPr>
                <w:b w:val="false"/>
                <w:color w:val="000000"/>
                <w:sz w:val="20"/>
                <w:szCs w:val="21"/>
                <w:u w:val="single"/>
                <w:lang w:eastAsia="en-US"/>
              </w:rPr>
              <w:t xml:space="preserve"> Положения </w:t>
            </w:r>
            <w:r>
              <w:rPr>
                <w:b w:val="false"/>
                <w:color w:val="000000"/>
                <w:sz w:val="20"/>
                <w:szCs w:val="21"/>
                <w:lang w:eastAsia="en-US"/>
              </w:rPr>
              <w:t xml:space="preserve">(ПП РФ от 16.07.07 N447) – </w:t>
            </w:r>
            <w:r>
              <w:rPr>
                <w:color w:val="000000"/>
                <w:sz w:val="20"/>
                <w:szCs w:val="21"/>
                <w:lang w:eastAsia="en-US"/>
              </w:rPr>
              <w:t xml:space="preserve">Бесплатно;</w:t>
            </w:r>
            <w:r>
              <w:rPr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Calibri"/>
                <w:sz w:val="20"/>
                <w:szCs w:val="21"/>
              </w:rPr>
            </w:pPr>
            <w:r>
              <w:rPr>
                <w:rFonts w:ascii="Arial" w:hAnsi="Arial" w:eastAsia="Calibri"/>
                <w:sz w:val="20"/>
                <w:szCs w:val="21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Иным юридическим и физическим лицам </w:t>
              <w:br/>
            </w:r>
            <w:r>
              <w:rPr>
                <w:rFonts w:ascii="Arial" w:hAnsi="Arial" w:eastAsia="Calibri"/>
                <w:sz w:val="20"/>
                <w:szCs w:val="21"/>
                <w:u w:val="single"/>
                <w:lang w:eastAsia="en-US"/>
              </w:rPr>
              <w:t xml:space="preserve">(</w:t>
            </w:r>
            <w:r>
              <w:fldChar w:fldCharType="begin"/>
            </w:r>
            <w:r>
              <w:instrText xml:space="preserve"> HYPERLINK "garantf1://12055220.470" \o "garantf1://12055220.470" </w:instrText>
            </w:r>
            <w:r>
              <w:fldChar w:fldCharType="separate"/>
            </w:r>
            <w:r>
              <w:rPr>
                <w:rFonts w:ascii="Arial" w:hAnsi="Arial" w:eastAsia="Calibri"/>
                <w:sz w:val="20"/>
                <w:szCs w:val="21"/>
                <w:u w:val="single"/>
                <w:lang w:eastAsia="en-US"/>
              </w:rPr>
              <w:t xml:space="preserve">п. 47</w:t>
            </w:r>
            <w:r>
              <w:rPr>
                <w:rFonts w:ascii="Arial" w:hAnsi="Arial" w:eastAsia="Calibri"/>
                <w:sz w:val="20"/>
                <w:szCs w:val="21"/>
                <w:u w:val="single"/>
                <w:lang w:eastAsia="en-US"/>
              </w:rPr>
              <w:fldChar w:fldCharType="end"/>
            </w:r>
            <w:r>
              <w:rPr>
                <w:rFonts w:ascii="Arial" w:hAnsi="Arial" w:eastAsia="Calibri"/>
                <w:sz w:val="20"/>
                <w:szCs w:val="21"/>
                <w:u w:val="single"/>
                <w:lang w:eastAsia="en-US"/>
              </w:rPr>
              <w:t xml:space="preserve"> Положения)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–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за плату 200 руб.</w:t>
            </w:r>
            <w:r>
              <w:rPr>
                <w:rFonts w:ascii="Arial" w:hAnsi="Arial" w:eastAsia="Calibri"/>
                <w:color w:val="0070C0"/>
                <w:sz w:val="20"/>
                <w:szCs w:val="21"/>
                <w:lang w:eastAsia="en-US"/>
              </w:rPr>
              <w:t xml:space="preserve"> 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за инф. об 1 объекте учета на соответ. дату (в т.ч. и об отсутств. сведений).</w:t>
            </w:r>
            <w:r>
              <w:rPr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r>
              <w:t xml:space="preserve">49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Росимущество </w:t>
              <w:br/>
              <w:t xml:space="preserve">по Курганской и Челябинской областям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Не должен превышать 30 дней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со дня поступления заявления в орган, предоставляющий услугу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Calibri"/>
                <w:sz w:val="20"/>
                <w:lang w:eastAsia="en-US"/>
              </w:rPr>
            </w:pPr>
            <w:r>
              <w:rPr>
                <w:rFonts w:ascii="Arial" w:hAnsi="Arial" w:eastAsia="Calibri"/>
                <w:sz w:val="20"/>
                <w:lang w:eastAsia="en-US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В случае необходимости проведения оценки рыночной стоимости права аренды земельных участков</w:t>
            </w:r>
            <w:r>
              <w:rPr>
                <w:rFonts w:ascii="Arial" w:hAnsi="Arial"/>
                <w:sz w:val="20"/>
                <w:szCs w:val="21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1"/>
                <w:lang w:eastAsia="en-US"/>
              </w:rPr>
              <w:t xml:space="preserve">срок оказания услуги может превышать срок, установленный Административным регламентом, на срок, указанный в соответствующем договоре о проведении оценки.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r>
              <w:t xml:space="preserve">50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ФМБА №92</w:t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 </w:t>
              <w:br/>
            </w:r>
            <w:r>
              <w:rPr>
                <w:rFonts w:ascii="Arial" w:hAnsi="Arial" w:eastAsia="Calibri"/>
                <w:i/>
                <w:iCs/>
                <w:color w:val="000000"/>
                <w:sz w:val="20"/>
                <w:szCs w:val="21"/>
                <w:lang w:eastAsia="en-US"/>
              </w:rPr>
              <w:t xml:space="preserve">(для объектов </w:t>
              <w:br/>
              <w:t xml:space="preserve">на территориях </w:t>
              <w:br/>
              <w:t xml:space="preserve">г. Златоуста и г.Миасса)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</w:r>
            <w:r/>
          </w:p>
          <w:p>
            <w:pPr>
              <w:pStyle w:val="702"/>
              <w:ind w:left="-142" w:right="-74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i/>
                <w:iCs/>
                <w:color w:val="000000"/>
                <w:sz w:val="20"/>
                <w:szCs w:val="21"/>
                <w:lang w:eastAsia="en-US"/>
              </w:rPr>
              <w:t xml:space="preserve">(экстерриториальная услуга)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Прием и учет уведомлений о начале осуществления юридическими лицами и индивидуальными</w:t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 584 "Об уведомительном порядке начала осуществления отдельных видов предпринимательской деятельности"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48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u w:val="single"/>
                <w:lang w:eastAsia="en-US"/>
              </w:rPr>
              <w:t xml:space="preserve">- при подаче уведомления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–</w:t>
            </w:r>
            <w:r>
              <w:rPr>
                <w:rFonts w:ascii="Arial" w:hAnsi="Arial" w:eastAsia="Arial Unicode MS"/>
                <w:color w:val="000000"/>
                <w:sz w:val="20"/>
                <w:szCs w:val="21"/>
                <w:lang w:eastAsia="en-US"/>
              </w:rPr>
              <w:t xml:space="preserve"> </w:t>
              <w:br/>
            </w:r>
            <w:r>
              <w:rPr>
                <w:rFonts w:ascii="Arial" w:hAnsi="Arial" w:eastAsia="Arial Unicode MS"/>
                <w:b/>
                <w:color w:val="000000"/>
                <w:sz w:val="20"/>
                <w:szCs w:val="21"/>
                <w:lang w:eastAsia="en-US"/>
              </w:rPr>
              <w:t xml:space="preserve">1 рабочий день</w:t>
            </w:r>
            <w:r>
              <w:rPr>
                <w:rFonts w:ascii="Arial" w:hAnsi="Arial" w:eastAsia="Arial Unicode MS"/>
                <w:color w:val="000000"/>
                <w:sz w:val="20"/>
                <w:szCs w:val="21"/>
                <w:lang w:eastAsia="en-US"/>
              </w:rPr>
              <w:t xml:space="preserve">, </w:t>
              <w:br/>
              <w:t xml:space="preserve">следующий за днем приема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.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left="48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left="48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u w:val="single"/>
                <w:lang w:eastAsia="en-US"/>
              </w:rPr>
              <w:t xml:space="preserve">- при внесении изменений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– </w:t>
              <w:br/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5 рабочих дней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left="48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1"/>
              </w:rPr>
              <w:t xml:space="preserve">со дня поступления документов в Управление.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r>
              <w:t xml:space="preserve">51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ГУ ЧРО ФСС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по Челябинской области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Обеспечение инвалидов технически</w:t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</w:t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</w:t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</w:t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1)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</w:t>
            </w:r>
            <w:r>
              <w:rPr>
                <w:rFonts w:ascii="Arial" w:hAnsi="Arial" w:eastAsia="Calibri"/>
                <w:sz w:val="20"/>
                <w:szCs w:val="21"/>
                <w:u w:val="single"/>
                <w:lang w:eastAsia="en-US"/>
              </w:rPr>
              <w:t xml:space="preserve">при наличии действующего государственного контракта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на обеспечение техническим средством (изделием):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в 15-дневный срок,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а в случае подачи заявления инвалидом, нуждающимся в оказании паллиативной медицинской помощи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в 7-дневный срок выдается: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- 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направление на получение (изготовление) технического средства (изделия);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- 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специальный талон и (или) именное направление на соотв. виды транспорта (при необходимости);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 w:eastAsia="Calibri"/>
                <w:b/>
                <w:sz w:val="20"/>
                <w:lang w:eastAsia="en-US"/>
              </w:rPr>
            </w:pPr>
            <w:r>
              <w:rPr>
                <w:rFonts w:ascii="Arial" w:hAnsi="Arial" w:eastAsia="Calibri"/>
                <w:b/>
                <w:sz w:val="20"/>
                <w:lang w:eastAsia="en-US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2) </w:t>
            </w:r>
            <w:r>
              <w:rPr>
                <w:rFonts w:ascii="Arial" w:hAnsi="Arial" w:eastAsia="Calibri"/>
                <w:sz w:val="20"/>
                <w:szCs w:val="21"/>
                <w:u w:val="single"/>
                <w:lang w:eastAsia="en-US"/>
              </w:rPr>
              <w:t xml:space="preserve">при отсутствии действующего государственного контракта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на обеспечение техническим средством (изделием):</w:t>
            </w:r>
            <w:r>
              <w:rPr>
                <w:rFonts w:ascii="Arial" w:hAnsi="Arial"/>
                <w:sz w:val="20"/>
                <w:szCs w:val="21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не позднее 30 календарных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размещается извещение о проведении закупки;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в 7-дневный срок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с даты заключения контракта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высылается: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- 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направление на получение (изготовление) технического средства (изделия);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- 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специальный талон и (или) именное направление на соотв. виды транспорта;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/>
            <w:bookmarkStart w:id="0" w:name="sub_33"/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3) не позднее 3 рабочих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- 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направление на получение услуг по переводу русского жестового языка (сурдопереводу, тифлосурдопереводу);</w:t>
            </w:r>
            <w:bookmarkEnd w:id="0"/>
            <w:r/>
            <w:bookmarkStart w:id="1" w:name="sub_34"/>
            <w:r>
              <w:rPr>
                <w:rFonts w:ascii="Arial" w:hAnsi="Arial"/>
                <w:sz w:val="20"/>
                <w:szCs w:val="21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 w:eastAsia="Calibri"/>
                <w:b/>
                <w:sz w:val="20"/>
                <w:lang w:eastAsia="en-US"/>
              </w:rPr>
            </w:pPr>
            <w:r>
              <w:rPr>
                <w:rFonts w:ascii="Arial" w:hAnsi="Arial" w:eastAsia="Calibri"/>
                <w:b/>
                <w:sz w:val="20"/>
                <w:lang w:eastAsia="en-US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4)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в месяце, следующем за месяцем подачи заявления – 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выплата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 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ежегодной компенсации расходов на содержание и ветеринарное обслуживание собак-проводников;</w:t>
            </w:r>
            <w:r>
              <w:rPr>
                <w:rFonts w:ascii="Arial" w:hAnsi="Arial"/>
                <w:sz w:val="20"/>
                <w:szCs w:val="21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/>
            <w:bookmarkEnd w:id="1"/>
            <w:r/>
            <w:bookmarkStart w:id="2" w:name="sub_35"/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5)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в течение 30 дней 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принимается решение о выплате компенсации:</w:t>
            </w:r>
            <w:r>
              <w:rPr>
                <w:rFonts w:ascii="Arial" w:hAnsi="Arial"/>
                <w:sz w:val="20"/>
                <w:szCs w:val="21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- 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на приобретение соотв. тех. средств (изделий), а также оплаты услуг по переводу русского жестового языка (сурдопереводу, тифлосурдопереводу) за собственный счет заявителя;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-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расходов, произведен. за счет собств. средств, на оплату проезда к месту нахождения орг-ции, в которую выдано направление на получение (изготовл.) тех. средства (изделия), и обратно.</w:t>
            </w:r>
            <w:bookmarkEnd w:id="2"/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Выплата компенсации расходов осуществляется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 в месячный срок 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с даты принятия решения о ее выплате.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r>
              <w:t xml:space="preserve">52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ГУ ЧРО ФСС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по Челябинской области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1"/>
              </w:rPr>
              <w:t xml:space="preserve">1 рабочий день</w:t>
            </w: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, следующий за днем поступления отчета в территориальный орган Фонда.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r>
              <w:t xml:space="preserve">53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ГУ ЧРО ФСС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по Челябинской области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Регистрация – </w:t>
            </w:r>
            <w:r>
              <w:rPr>
                <w:rFonts w:ascii="Arial" w:hAnsi="Arial"/>
                <w:b/>
                <w:color w:val="000000"/>
                <w:sz w:val="20"/>
                <w:szCs w:val="21"/>
              </w:rPr>
              <w:t xml:space="preserve">3 рабочих дня</w:t>
            </w: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Снятие с учета – </w:t>
            </w:r>
            <w:r>
              <w:rPr>
                <w:rFonts w:ascii="Arial" w:hAnsi="Arial"/>
                <w:b/>
                <w:color w:val="000000"/>
                <w:sz w:val="20"/>
                <w:szCs w:val="21"/>
              </w:rPr>
              <w:t xml:space="preserve">14 раб. дней</w:t>
            </w: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При изменении места жительства 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учетное дело страхователя передается в территориальный орган по новому месту жительства </w:t>
              <w:br/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не позднее 5 рабочих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</w:t>
              <w:br/>
              <w:t xml:space="preserve">с даты получения заявления; регистрация страхователя по новому месту жительства производится в срок,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4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не превышающий 3 раб.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r>
              <w:t xml:space="preserve">54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ГУ ЧРО ФСС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по Челябинской области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Регистрация и снятие с регистрационного учета страхователей - физических лиц, заключивших трудовой договор с работником.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Регистрация – </w:t>
            </w:r>
            <w:r>
              <w:rPr>
                <w:rFonts w:ascii="Arial" w:hAnsi="Arial"/>
                <w:b/>
                <w:color w:val="000000"/>
                <w:sz w:val="20"/>
                <w:szCs w:val="21"/>
              </w:rPr>
              <w:t xml:space="preserve">3 рабочих дня</w:t>
            </w: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Снятие с учета – </w:t>
            </w:r>
            <w:r>
              <w:rPr>
                <w:rFonts w:ascii="Arial" w:hAnsi="Arial"/>
                <w:b/>
                <w:color w:val="000000"/>
                <w:sz w:val="20"/>
                <w:szCs w:val="21"/>
              </w:rPr>
              <w:t xml:space="preserve">14 раб. дней</w:t>
            </w: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При изменении места жительства 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учетное дело страхователя передается в территориальный орган по новому месту жительства </w:t>
              <w:br/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не позднее 5 рабочих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</w:t>
              <w:br/>
              <w:t xml:space="preserve">с даты получения заявления; регистрация страхователя по новому месту жительства производится в срок,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4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  <w:szCs w:val="21"/>
              </w:rPr>
              <w:t xml:space="preserve">не превышающий 3 раб. дней</w:t>
            </w:r>
            <w:r>
              <w:rPr>
                <w:rFonts w:ascii="Arial" w:hAnsi="Arial"/>
                <w:sz w:val="20"/>
                <w:szCs w:val="21"/>
              </w:rPr>
              <w:t xml:space="preserve">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r>
              <w:t xml:space="preserve">55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ГУ ЧРО ФСС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по Челябинской области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34" w:right="23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Регистрация – </w:t>
            </w:r>
            <w:r>
              <w:rPr>
                <w:rFonts w:ascii="Arial" w:hAnsi="Arial"/>
                <w:b/>
                <w:color w:val="000000"/>
                <w:sz w:val="20"/>
                <w:szCs w:val="21"/>
              </w:rPr>
              <w:t xml:space="preserve">3 рабочих дня</w:t>
            </w: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  <w:p>
            <w:pPr>
              <w:pStyle w:val="702"/>
              <w:ind w:left="34" w:right="23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Снятие с учета – </w:t>
            </w:r>
            <w:r>
              <w:rPr>
                <w:rFonts w:ascii="Arial" w:hAnsi="Arial"/>
                <w:b/>
                <w:color w:val="000000"/>
                <w:sz w:val="20"/>
                <w:szCs w:val="21"/>
              </w:rPr>
              <w:t xml:space="preserve">14 рабочих дней</w:t>
            </w: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  <w:p>
            <w:pPr>
              <w:pStyle w:val="702"/>
              <w:ind w:left="34" w:right="23"/>
              <w:jc w:val="center"/>
              <w:spacing w:lineRule="auto" w:line="240" w:after="0"/>
              <w:widowControl w:val="off"/>
              <w:rPr>
                <w:rFonts w:ascii="Arial" w:hAnsi="Arial" w:eastAsia="Calibri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При изменении места жительства 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учетное дело страхователя передается в территориальный орган по новому месту жительства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не позднее 5 рабочих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</w:t>
              <w:br/>
              <w:t xml:space="preserve">с даты получения заявления; </w:t>
            </w:r>
            <w:r>
              <w:rPr>
                <w:rFonts w:ascii="Arial" w:hAnsi="Arial" w:eastAsia="Calibri"/>
                <w:sz w:val="20"/>
                <w:lang w:eastAsia="en-US"/>
              </w:rPr>
            </w:r>
            <w:r/>
          </w:p>
          <w:p>
            <w:pPr>
              <w:pStyle w:val="702"/>
              <w:ind w:left="34" w:right="23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регистрация страхователя по новому месту жительства производится в срок, </w:t>
            </w:r>
            <w:r>
              <w:rPr>
                <w:rFonts w:ascii="Arial" w:hAnsi="Arial"/>
                <w:b/>
                <w:sz w:val="20"/>
                <w:szCs w:val="21"/>
              </w:rPr>
              <w:t xml:space="preserve">не превышающий 3 раб. дней</w:t>
            </w:r>
            <w:r>
              <w:rPr>
                <w:rFonts w:ascii="Arial" w:hAnsi="Arial"/>
                <w:sz w:val="20"/>
                <w:szCs w:val="21"/>
              </w:rPr>
              <w:t xml:space="preserve">.</w:t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34" w:right="21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r>
              <w:t xml:space="preserve">56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ГУ ЧРО ФСС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по Челябинской области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Предоставление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1)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При предоставлении заявителю путевки на санаторно-курортное лечение: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- не позднее 10 дней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уведомление заявителя об учете заявления в электронной очереди граждан на получение санаторно-курортной путевки в информац. системе Фонда либо об отказе в предоставлении услуги;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4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- предоставление путевки на санаторно-курортное лечение заблаговременно,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не позднее чем за 18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(для детей-инвалидов, инвалидов с заболеваниями и последствиями травм спинного и головного мозга -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за 21 день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)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до даты заезда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в санаторно-курортную организацию.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2)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При предоставлении Бесплатного проезда:</w:t>
            </w:r>
            <w:r>
              <w:rPr>
                <w:rFonts w:ascii="Arial" w:hAnsi="Arial"/>
                <w:sz w:val="20"/>
                <w:szCs w:val="21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4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не позднее 14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заявителю предоставляются специальные талоны и (или) именные направления.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r>
              <w:t xml:space="preserve">57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УФССП </w:t>
              <w:br/>
              <w:t xml:space="preserve">по Челябинской области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Предоставление информации по находящимся на исполнении исполнительным производствам в отношении физического и юридического лица.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 w:before="2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1"/>
              </w:rPr>
              <w:t xml:space="preserve">В день обращения</w:t>
            </w: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-108" w:right="-92"/>
              <w:jc w:val="center"/>
              <w:spacing w:lineRule="auto" w:line="240" w:after="0" w:before="2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r>
              <w:t xml:space="preserve">58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Управление Федеральной службы государственной регистрации, кадастра и картографии </w:t>
              <w:br/>
              <w:t xml:space="preserve">(РОСРЕЕСТР)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Государственный кадастровый учет недвижимого имущества и (или) государственная регистрация прав на недвижимое имущество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right="21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Гос. кадастровый учет и</w:t>
              <w:br/>
              <w:t xml:space="preserve">гос. регистрация прав </w:t>
              <w:br/>
              <w:t xml:space="preserve">при приеме в МФЦ: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right="21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/>
            <w:bookmarkStart w:id="3" w:name="sub_104002"/>
            <w:r/>
            <w:bookmarkEnd w:id="3"/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1)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9 раб.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– заявление на осуществление гос. Рег. прав;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right="21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/>
            <w:bookmarkStart w:id="4" w:name="sub_104004"/>
            <w:r/>
            <w:bookmarkEnd w:id="4"/>
            <w:r/>
            <w:bookmarkStart w:id="5" w:name="sub_1040021"/>
            <w:r/>
            <w:bookmarkEnd w:id="5"/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right="21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2)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7 раб.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– заявление на осуществление гос. кад. учета;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right="21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/>
            <w:bookmarkStart w:id="6" w:name="sub_104006"/>
            <w:r/>
            <w:bookmarkEnd w:id="6"/>
            <w:r/>
            <w:bookmarkStart w:id="7" w:name="sub_1040041"/>
            <w:r/>
            <w:bookmarkEnd w:id="7"/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right="21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3)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12 раб.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– заявление на осуществление гос. кадастрового учета и гос. регистрации прав;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right="21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/>
            <w:bookmarkStart w:id="8" w:name="sub_104009"/>
            <w:r/>
            <w:bookmarkEnd w:id="8"/>
            <w:r/>
            <w:bookmarkStart w:id="9" w:name="sub_1040061"/>
            <w:r/>
            <w:bookmarkEnd w:id="9"/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right="21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4)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5 раб.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– заявление на осуществление гос.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супругов;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right="21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/>
            <w:bookmarkStart w:id="10" w:name="sub_1040091"/>
            <w:r/>
            <w:bookmarkEnd w:id="10"/>
            <w:r/>
            <w:bookmarkStart w:id="11" w:name="sub_104011"/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right="21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5)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7 рабочих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– заявление на осуществление гос. регистрации ипотеки жилого помещения;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right="21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right="21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6)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3 рабочих дня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– заявление об исправлении технической ошибки.</w:t>
            </w:r>
            <w:bookmarkEnd w:id="11"/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47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За гос. регистрацию прав взимается государственная пошлина в соответствии со </w:t>
              <w:br/>
              <w:t xml:space="preserve">ст. 333.33 НК РФ;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  <w:p>
            <w:pPr>
              <w:pStyle w:val="702"/>
              <w:ind w:left="47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</w:r>
            <w:r/>
          </w:p>
          <w:p>
            <w:pPr>
              <w:pStyle w:val="702"/>
              <w:ind w:left="47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Государственный кадастровый учет – Бесплатно</w:t>
            </w:r>
            <w:r>
              <w:rPr>
                <w:rFonts w:ascii="Arial" w:hAnsi="Arial"/>
                <w:sz w:val="20"/>
                <w:szCs w:val="21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r>
              <w:t xml:space="preserve">59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Управление Федеральной службы государственной регистрации, кадастра и картографии </w:t>
              <w:br/>
              <w:t xml:space="preserve">(РОСРЕЕСТР)</w:t>
            </w:r>
            <w:r>
              <w:rPr>
                <w:rFonts w:ascii="Arial" w:hAnsi="Arial" w:eastAsia="Arial"/>
                <w:color w:val="00000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Предоставление сведений, содержащихся в Едином государственном реестре недвижимости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1"/>
              </w:rPr>
              <w:t xml:space="preserve">Сведения предоставляются в срок </w:t>
            </w:r>
            <w:r>
              <w:rPr>
                <w:rFonts w:ascii="Arial" w:hAnsi="Arial"/>
                <w:b/>
                <w:sz w:val="20"/>
                <w:szCs w:val="21"/>
              </w:rPr>
              <w:t xml:space="preserve">не более 3 рабочих дней</w:t>
            </w:r>
            <w:r>
              <w:rPr>
                <w:rFonts w:ascii="Arial" w:hAnsi="Arial"/>
                <w:sz w:val="20"/>
                <w:szCs w:val="21"/>
              </w:rPr>
              <w:t xml:space="preserve"> со дня получения органом запроса, если иной срок не установлен Федеральным законом № 218-ФЗ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1"/>
              </w:rPr>
              <w:t xml:space="preserve">от 13.07.2015 г.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right="35"/>
              <w:jc w:val="center"/>
              <w:spacing w:lineRule="auto" w:line="240" w:after="20" w:before="20"/>
              <w:widowControl w:val="off"/>
              <w:rPr>
                <w:sz w:val="20"/>
              </w:rPr>
            </w:pPr>
            <w:r>
              <w:rPr>
                <w:rStyle w:val="884"/>
                <w:rFonts w:ascii="Arial" w:hAnsi="Arial" w:eastAsia="Calibri"/>
                <w:bCs/>
                <w:color w:val="000000"/>
                <w:sz w:val="20"/>
                <w:szCs w:val="21"/>
                <w:lang w:eastAsia="en-US"/>
              </w:rPr>
              <w:t xml:space="preserve">Приказ Федеральной службы государственной регистрации, кадастра и картографии от 13 мая 2020 г. N П/0145 "Об установлении размеров платы за предоставление сведений, содержащихся в Едином государственном реестре недвижимости, и иной информации"</w:t>
            </w:r>
            <w:r>
              <w:rPr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r>
              <w:t xml:space="preserve">60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Управление Федеральной службы государственной регистрации, кадастра и картографии </w:t>
              <w:br/>
              <w:t xml:space="preserve">(РОСРЕЕСТР)</w:t>
            </w:r>
            <w:r>
              <w:rPr>
                <w:rFonts w:ascii="Arial" w:hAnsi="Arial" w:eastAsia="Arial"/>
                <w:color w:val="00000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Прием заявлений о предоставлении гражданам Российской Федерации земельных участков на Дальнем Востоке Российской Федерации в соответствии с Федеральным законом №119-ФЗ «Об особенностях предоставления гражданам земельных участков, на</w:t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-108" w:right="-108"/>
              <w:jc w:val="center"/>
              <w:spacing w:lineRule="auto" w:line="240" w:after="0"/>
              <w:widowControl w:val="off"/>
              <w:rPr>
                <w:rFonts w:ascii="Arial" w:hAnsi="Arial"/>
                <w:b/>
                <w:color w:val="000000"/>
                <w:sz w:val="20"/>
                <w:szCs w:val="21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1"/>
              </w:rPr>
              <w:t xml:space="preserve">Не более </w:t>
            </w:r>
            <w:r>
              <w:rPr>
                <w:rFonts w:ascii="Arial" w:hAnsi="Arial"/>
                <w:b/>
                <w:color w:val="000000"/>
                <w:sz w:val="20"/>
                <w:szCs w:val="21"/>
              </w:rPr>
            </w:r>
            <w:r/>
          </w:p>
          <w:p>
            <w:pPr>
              <w:pStyle w:val="702"/>
              <w:ind w:left="-108" w:right="-108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1"/>
              </w:rPr>
              <w:t xml:space="preserve">20 рабочих дней.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-108" w:right="-9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sz w:val="20"/>
              </w:rPr>
            </w:r>
            <w:r/>
          </w:p>
        </w:tc>
      </w:tr>
      <w:tr>
        <w:trPr>
          <w:trHeight w:val="230"/>
        </w:trPr>
        <w:tc>
          <w:tcPr>
            <w:tcW w:w="530" w:type="dxa"/>
            <w:vAlign w:val="top"/>
            <w:textDirection w:val="lrTb"/>
            <w:noWrap w:val="false"/>
          </w:tcPr>
          <w:p>
            <w:r>
              <w:t xml:space="preserve">61</w:t>
            </w:r>
            <w:r/>
          </w:p>
        </w:tc>
        <w:tc>
          <w:tcPr>
            <w:tcW w:w="2264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  <w:szCs w:val="21"/>
                <w:lang w:eastAsia="en-US"/>
              </w:rPr>
              <w:t xml:space="preserve">ФМБА №15 </w:t>
              <w:br/>
            </w:r>
            <w:r>
              <w:rPr>
                <w:rFonts w:ascii="Arial" w:hAnsi="Arial" w:eastAsia="Arial"/>
                <w:i/>
                <w:iCs/>
                <w:color w:val="000000"/>
                <w:sz w:val="20"/>
                <w:szCs w:val="21"/>
                <w:lang w:eastAsia="en-US"/>
              </w:rPr>
              <w:t xml:space="preserve">(г.Снежинск)</w:t>
            </w:r>
            <w:r>
              <w:rPr>
                <w:rFonts w:ascii="Arial" w:hAnsi="Arial" w:eastAsia="Arial"/>
                <w:color w:val="00000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</w:rPr>
            </w:pPr>
            <w:r>
              <w:rPr>
                <w:rFonts w:ascii="Arial" w:hAnsi="Arial" w:eastAsia="Arial"/>
                <w:color w:val="000000"/>
              </w:rPr>
            </w:r>
            <w:r/>
          </w:p>
          <w:p>
            <w:pPr>
              <w:pStyle w:val="702"/>
              <w:ind w:left="-142" w:right="-74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</w:rPr>
            </w:pPr>
            <w:r>
              <w:rPr>
                <w:rFonts w:ascii="Arial" w:hAnsi="Arial" w:eastAsia="Arial"/>
                <w:i/>
                <w:iCs/>
                <w:color w:val="000000"/>
                <w:sz w:val="20"/>
                <w:szCs w:val="21"/>
                <w:lang w:eastAsia="en-US"/>
              </w:rPr>
              <w:t xml:space="preserve">(экстерриториальная услуга)</w:t>
            </w:r>
            <w:r>
              <w:rPr>
                <w:rFonts w:ascii="Arial" w:hAnsi="Arial" w:eastAsia="Arial"/>
                <w:color w:val="000000"/>
              </w:rPr>
            </w:r>
            <w:r/>
          </w:p>
        </w:tc>
        <w:tc>
          <w:tcPr>
            <w:tcW w:w="3026" w:type="dxa"/>
            <w:vAlign w:val="top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 w:eastAsia="Arial"/>
                <w:color w:val="00000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  <w:lang w:eastAsia="en-US"/>
              </w:rPr>
              <w:t xml:space="preserve">Прием и учет уведомлений о начале осуществления юридическими лицами и индивидуальными</w:t>
            </w:r>
            <w:r>
              <w:rPr>
                <w:rFonts w:ascii="Arial" w:hAnsi="Arial" w:eastAsia="Arial"/>
                <w:color w:val="000000"/>
                <w:sz w:val="20"/>
                <w:szCs w:val="21"/>
                <w:lang w:eastAsia="en-US"/>
              </w:rPr>
              <w:t xml:space="preserve">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 584 "Об уведомительном порядке начала осуществления отдельных видов предпринимательской деятельности"</w:t>
            </w:r>
            <w:r>
              <w:rPr>
                <w:rFonts w:ascii="Arial" w:hAnsi="Arial" w:eastAsia="Arial"/>
                <w:color w:val="000000"/>
              </w:rPr>
            </w:r>
            <w:r/>
          </w:p>
        </w:tc>
        <w:tc>
          <w:tcPr>
            <w:tcW w:w="2515" w:type="dxa"/>
            <w:vAlign w:val="top"/>
            <w:textDirection w:val="lrTb"/>
            <w:noWrap w:val="false"/>
          </w:tcPr>
          <w:p>
            <w:pPr>
              <w:pStyle w:val="702"/>
              <w:ind w:left="48"/>
              <w:jc w:val="center"/>
              <w:spacing w:lineRule="auto" w:line="240" w:after="0"/>
              <w:widowControl w:val="off"/>
              <w:rPr>
                <w:rFonts w:ascii="Arial" w:hAnsi="Arial"/>
              </w:rPr>
            </w:pPr>
            <w:r>
              <w:rPr>
                <w:rFonts w:ascii="Arial" w:hAnsi="Arial" w:eastAsia="Calibri"/>
                <w:sz w:val="20"/>
                <w:szCs w:val="21"/>
                <w:u w:val="single"/>
                <w:lang w:eastAsia="en-US"/>
              </w:rPr>
              <w:t xml:space="preserve">- при подаче уведомления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–</w:t>
            </w:r>
            <w:r>
              <w:rPr>
                <w:rFonts w:ascii="Arial" w:hAnsi="Arial" w:eastAsia="Arial Unicode MS"/>
                <w:color w:val="000000"/>
                <w:sz w:val="20"/>
                <w:szCs w:val="21"/>
                <w:lang w:eastAsia="en-US"/>
              </w:rPr>
              <w:t xml:space="preserve"> </w:t>
            </w:r>
            <w:r>
              <w:rPr>
                <w:rFonts w:ascii="Arial" w:hAnsi="Arial" w:eastAsia="Arial Unicode MS"/>
                <w:b/>
                <w:color w:val="000000"/>
                <w:sz w:val="20"/>
                <w:szCs w:val="21"/>
                <w:lang w:eastAsia="en-US"/>
              </w:rPr>
              <w:t xml:space="preserve">1 рабочий день</w:t>
            </w:r>
            <w:r>
              <w:rPr>
                <w:rFonts w:ascii="Arial" w:hAnsi="Arial" w:eastAsia="Arial Unicode MS"/>
                <w:color w:val="000000"/>
                <w:sz w:val="20"/>
                <w:szCs w:val="21"/>
                <w:lang w:eastAsia="en-US"/>
              </w:rPr>
              <w:t xml:space="preserve">, </w:t>
              <w:br/>
              <w:t xml:space="preserve">следующий за днем приема</w:t>
            </w:r>
            <w:r>
              <w:rPr>
                <w:rFonts w:ascii="Arial" w:hAnsi="Arial"/>
              </w:rPr>
            </w:r>
            <w:r/>
          </w:p>
          <w:p>
            <w:pPr>
              <w:pStyle w:val="702"/>
              <w:ind w:left="48"/>
              <w:jc w:val="center"/>
              <w:spacing w:lineRule="auto" w:line="240" w:after="0"/>
              <w:widowControl w:val="off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  <w:p>
            <w:pPr>
              <w:pStyle w:val="702"/>
              <w:ind w:left="48"/>
              <w:jc w:val="center"/>
              <w:spacing w:lineRule="auto" w:line="240" w:after="0"/>
              <w:widowControl w:val="off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1"/>
                <w:u w:val="single"/>
              </w:rPr>
              <w:t xml:space="preserve">- при внесении изменений</w:t>
            </w:r>
            <w:r>
              <w:rPr>
                <w:rFonts w:ascii="Arial" w:hAnsi="Arial"/>
                <w:sz w:val="20"/>
                <w:szCs w:val="21"/>
              </w:rPr>
              <w:t xml:space="preserve"> – </w:t>
            </w:r>
            <w:r>
              <w:rPr>
                <w:rFonts w:ascii="Arial" w:hAnsi="Arial"/>
                <w:b/>
                <w:sz w:val="20"/>
                <w:szCs w:val="21"/>
              </w:rPr>
              <w:t xml:space="preserve">5 рабочих дней</w:t>
            </w:r>
            <w:r>
              <w:rPr>
                <w:rFonts w:ascii="Arial" w:hAnsi="Arial"/>
                <w:sz w:val="20"/>
                <w:szCs w:val="21"/>
              </w:rPr>
              <w:t xml:space="preserve"> </w:t>
              <w:br/>
              <w:t xml:space="preserve">со дня поступления документов в Орган</w:t>
            </w:r>
            <w:r>
              <w:rPr>
                <w:rFonts w:ascii="Arial" w:hAnsi="Arial"/>
              </w:rPr>
            </w:r>
            <w:r/>
          </w:p>
        </w:tc>
        <w:tc>
          <w:tcPr>
            <w:tcW w:w="3221" w:type="dxa"/>
            <w:vAlign w:val="top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</w:rPr>
            </w:r>
            <w:r/>
          </w:p>
        </w:tc>
      </w:tr>
      <w:tr>
        <w:trPr>
          <w:cantSplit/>
          <w:trHeight w:val="253"/>
        </w:trPr>
        <w:tc>
          <w:tcPr>
            <w:gridSpan w:val="5"/>
            <w:tcW w:w="1155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УСЛУГИ РЕГИОНАЛЬНЫХ ОРГАНОВ ИСПОЛНИТЕЛЬНОЙ ВЛАСТИ</w:t>
            </w:r>
            <w:r>
              <w:rPr>
                <w:rFonts w:ascii="Arial" w:hAnsi="Arial" w:eastAsia="Arial"/>
                <w:color w:val="00000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Государственный комитет по делам архивов Челябинской области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</w:rPr>
              <w:t xml:space="preserve">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по запросу социально-правового характера - не должен превышать 30 календарных дней;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по запросу научно-справочному аппарату архива -не более 15 календарных дней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right="-107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- Бесплатно;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ind w:right="-107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  <w:lang w:eastAsia="en-US"/>
              </w:rPr>
            </w:pPr>
            <w:r>
              <w:rPr>
                <w:rFonts w:ascii="Arial" w:hAnsi="Arial" w:eastAsia="Arial"/>
                <w:sz w:val="20"/>
                <w:lang w:eastAsia="en-US"/>
              </w:rPr>
            </w:r>
            <w:r/>
          </w:p>
          <w:p>
            <w:pPr>
              <w:pStyle w:val="702"/>
              <w:ind w:right="-107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  <w:szCs w:val="21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Госархив в соответствии с законодательством РФ может оказывать заявителю платные информационные услуги</w:t>
            </w:r>
            <w:r>
              <w:rPr>
                <w:rFonts w:ascii="Arial" w:hAnsi="Arial" w:eastAsia="Arial"/>
                <w:sz w:val="20"/>
                <w:szCs w:val="21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2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</w:rPr>
              <w:t xml:space="preserve">Министерство социальных отношений 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Оформление и выдача специальных удостоверений единого образца гражданам, подвергшимся воздействию радиации вследствие катастрофы на Чернобыльской АЭС.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40" w:before="2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- Принятие решения о выдаче (отказе в выдаче) удостоверения и формирования заявки на получение бланков в МЧС России -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не более </w:t>
              <w:br/>
              <w:t xml:space="preserve">20 календарных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;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40" w:before="2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- Оформление и выдача удостоверения -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не более </w:t>
              <w:br/>
              <w:t xml:space="preserve">20 календарных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</w:t>
              <w:br/>
              <w:t xml:space="preserve">со дня поступления бланков удостоверений.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3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</w:rPr>
              <w:t xml:space="preserve">Министерство социальных отношений Челябинской области</w:t>
            </w:r>
            <w:r>
              <w:rPr>
                <w:rFonts w:ascii="Arial" w:hAnsi="Arial" w:eastAsia="Arial"/>
                <w:color w:val="00000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Оформление и выдача удостоверений (справок)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Теча.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- Оформление и выдача справки -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не более 10 календ.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;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- Формирование заявки на получение бланков -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не более </w:t>
              <w:br/>
              <w:t xml:space="preserve">10 календарных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;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1"/>
              </w:rPr>
              <w:t xml:space="preserve">- Оформление и выдача удостоверения - </w:t>
            </w:r>
            <w:r>
              <w:rPr>
                <w:rFonts w:ascii="Arial" w:hAnsi="Arial"/>
                <w:b/>
                <w:sz w:val="20"/>
                <w:szCs w:val="21"/>
              </w:rPr>
              <w:t xml:space="preserve">не более </w:t>
              <w:br/>
              <w:t xml:space="preserve">20 календарных дней</w:t>
            </w:r>
            <w:r>
              <w:rPr>
                <w:rFonts w:ascii="Arial" w:hAnsi="Arial"/>
                <w:sz w:val="20"/>
                <w:szCs w:val="21"/>
              </w:rPr>
              <w:t xml:space="preserve"> </w:t>
              <w:br/>
              <w:t xml:space="preserve">со дня поступления бланков.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20" w:before="2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4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</w:rPr>
              <w:t xml:space="preserve">Министерство социальных отношений Челябинской области</w:t>
            </w:r>
            <w:r>
              <w:rPr>
                <w:rFonts w:ascii="Arial" w:hAnsi="Arial" w:eastAsia="Arial"/>
                <w:color w:val="00000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Оформление и выдача удостоверения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40" w:before="2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- Принятие решения о выдаче (отказе в выдаче) удостов. и формиров. заявки на получение бланков -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не более </w:t>
              <w:br/>
              <w:t xml:space="preserve">20 календарных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;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40" w:before="2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- Оформление и выдача удостоверения -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не более </w:t>
              <w:br/>
              <w:t xml:space="preserve">20 календарных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</w:t>
              <w:br/>
              <w:t xml:space="preserve">со дня поступления бланков удостоверений.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5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</w:rPr>
              <w:t xml:space="preserve">Министерство социальных отношений Челябинской области</w:t>
            </w:r>
            <w:r>
              <w:rPr>
                <w:rFonts w:ascii="Arial" w:hAnsi="Arial" w:eastAsia="Arial"/>
                <w:color w:val="00000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Оформление и выдача удостоверения участника ликвидации последствий катастрофы на Чернобыльской АЭС.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40" w:before="2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- Принятие решения о выдаче (отказе в выдаче) удостоверения и формирования заявки на получение бланков в МЧС России -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не более </w:t>
              <w:br/>
              <w:t xml:space="preserve">20 календарных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;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40" w:before="2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- Оформление и выдача удостоверения -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не более </w:t>
              <w:br/>
              <w:t xml:space="preserve">20 календарных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</w:t>
              <w:br/>
              <w:t xml:space="preserve">со дня поступления бланков удостоверений.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6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Министерство промышленности, новых технологий и природных ресурсов 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Предоставление водных объектов или их частей, находящихся в федеральной собственности и расположенных на территории Челябинской области, в пользование на основании договоров водопользования.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sz w:val="2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  <w:szCs w:val="21"/>
                <w:lang w:eastAsia="en-US"/>
              </w:rPr>
              <w:t xml:space="preserve">30 календарных дней</w:t>
            </w:r>
            <w:r>
              <w:rPr>
                <w:rFonts w:ascii="Arial" w:hAnsi="Arial" w:eastAsia="Arial"/>
                <w:color w:val="000000"/>
                <w:sz w:val="20"/>
                <w:szCs w:val="21"/>
                <w:lang w:eastAsia="en-US"/>
              </w:rPr>
              <w:t xml:space="preserve"> с даты поступления заявления и документов, необходимых для предоставления государственной услуги, в Министерство</w:t>
            </w:r>
            <w:r>
              <w:rPr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7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Министерство промышленности, новых технологий и природных ресурсов 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Предоставление водных объектов или их частей, находящихся в федеральной собственности и расположенных на территории Челябинской области, в пользование на основании решений о предоставлении водных объектов в пользование, за исключением случаев, у</w:t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казанных в части 1 статьи 21 Водного кодекса Российской Федерации.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40" w:before="2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  <w:szCs w:val="21"/>
              </w:rPr>
              <w:t xml:space="preserve">не более 30 дней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40" w:before="2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8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Министерство промышленности, новых технологий и природных ресурсов 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Выдача разрешения на создание искусственных земельных участков на водных объектах.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firstLine="34"/>
              <w:jc w:val="center"/>
              <w:spacing w:lineRule="auto" w:line="240" w:after="40" w:before="2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Не более 30 дней.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40" w:before="2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9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Министерство промышленности, новых технологий и природных ресурсов 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r>
              <w:t xml:space="preserve">Принятие решений об установлении, изменении и прекращении существован</w:t>
            </w:r>
            <w:r>
              <w:t xml:space="preserve">ия зон санитарной охраны источников питьевого и хозяйственно-бытового водоснабжения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40" w:before="2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</w:rPr>
              <w:t xml:space="preserve">Не должен превышать </w:t>
              <w:br/>
            </w:r>
            <w:r>
              <w:rPr>
                <w:rFonts w:ascii="Arial" w:hAnsi="Arial" w:eastAsia="Calibri"/>
                <w:b/>
                <w:sz w:val="20"/>
                <w:szCs w:val="21"/>
              </w:rPr>
              <w:t xml:space="preserve">42 рабочих дня</w:t>
            </w:r>
            <w:r>
              <w:rPr>
                <w:rFonts w:ascii="Arial" w:hAnsi="Arial" w:eastAsia="Calibri"/>
                <w:sz w:val="20"/>
                <w:szCs w:val="21"/>
              </w:rPr>
              <w:t xml:space="preserve">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40" w:before="2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10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  <w:szCs w:val="19"/>
                <w:lang w:eastAsia="en-US"/>
              </w:rPr>
              <w:t xml:space="preserve">Министерство экологии 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Выдача и аннулирование охотничьего билета единого федерального образца.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19"/>
                <w:lang w:eastAsia="en-US"/>
              </w:rPr>
              <w:t xml:space="preserve">5 рабочих дней.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Бесплатно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11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  <w:szCs w:val="19"/>
                <w:lang w:eastAsia="en-US"/>
              </w:rPr>
              <w:t xml:space="preserve">Министерство экологии 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Согласование расчета вероятного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сооружения, расположенного на территории Челябинской области.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sz w:val="20"/>
                <w:szCs w:val="19"/>
              </w:rPr>
              <w:t xml:space="preserve">Не должен превышать</w:t>
            </w:r>
            <w:r>
              <w:rPr>
                <w:rFonts w:ascii="Arial" w:hAnsi="Arial" w:eastAsia="Arial"/>
                <w:b/>
                <w:sz w:val="20"/>
                <w:szCs w:val="19"/>
              </w:rPr>
              <w:t xml:space="preserve"> </w:t>
              <w:br/>
              <w:t xml:space="preserve">30 рабочих дней.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-108" w:right="-108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12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  <w:szCs w:val="19"/>
                <w:lang w:eastAsia="en-US"/>
              </w:rPr>
              <w:t xml:space="preserve">Министерство экологии 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Утверждение нормативов образования отходов и лимитов на их размещение применительно к хозяйственной и</w:t>
            </w: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надзору.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48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19"/>
                <w:lang w:eastAsia="en-US"/>
              </w:rPr>
              <w:t xml:space="preserve">1)</w:t>
            </w:r>
            <w:r>
              <w:rPr>
                <w:rFonts w:ascii="Arial" w:hAnsi="Arial" w:eastAsia="Arial"/>
                <w:sz w:val="20"/>
                <w:szCs w:val="19"/>
                <w:lang w:eastAsia="en-US"/>
              </w:rPr>
              <w:t xml:space="preserve"> утверждение НООЛР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ind w:left="48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19"/>
                <w:lang w:eastAsia="en-US"/>
              </w:rPr>
              <w:t xml:space="preserve">– </w:t>
            </w:r>
            <w:r>
              <w:rPr>
                <w:rFonts w:ascii="Arial" w:hAnsi="Arial" w:eastAsia="Arial"/>
                <w:b/>
                <w:sz w:val="20"/>
                <w:szCs w:val="19"/>
                <w:lang w:eastAsia="en-US"/>
              </w:rPr>
              <w:t xml:space="preserve">33 рабочих дня</w:t>
            </w:r>
            <w:r>
              <w:rPr>
                <w:rFonts w:ascii="Arial" w:hAnsi="Arial" w:eastAsia="Arial"/>
                <w:sz w:val="20"/>
                <w:szCs w:val="19"/>
                <w:lang w:eastAsia="en-US"/>
              </w:rPr>
              <w:t xml:space="preserve">;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ind w:left="48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19"/>
                <w:lang w:eastAsia="en-US"/>
              </w:rPr>
              <w:t xml:space="preserve">2)</w:t>
            </w:r>
            <w:r>
              <w:rPr>
                <w:rFonts w:ascii="Arial" w:hAnsi="Arial" w:eastAsia="Arial"/>
                <w:sz w:val="20"/>
                <w:szCs w:val="19"/>
                <w:lang w:eastAsia="en-US"/>
              </w:rPr>
              <w:t xml:space="preserve"> переоформление документа об утверждении НООЛР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ind w:left="48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19"/>
                <w:lang w:eastAsia="en-US"/>
              </w:rPr>
              <w:t xml:space="preserve">– </w:t>
            </w:r>
            <w:r>
              <w:rPr>
                <w:rFonts w:ascii="Arial" w:hAnsi="Arial" w:eastAsia="Arial"/>
                <w:b/>
                <w:sz w:val="20"/>
                <w:szCs w:val="19"/>
                <w:lang w:eastAsia="en-US"/>
              </w:rPr>
              <w:t xml:space="preserve">23 рабочих дня</w:t>
            </w:r>
            <w:r>
              <w:rPr>
                <w:rFonts w:ascii="Arial" w:hAnsi="Arial" w:eastAsia="Arial"/>
                <w:sz w:val="20"/>
                <w:szCs w:val="19"/>
                <w:lang w:eastAsia="en-US"/>
              </w:rPr>
              <w:t xml:space="preserve">;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ind w:left="48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19"/>
                <w:lang w:eastAsia="en-US"/>
              </w:rPr>
              <w:t xml:space="preserve">3)</w:t>
            </w:r>
            <w:r>
              <w:rPr>
                <w:rFonts w:ascii="Arial" w:hAnsi="Arial" w:eastAsia="Arial"/>
                <w:sz w:val="20"/>
                <w:szCs w:val="19"/>
                <w:lang w:eastAsia="en-US"/>
              </w:rPr>
              <w:t xml:space="preserve"> оформление дубликата документа об утверждении НООЛР – </w:t>
            </w:r>
            <w:r>
              <w:rPr>
                <w:rFonts w:ascii="Arial" w:hAnsi="Arial" w:eastAsia="Arial"/>
                <w:b/>
                <w:sz w:val="20"/>
                <w:szCs w:val="19"/>
                <w:lang w:eastAsia="en-US"/>
              </w:rPr>
              <w:t xml:space="preserve">18 рабочих дней</w:t>
            </w:r>
            <w:r>
              <w:rPr>
                <w:rFonts w:ascii="Arial" w:hAnsi="Arial" w:eastAsia="Arial"/>
                <w:sz w:val="20"/>
                <w:szCs w:val="19"/>
                <w:lang w:eastAsia="en-US"/>
              </w:rPr>
              <w:t xml:space="preserve">.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</w:rPr>
              <w:t xml:space="preserve">Выдача документа об утверждении НООЛР – </w:t>
            </w:r>
            <w:r>
              <w:rPr>
                <w:rFonts w:ascii="Arial" w:hAnsi="Arial" w:eastAsia="Arial"/>
                <w:b/>
                <w:sz w:val="20"/>
                <w:szCs w:val="21"/>
              </w:rPr>
              <w:t xml:space="preserve">1600 руб.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</w:rPr>
              <w:t xml:space="preserve">(пп.125 п. 1 ст.333.33 НК РФ);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</w:rPr>
              <w:t xml:space="preserve">Переоформление и выдача дубликата документа – </w:t>
            </w:r>
            <w:r>
              <w:rPr>
                <w:rFonts w:ascii="Arial" w:hAnsi="Arial" w:eastAsia="Arial"/>
                <w:b/>
                <w:sz w:val="20"/>
                <w:szCs w:val="21"/>
              </w:rPr>
              <w:t xml:space="preserve">350 руб.</w:t>
            </w:r>
            <w:r>
              <w:rPr>
                <w:rFonts w:ascii="Arial" w:hAnsi="Arial" w:eastAsia="Arial"/>
                <w:sz w:val="20"/>
                <w:szCs w:val="21"/>
              </w:rPr>
              <w:t xml:space="preserve"> (пп. 126 п. 1 ст. 333.33 НК РФ)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13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  <w:szCs w:val="19"/>
                <w:lang w:eastAsia="en-US"/>
              </w:rPr>
              <w:t xml:space="preserve">Министерство экологии 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Выдача разрешения на добычу объектов животного и растительного мира, принадлежащих к видам, занесенным в Красную книгу Челябинской области, за исключением млекопитающих и птиц, отнесенных к охотничьим ресурсам, а также водных биологических ресурсов.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right="-74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19"/>
                <w:lang w:eastAsia="en-US"/>
              </w:rPr>
              <w:t xml:space="preserve">30 рабочих дней </w:t>
            </w:r>
            <w:r>
              <w:rPr>
                <w:rFonts w:ascii="Arial" w:hAnsi="Arial" w:eastAsia="Arial"/>
                <w:sz w:val="20"/>
                <w:szCs w:val="19"/>
                <w:lang w:eastAsia="zh-CN"/>
              </w:rPr>
              <w:t xml:space="preserve">со дня регистрации заявления в Министерстве</w:t>
            </w: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, </w:t>
            </w:r>
            <w:r>
              <w:rPr>
                <w:rFonts w:ascii="Arial" w:hAnsi="Arial" w:eastAsia="Arial"/>
                <w:color w:val="000000"/>
                <w:sz w:val="20"/>
                <w:szCs w:val="19"/>
                <w:u w:val="single"/>
                <w:lang w:eastAsia="en-US"/>
              </w:rPr>
              <w:t xml:space="preserve">за исключением случаев</w:t>
            </w: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, когда добыча объектов животного мира является безотлагательной - не должен превышать</w:t>
            </w:r>
            <w:r>
              <w:rPr>
                <w:rFonts w:ascii="Arial" w:hAnsi="Arial" w:eastAsia="Arial"/>
                <w:b/>
                <w:color w:val="000000"/>
                <w:sz w:val="20"/>
                <w:szCs w:val="19"/>
                <w:lang w:eastAsia="en-US"/>
              </w:rPr>
              <w:t xml:space="preserve"> 3 рабочих дней</w:t>
            </w:r>
            <w:r>
              <w:rPr>
                <w:rFonts w:ascii="Arial" w:hAnsi="Arial" w:eastAsia="Arial"/>
                <w:sz w:val="20"/>
                <w:szCs w:val="19"/>
                <w:lang w:eastAsia="en-US"/>
              </w:rPr>
              <w:t xml:space="preserve">.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-108" w:right="-108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Бесплатно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14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  <w:szCs w:val="19"/>
                <w:lang w:eastAsia="en-US"/>
              </w:rPr>
              <w:t xml:space="preserve">Министерство экологии 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Выдача разрешения на оборот объектов животного мира, принадлежащих к видам, занесенным в Красную книгу Челябинской области, за исключением водных биологических ресурсов.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-108" w:right="-108"/>
              <w:jc w:val="center"/>
              <w:spacing w:lineRule="auto" w:line="240" w:after="20" w:before="2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19"/>
                <w:lang w:eastAsia="en-US"/>
              </w:rPr>
              <w:t xml:space="preserve">30 рабочих дней </w:t>
            </w:r>
            <w:r>
              <w:rPr>
                <w:rFonts w:ascii="Arial" w:hAnsi="Arial" w:eastAsia="Arial"/>
                <w:sz w:val="20"/>
                <w:szCs w:val="19"/>
                <w:lang w:eastAsia="en-US"/>
              </w:rPr>
              <w:t xml:space="preserve">со дня регистрации заявления в Министерстве.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-108" w:right="-108"/>
              <w:jc w:val="center"/>
              <w:spacing w:lineRule="auto" w:line="240" w:after="20" w:before="2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Бесплатно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15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  <w:szCs w:val="19"/>
                <w:lang w:eastAsia="en-US"/>
              </w:rPr>
              <w:t xml:space="preserve">Министерство экологии 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Выдача р</w:t>
            </w:r>
            <w:r>
              <w:rPr>
                <w:rFonts w:ascii="Arial" w:hAnsi="Arial" w:eastAsia="Arial"/>
                <w:color w:val="000000"/>
                <w:sz w:val="20"/>
              </w:rPr>
              <w:t xml:space="preserve">азрешений на ввод объекта капитального строительства в эксплуатацию, если его строительство, реконструкция осуществлялись в границах особо охраняемой природной территории регионального значения (за исключением лечебно-оздоровительных местностей и курортов)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5 рабочих дней</w:t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Бесплатно</w:t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16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  <w:szCs w:val="19"/>
                <w:lang w:eastAsia="en-US"/>
              </w:rPr>
              <w:t xml:space="preserve">Министерство экологии 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Выдача разре</w:t>
            </w:r>
            <w:r>
              <w:rPr>
                <w:rFonts w:ascii="Arial" w:hAnsi="Arial" w:eastAsia="Arial"/>
                <w:color w:val="000000"/>
                <w:sz w:val="20"/>
              </w:rPr>
              <w:t xml:space="preserve">шений на строительство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регионального значения (за исключением лечебно-оздоровительных местностей и курортов)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5 рабочих дней</w:t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Бесплатно</w:t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17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</w:rPr>
              <w:t xml:space="preserve">Министерство здравоохранения 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власти).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Исчисляется со дня приема Минздравом надлежащим образом оформленного заявления и в полном объеме прилагаемых к нему документов.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  <w:szCs w:val="19"/>
                <w:lang w:eastAsia="en-US"/>
              </w:rPr>
              <w:t xml:space="preserve">1)</w:t>
            </w: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 принятие решения о предоставлении (об отказе в предоставл.) лицензии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– </w:t>
            </w:r>
            <w:r>
              <w:rPr>
                <w:rFonts w:ascii="Arial" w:hAnsi="Arial" w:eastAsia="Arial"/>
                <w:b/>
                <w:color w:val="000000"/>
                <w:sz w:val="20"/>
                <w:szCs w:val="19"/>
                <w:lang w:eastAsia="en-US"/>
              </w:rPr>
              <w:t xml:space="preserve">45 рабочих дней</w:t>
            </w: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;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  <w:szCs w:val="19"/>
                <w:lang w:eastAsia="en-US"/>
              </w:rPr>
              <w:t xml:space="preserve">2)</w:t>
            </w: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 принятие решения о переоформлении (об отказе в переоформл.) лицензии (в случаях реорганизации юр. лица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в форме преобразования, изменения его наименования, адреса места нахождения, в случаях изменения места жительства, имени, фамилии и (в случае, если имеется) отчества ИП, реквизитов документа, удостоверяющего его личность) – </w:t>
            </w:r>
            <w:r>
              <w:rPr>
                <w:rFonts w:ascii="Arial" w:hAnsi="Arial" w:eastAsia="Arial"/>
                <w:b/>
                <w:color w:val="000000"/>
                <w:sz w:val="20"/>
                <w:szCs w:val="19"/>
                <w:lang w:eastAsia="en-US"/>
              </w:rPr>
              <w:t xml:space="preserve">10 раб. дней</w:t>
            </w: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;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  <w:szCs w:val="19"/>
                <w:lang w:eastAsia="en-US"/>
              </w:rPr>
              <w:t xml:space="preserve">3) </w:t>
            </w: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принятие решения о переоформлении (об отказе в переоформл.) лицензии (в случаях изменения адресов мест осуществления юр. лицом, ИП лицензир. вида деятельности, перечня выполняемых работ, оказываемых услуг, составляющих лицензируемый вид деятельности)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– </w:t>
            </w:r>
            <w:r>
              <w:rPr>
                <w:rFonts w:ascii="Arial" w:hAnsi="Arial" w:eastAsia="Arial"/>
                <w:b/>
                <w:color w:val="000000"/>
                <w:sz w:val="20"/>
                <w:szCs w:val="19"/>
                <w:lang w:eastAsia="en-US"/>
              </w:rPr>
              <w:t xml:space="preserve">30 рабочих дней</w:t>
            </w: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;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  <w:szCs w:val="19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  <w:szCs w:val="19"/>
                <w:lang w:eastAsia="en-US"/>
              </w:rPr>
              <w:t xml:space="preserve">4) </w:t>
            </w: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прекращение действия лицензии – </w:t>
            </w:r>
            <w:r>
              <w:rPr>
                <w:rFonts w:ascii="Arial" w:hAnsi="Arial" w:eastAsia="Arial"/>
                <w:b/>
                <w:color w:val="000000"/>
                <w:sz w:val="20"/>
                <w:szCs w:val="19"/>
                <w:lang w:eastAsia="en-US"/>
              </w:rPr>
              <w:t xml:space="preserve">10 рабочих дней</w:t>
            </w: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;</w:t>
            </w:r>
            <w:r>
              <w:rPr>
                <w:rFonts w:ascii="Arial" w:hAnsi="Arial" w:eastAsia="Arial"/>
                <w:color w:val="000000"/>
                <w:sz w:val="20"/>
                <w:szCs w:val="19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  <w:szCs w:val="19"/>
              </w:rPr>
            </w:pP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Срок выдачи (направления) Министерством заявителю уведомления о принятом решении - </w:t>
            </w:r>
            <w:r>
              <w:rPr>
                <w:rFonts w:ascii="Arial" w:hAnsi="Arial" w:eastAsia="Arial"/>
                <w:b/>
                <w:color w:val="000000"/>
                <w:sz w:val="20"/>
                <w:szCs w:val="19"/>
                <w:lang w:eastAsia="en-US"/>
              </w:rPr>
              <w:t xml:space="preserve">3 рабочих дня</w:t>
            </w: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 со дня внесения записи о прекращении лицензии в реестр лицензий</w:t>
            </w:r>
            <w:r>
              <w:rPr>
                <w:rFonts w:ascii="Arial" w:hAnsi="Arial" w:eastAsia="Arial"/>
                <w:color w:val="000000"/>
                <w:sz w:val="20"/>
                <w:szCs w:val="19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  <w:szCs w:val="19"/>
              </w:rPr>
            </w:pP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5) предоставление на бумажном носителе сведений о конкретной лицензии  (в виде выписки из реестра лицензий; копии акта о принятом решении; справки об отсутствии запрашиваемых сведений) - </w:t>
            </w:r>
            <w:r>
              <w:rPr>
                <w:rFonts w:ascii="Arial" w:hAnsi="Arial" w:eastAsia="Arial"/>
                <w:b/>
                <w:color w:val="000000"/>
                <w:sz w:val="20"/>
                <w:szCs w:val="19"/>
                <w:lang w:eastAsia="en-US"/>
              </w:rPr>
              <w:t xml:space="preserve">не более 3 рабочих дней</w:t>
            </w: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.</w:t>
            </w:r>
            <w:r>
              <w:rPr>
                <w:rFonts w:ascii="Arial" w:hAnsi="Arial" w:eastAsia="Arial"/>
                <w:color w:val="000000"/>
                <w:sz w:val="20"/>
                <w:szCs w:val="19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  <w:highlight w:val="yellow"/>
              </w:rPr>
            </w:pPr>
            <w:r>
              <w:rPr>
                <w:rFonts w:ascii="Arial" w:hAnsi="Arial" w:eastAsia="Arial"/>
                <w:color w:val="000000"/>
                <w:sz w:val="20"/>
                <w:highlight w:val="yellow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  <w:szCs w:val="21"/>
                <w:lang w:eastAsia="en-US"/>
              </w:rPr>
              <w:t xml:space="preserve">Взимание с заявителя гос. пошлины осуществляется в размерах, установленных </w:t>
            </w:r>
            <w:r>
              <w:fldChar w:fldCharType="begin"/>
            </w:r>
            <w:r>
              <w:instrText xml:space="preserve"> HYPERLINK "garantf1://10800200.33333192" \o "garantf1://10800200.33333192" 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color w:val="000000"/>
                <w:sz w:val="20"/>
                <w:szCs w:val="21"/>
                <w:lang w:eastAsia="en-US"/>
              </w:rPr>
              <w:t xml:space="preserve">пп. 92 п. 1 ст. 333.33</w:t>
            </w:r>
            <w:r>
              <w:rPr>
                <w:rFonts w:ascii="Arial" w:hAnsi="Arial" w:eastAsia="Arial"/>
                <w:b/>
                <w:color w:val="000000"/>
                <w:sz w:val="20"/>
                <w:szCs w:val="21"/>
                <w:lang w:eastAsia="en-US"/>
              </w:rPr>
              <w:fldChar w:fldCharType="end"/>
            </w:r>
            <w:r>
              <w:rPr>
                <w:rFonts w:ascii="Arial" w:hAnsi="Arial" w:eastAsia="Arial"/>
                <w:b/>
                <w:color w:val="000000"/>
                <w:sz w:val="20"/>
                <w:szCs w:val="21"/>
                <w:lang w:eastAsia="en-US"/>
              </w:rPr>
              <w:t xml:space="preserve"> НК РФ: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  <w:lang w:eastAsia="en-US"/>
              </w:rPr>
              <w:t xml:space="preserve">1) предоставление лицензии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  <w:lang w:eastAsia="en-US"/>
              </w:rPr>
              <w:t xml:space="preserve">- </w:t>
            </w:r>
            <w:r>
              <w:rPr>
                <w:rFonts w:ascii="Arial" w:hAnsi="Arial" w:eastAsia="Arial"/>
                <w:b/>
                <w:color w:val="000000"/>
                <w:sz w:val="20"/>
                <w:szCs w:val="21"/>
                <w:lang w:eastAsia="en-US"/>
              </w:rPr>
              <w:t xml:space="preserve">7 500 руб.</w:t>
            </w:r>
            <w:r>
              <w:rPr>
                <w:rFonts w:ascii="Arial" w:hAnsi="Arial" w:eastAsia="Arial"/>
                <w:color w:val="000000"/>
                <w:sz w:val="20"/>
                <w:szCs w:val="21"/>
                <w:lang w:eastAsia="en-US"/>
              </w:rPr>
              <w:t xml:space="preserve">;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  <w:highlight w:val="yellow"/>
              </w:rPr>
            </w:pPr>
            <w:r>
              <w:rPr>
                <w:rFonts w:ascii="Arial" w:hAnsi="Arial" w:eastAsia="Arial"/>
                <w:color w:val="000000"/>
                <w:sz w:val="20"/>
                <w:highlight w:val="yellow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  <w:szCs w:val="21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  <w:lang w:eastAsia="en-US"/>
              </w:rPr>
              <w:t xml:space="preserve">2) переоформление документа, подтверждающего наличие лицензии,</w:t>
            </w:r>
            <w:r>
              <w:rPr>
                <w:rFonts w:ascii="Arial" w:hAnsi="Arial" w:eastAsia="Arial"/>
                <w:color w:val="000000"/>
                <w:sz w:val="20"/>
                <w:szCs w:val="21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  <w:lang w:eastAsia="en-US"/>
              </w:rPr>
              <w:t xml:space="preserve">и (или) приложения к такому документу в связи с внесением дополнений в сведения об адресах мест осуществления лицензируемого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  <w:lang w:eastAsia="en-US"/>
              </w:rPr>
              <w:t xml:space="preserve">вида деятельности,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  <w:lang w:eastAsia="en-US"/>
              </w:rPr>
              <w:t xml:space="preserve">о выполняемых работах и об оказываемых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  <w:lang w:eastAsia="en-US"/>
              </w:rPr>
              <w:t xml:space="preserve">услугах в составе лицензируемого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  <w:lang w:eastAsia="en-US"/>
              </w:rPr>
              <w:t xml:space="preserve">вида деятельности – </w:t>
            </w:r>
            <w:r>
              <w:rPr>
                <w:rFonts w:ascii="Arial" w:hAnsi="Arial" w:eastAsia="Arial"/>
                <w:b/>
                <w:color w:val="000000"/>
                <w:sz w:val="20"/>
                <w:szCs w:val="21"/>
                <w:lang w:eastAsia="en-US"/>
              </w:rPr>
              <w:t xml:space="preserve">3 500 рублей</w:t>
            </w:r>
            <w:r>
              <w:rPr>
                <w:rFonts w:ascii="Arial" w:hAnsi="Arial" w:eastAsia="Arial"/>
                <w:color w:val="000000"/>
                <w:sz w:val="20"/>
                <w:szCs w:val="21"/>
                <w:lang w:eastAsia="en-US"/>
              </w:rPr>
              <w:t xml:space="preserve">;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  <w:lang w:eastAsia="en-US"/>
              </w:rPr>
              <w:t xml:space="preserve">3)  переоформление документа, подтверждающего наличие лицензии,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  <w:lang w:eastAsia="en-US"/>
              </w:rPr>
              <w:t xml:space="preserve">и (или) приложения к такому документу в других случаях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  <w:lang w:eastAsia="en-US"/>
              </w:rPr>
              <w:t xml:space="preserve">– </w:t>
            </w:r>
            <w:r>
              <w:rPr>
                <w:rFonts w:ascii="Arial" w:hAnsi="Arial" w:eastAsia="Arial"/>
                <w:b/>
                <w:color w:val="000000"/>
                <w:sz w:val="20"/>
                <w:szCs w:val="21"/>
                <w:lang w:eastAsia="en-US"/>
              </w:rPr>
              <w:t xml:space="preserve">750 рублей</w:t>
            </w:r>
            <w:r>
              <w:rPr>
                <w:rFonts w:ascii="Arial" w:hAnsi="Arial" w:eastAsia="Arial"/>
                <w:color w:val="000000"/>
                <w:sz w:val="20"/>
                <w:szCs w:val="21"/>
                <w:lang w:eastAsia="en-US"/>
              </w:rPr>
              <w:t xml:space="preserve">;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  <w:szCs w:val="19"/>
              </w:rPr>
            </w:pPr>
            <w:r>
              <w:rPr>
                <w:rFonts w:ascii="Arial" w:hAnsi="Arial" w:eastAsia="Arial"/>
                <w:color w:val="000000"/>
                <w:sz w:val="20"/>
                <w:szCs w:val="19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  <w:szCs w:val="19"/>
              </w:rPr>
            </w:pP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В случае переоформления лицензии более чем по одному основанию, требующему уплаты государственной пошлины, уплачивается наибольшая по размеру государственная пошлина.</w:t>
            </w:r>
            <w:r>
              <w:rPr>
                <w:rFonts w:ascii="Arial" w:hAnsi="Arial" w:eastAsia="Arial"/>
                <w:color w:val="000000"/>
                <w:sz w:val="20"/>
                <w:szCs w:val="19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  <w:szCs w:val="19"/>
              </w:rPr>
            </w:pPr>
            <w:r>
              <w:rPr>
                <w:rFonts w:ascii="Arial" w:hAnsi="Arial" w:eastAsia="Arial"/>
                <w:color w:val="000000"/>
                <w:sz w:val="20"/>
                <w:szCs w:val="19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  <w:szCs w:val="19"/>
              </w:rPr>
            </w:pP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В соответствии с пунктом 1 приказа Министерства экономического развития РФ от</w:t>
            </w: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 06.11.2020 № 742 "Об установлении размера платы за предоставление выписки из реестра лицензий на бумажном носителе, порядка ее взимания, случаев и порядка возврата" размер платы за предоставление сведений на бумажном носителе о конкретной лицензии в виде </w:t>
            </w:r>
            <w:r>
              <w:rPr>
                <w:rFonts w:ascii="Arial" w:hAnsi="Arial" w:eastAsia="Arial"/>
                <w:b/>
                <w:color w:val="000000"/>
                <w:sz w:val="20"/>
                <w:szCs w:val="19"/>
                <w:lang w:eastAsia="en-US"/>
              </w:rPr>
              <w:t xml:space="preserve">выписки из реестра лицензий составляет 3 000 рублей</w:t>
            </w: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.</w:t>
            </w:r>
            <w:r>
              <w:rPr>
                <w:rFonts w:ascii="Arial" w:hAnsi="Arial" w:eastAsia="Arial"/>
                <w:color w:val="000000"/>
                <w:sz w:val="20"/>
                <w:szCs w:val="19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  <w:szCs w:val="19"/>
              </w:rPr>
            </w:pP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В соответствии с пунктом 29 Административного </w:t>
            </w:r>
            <w:r>
              <w:rPr>
                <w:rFonts w:ascii="Arial" w:hAnsi="Arial" w:eastAsia="Arial"/>
                <w:b/>
                <w:color w:val="000000"/>
                <w:sz w:val="20"/>
                <w:szCs w:val="19"/>
                <w:lang w:eastAsia="en-US"/>
              </w:rPr>
              <w:t xml:space="preserve">регламента без взимания платы</w:t>
            </w: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 предоставляются сведения о конкретной лицензии на бумажном носителе в виде:</w:t>
            </w:r>
            <w:r>
              <w:rPr>
                <w:rFonts w:ascii="Arial" w:hAnsi="Arial" w:eastAsia="Arial"/>
                <w:color w:val="000000"/>
                <w:sz w:val="20"/>
                <w:szCs w:val="19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  <w:szCs w:val="19"/>
              </w:rPr>
            </w:pP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- копии акта о принятом решении;</w:t>
            </w:r>
            <w:r>
              <w:rPr>
                <w:rFonts w:ascii="Arial" w:hAnsi="Arial" w:eastAsia="Arial"/>
                <w:color w:val="000000"/>
                <w:sz w:val="20"/>
                <w:szCs w:val="19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  <w:szCs w:val="19"/>
              </w:rPr>
            </w:pPr>
            <w:r>
              <w:rPr>
                <w:rFonts w:ascii="Arial" w:hAnsi="Arial" w:eastAsia="Arial"/>
                <w:color w:val="000000"/>
                <w:sz w:val="20"/>
                <w:szCs w:val="19"/>
                <w:lang w:eastAsia="en-US"/>
              </w:rPr>
              <w:t xml:space="preserve">- справки об отсутствии запрашиваемых сведений.</w:t>
            </w:r>
            <w:r>
              <w:rPr>
                <w:rFonts w:ascii="Arial" w:hAnsi="Arial" w:eastAsia="Arial"/>
                <w:color w:val="000000"/>
                <w:sz w:val="20"/>
                <w:szCs w:val="19"/>
              </w:rPr>
            </w:r>
            <w:r/>
          </w:p>
        </w:tc>
      </w:tr>
      <w:tr>
        <w:trPr>
          <w:cantSplit/>
          <w:trHeight w:val="1814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18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b/>
                <w:color w:val="000000"/>
                <w:sz w:val="2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</w:rPr>
              <w:t xml:space="preserve">Министерство сельского хозяйства Челябинской области</w:t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  <w:highlight w:val="white"/>
                <w:lang w:eastAsia="en-US"/>
              </w:rPr>
              <w:t xml:space="preserve"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b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15 раб. дней</w:t>
            </w:r>
            <w:r>
              <w:rPr>
                <w:rFonts w:ascii="Arial" w:hAnsi="Arial" w:eastAsia="Arial"/>
                <w:b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Бесплатно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19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b/>
                <w:color w:val="000000"/>
                <w:sz w:val="2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</w:rPr>
              <w:t xml:space="preserve">Министерство сельского хозяйства Челябинской области</w:t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  <w:highlight w:val="white"/>
                <w:lang w:eastAsia="en-US"/>
              </w:rPr>
              <w:t xml:space="preserve">Выдача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товаропроизводителями).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- Решение о выдаче лицензии на розничную продажу алкогольной продукции и лицензии на розничную продажу алкогольной продукции при оказании услуг общественного питания (далее именуются – лицензия) или об отказе в ее выдаче - </w:t>
            </w:r>
            <w:r>
              <w:rPr>
                <w:rFonts w:ascii="Arial" w:hAnsi="Arial" w:eastAsia="Arial"/>
                <w:b/>
                <w:color w:val="000000"/>
                <w:sz w:val="20"/>
                <w:szCs w:val="21"/>
              </w:rPr>
              <w:t xml:space="preserve">в течение 30 календарных дней</w:t>
            </w: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.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- Решение о переоформлении лицензии - </w:t>
            </w:r>
            <w:r>
              <w:rPr>
                <w:rFonts w:ascii="Arial" w:hAnsi="Arial" w:eastAsia="Arial"/>
                <w:b/>
                <w:color w:val="000000"/>
                <w:sz w:val="20"/>
                <w:szCs w:val="21"/>
              </w:rPr>
              <w:t xml:space="preserve">в течение 30 календарных дней</w:t>
            </w: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.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- Решение о продлении срока действия лицензии или об отказе в продлении этого срока - </w:t>
            </w:r>
            <w:r>
              <w:rPr>
                <w:rFonts w:ascii="Arial" w:hAnsi="Arial" w:eastAsia="Arial"/>
                <w:b/>
                <w:color w:val="000000"/>
                <w:sz w:val="20"/>
                <w:szCs w:val="21"/>
              </w:rPr>
              <w:t xml:space="preserve">в течение 30 календарных дней</w:t>
            </w: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.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  <w:lang w:eastAsia="en-US"/>
              </w:rPr>
              <w:t xml:space="preserve">Размер государственной пошлины установлен подпунктом 94 пункта 1 статьи 333.33 части второй НК РФ:</w:t>
            </w:r>
            <w:r>
              <w:rPr>
                <w:rFonts w:ascii="Arial" w:hAnsi="Arial" w:eastAsia="Arial"/>
                <w:color w:val="000000"/>
                <w:sz w:val="18"/>
                <w:szCs w:val="18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  <w:lang w:eastAsia="en-US"/>
              </w:rPr>
              <w:t xml:space="preserve">1) предоставление или продление срока действия лицензии на розничную продажу алкогольной продукции  - 65 000 рублей за каждый год срока действия лицензии;</w:t>
            </w:r>
            <w:r>
              <w:rPr>
                <w:rFonts w:ascii="Arial" w:hAnsi="Arial" w:eastAsia="Arial"/>
                <w:color w:val="000000"/>
                <w:sz w:val="18"/>
                <w:szCs w:val="18"/>
              </w:rPr>
            </w:r>
            <w:r/>
          </w:p>
          <w:p>
            <w:pPr>
              <w:pStyle w:val="891"/>
              <w:jc w:val="center"/>
              <w:spacing w:after="0" w:afterAutospacing="0" w:before="0" w:beforeAutospacing="0"/>
              <w:rPr>
                <w:rFonts w:ascii="Arial" w:hAnsi="Arial" w:eastAsia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  <w:lang w:eastAsia="en-US"/>
              </w:rPr>
              <w:t xml:space="preserve">2)</w:t>
            </w:r>
            <w:r>
              <w:rPr>
                <w:rFonts w:ascii="Arial" w:hAnsi="Arial" w:eastAsia="Arial"/>
                <w:color w:val="000000"/>
                <w:sz w:val="18"/>
                <w:szCs w:val="18"/>
              </w:rPr>
              <w:t xml:space="preserve">  </w:t>
            </w:r>
            <w:r>
              <w:rPr>
                <w:rFonts w:ascii="Arial" w:hAnsi="Arial" w:eastAsia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переоформление лицензии</w:t>
            </w:r>
            <w:r>
              <w:rPr>
                <w:rFonts w:ascii="Arial" w:hAnsi="Arial" w:eastAsia="Arial"/>
                <w:color w:val="000000"/>
                <w:sz w:val="18"/>
                <w:szCs w:val="18"/>
                <w:lang w:eastAsia="en-US"/>
              </w:rPr>
              <w:t xml:space="preserve"> в связи с изменением наименования юридического лица </w:t>
            </w:r>
            <w:r>
              <w:rPr>
                <w:rFonts w:ascii="Arial" w:hAnsi="Arial" w:eastAsia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(без  его реорганизации)</w:t>
            </w:r>
            <w:r>
              <w:rPr>
                <w:rFonts w:ascii="Arial" w:hAnsi="Arial" w:eastAsia="Arial"/>
                <w:color w:val="000000"/>
                <w:sz w:val="18"/>
                <w:szCs w:val="18"/>
                <w:lang w:eastAsia="en-US"/>
              </w:rPr>
              <w:t xml:space="preserve">, его местонахождения или указанного в лицензии места осуществления деятельности либо иных указанных в лицензии данных, а также в связи с утратой лицензии  в </w:t>
            </w:r>
            <w:r>
              <w:rPr>
                <w:rFonts w:ascii="Arial" w:hAnsi="Arial" w:eastAsia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размере 3 500 рублей;</w:t>
            </w:r>
            <w:r>
              <w:rPr>
                <w:rFonts w:ascii="Arial" w:hAnsi="Arial" w:eastAsia="Arial"/>
                <w:color w:val="000000"/>
                <w:sz w:val="18"/>
                <w:szCs w:val="18"/>
              </w:rPr>
            </w:r>
            <w:r/>
          </w:p>
          <w:p>
            <w:pPr>
              <w:pStyle w:val="891"/>
              <w:jc w:val="center"/>
              <w:spacing w:after="0" w:afterAutospacing="0" w:before="0" w:beforeAutospacing="0"/>
              <w:rPr>
                <w:rFonts w:ascii="Arial" w:hAnsi="Arial" w:eastAsia="Arial"/>
                <w:color w:val="000000"/>
                <w:sz w:val="18"/>
                <w:szCs w:val="18"/>
              </w:rPr>
            </w:pPr>
            <w:r>
              <w:rPr>
                <w:rStyle w:val="890"/>
                <w:rFonts w:ascii="Arial" w:hAnsi="Arial" w:eastAsia="Arial"/>
                <w:color w:val="000000"/>
                <w:sz w:val="18"/>
                <w:szCs w:val="18"/>
              </w:rPr>
              <w:t xml:space="preserve">3) переоформление</w:t>
            </w:r>
            <w:r>
              <w:rPr>
                <w:rFonts w:ascii="Arial" w:hAnsi="Arial" w:eastAsia="Arial"/>
                <w:color w:val="000000"/>
                <w:sz w:val="18"/>
                <w:szCs w:val="18"/>
              </w:rPr>
              <w:t xml:space="preserve"> лицензии </w:t>
            </w:r>
            <w:r>
              <w:rPr>
                <w:rStyle w:val="890"/>
                <w:rFonts w:ascii="Arial" w:hAnsi="Arial" w:eastAsia="Arial"/>
                <w:color w:val="000000"/>
                <w:sz w:val="18"/>
                <w:szCs w:val="18"/>
              </w:rPr>
              <w:t xml:space="preserve">при реорганизации</w:t>
            </w:r>
            <w:r>
              <w:rPr>
                <w:rFonts w:ascii="Arial" w:hAnsi="Arial" w:eastAsia="Arial"/>
                <w:color w:val="000000"/>
                <w:sz w:val="18"/>
                <w:szCs w:val="18"/>
              </w:rPr>
              <w:t xml:space="preserve"> юридического лица (за исключе</w:t>
            </w:r>
            <w:r>
              <w:rPr>
                <w:rFonts w:ascii="Arial" w:hAnsi="Arial" w:eastAsia="Arial"/>
                <w:color w:val="000000"/>
                <w:sz w:val="18"/>
                <w:szCs w:val="18"/>
              </w:rPr>
              <w:t xml:space="preserve">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деятельности) - - </w:t>
            </w:r>
            <w:r>
              <w:rPr>
                <w:rStyle w:val="890"/>
                <w:rFonts w:ascii="Arial" w:hAnsi="Arial" w:eastAsia="Arial"/>
                <w:color w:val="000000"/>
                <w:sz w:val="18"/>
                <w:szCs w:val="18"/>
              </w:rPr>
              <w:t xml:space="preserve">65 000 рублей;</w:t>
            </w:r>
            <w:r>
              <w:rPr>
                <w:rFonts w:ascii="Arial" w:hAnsi="Arial" w:eastAsia="Arial"/>
                <w:color w:val="000000"/>
                <w:sz w:val="18"/>
                <w:szCs w:val="18"/>
              </w:rPr>
            </w:r>
            <w:r/>
          </w:p>
          <w:p>
            <w:pPr>
              <w:pStyle w:val="891"/>
              <w:jc w:val="center"/>
              <w:spacing w:after="0" w:afterAutospacing="0" w:before="0" w:beforeAutospacing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 xml:space="preserve">4) </w:t>
            </w:r>
            <w:r>
              <w:rPr>
                <w:rStyle w:val="890"/>
                <w:rFonts w:ascii="Arial" w:hAnsi="Arial" w:eastAsia="Arial"/>
                <w:color w:val="000000"/>
                <w:sz w:val="18"/>
                <w:szCs w:val="18"/>
              </w:rPr>
              <w:t xml:space="preserve">переоформление</w:t>
            </w:r>
            <w:r>
              <w:rPr>
                <w:rFonts w:ascii="Arial" w:hAnsi="Arial" w:eastAsia="Arial"/>
                <w:color w:val="000000"/>
                <w:sz w:val="18"/>
                <w:szCs w:val="18"/>
              </w:rPr>
              <w:t xml:space="preserve"> лицензии </w:t>
            </w:r>
            <w:r>
              <w:rPr>
                <w:rStyle w:val="890"/>
                <w:rFonts w:ascii="Arial" w:hAnsi="Arial" w:eastAsia="Arial"/>
                <w:color w:val="000000"/>
                <w:sz w:val="18"/>
                <w:szCs w:val="18"/>
              </w:rPr>
              <w:t xml:space="preserve">при реорганизации юридических лиц в форме слияния</w:t>
            </w:r>
            <w:r>
              <w:rPr>
                <w:rFonts w:ascii="Arial" w:hAnsi="Arial" w:eastAsia="Arial"/>
                <w:color w:val="000000"/>
                <w:sz w:val="18"/>
                <w:szCs w:val="18"/>
              </w:rPr>
              <w:t xml:space="preserve"> 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 </w:t>
            </w:r>
            <w:r>
              <w:rPr>
                <w:rStyle w:val="890"/>
                <w:rFonts w:ascii="Arial" w:hAnsi="Arial" w:eastAsia="Arial"/>
                <w:color w:val="000000"/>
                <w:sz w:val="18"/>
                <w:szCs w:val="18"/>
              </w:rPr>
              <w:t xml:space="preserve">- 3 500 рублей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20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Главное управление «Государственная жилищная инспекция Челябинской области»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Лицензирование предпринимательской деятельности по управлению многоквартирными домами.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trike/>
                <w:color w:val="000000"/>
                <w:sz w:val="20"/>
                <w:szCs w:val="21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Срок исчисляется со дня приема Главным управлением заявления и прилагаемых к нему документов:</w:t>
            </w:r>
            <w:r>
              <w:rPr>
                <w:rFonts w:ascii="Arial" w:hAnsi="Arial" w:eastAsia="Arial"/>
                <w:strike/>
                <w:color w:val="000000"/>
                <w:sz w:val="20"/>
                <w:szCs w:val="21"/>
              </w:rPr>
            </w:r>
            <w:r/>
          </w:p>
          <w:p>
            <w:pPr>
              <w:pStyle w:val="891"/>
              <w:jc w:val="center"/>
              <w:spacing w:after="0" w:afterAutospacing="0" w:before="0" w:beforeAutospacing="0"/>
              <w:rPr>
                <w:rFonts w:ascii="Arial" w:hAnsi="Arial" w:eastAsia="Arial"/>
                <w:color w:val="000000"/>
                <w:sz w:val="20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eastAsia="Arial"/>
                <w:color w:val="000000"/>
                <w:sz w:val="20"/>
                <w:szCs w:val="22"/>
              </w:rPr>
              <w:t xml:space="preserve">     1)  предоставление лицензии  - не более </w:t>
            </w:r>
            <w:r>
              <w:rPr>
                <w:rFonts w:ascii="Arial" w:hAnsi="Arial" w:eastAsia="Arial"/>
                <w:b/>
                <w:color w:val="000000"/>
                <w:sz w:val="20"/>
                <w:szCs w:val="22"/>
              </w:rPr>
              <w:t xml:space="preserve">48 рабочих дней</w:t>
            </w:r>
            <w:r>
              <w:rPr>
                <w:rFonts w:ascii="Arial" w:hAnsi="Arial" w:eastAsia="Arial"/>
                <w:color w:val="000000"/>
                <w:sz w:val="20"/>
                <w:szCs w:val="22"/>
              </w:rPr>
              <w:t xml:space="preserve">.    </w:t>
            </w:r>
            <w:r/>
          </w:p>
          <w:p>
            <w:pPr>
              <w:pStyle w:val="891"/>
              <w:jc w:val="center"/>
              <w:spacing w:after="0" w:afterAutospacing="0" w:before="0" w:beforeAutospacing="0"/>
              <w:rPr>
                <w:rFonts w:ascii="Arial" w:hAnsi="Arial" w:eastAsia="Arial"/>
                <w:color w:val="000000"/>
                <w:sz w:val="20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eastAsia="Arial"/>
                <w:color w:val="000000"/>
                <w:sz w:val="20"/>
                <w:szCs w:val="22"/>
              </w:rPr>
              <w:t xml:space="preserve">     2)  переоформление лицензии - не более </w:t>
            </w:r>
            <w:r>
              <w:rPr>
                <w:rFonts w:ascii="Arial" w:hAnsi="Arial" w:eastAsia="Arial"/>
                <w:b/>
                <w:color w:val="000000"/>
                <w:sz w:val="20"/>
                <w:szCs w:val="22"/>
              </w:rPr>
              <w:t xml:space="preserve">13 рабочих дней</w:t>
            </w:r>
            <w:r>
              <w:rPr>
                <w:rFonts w:ascii="Arial" w:hAnsi="Arial" w:eastAsia="Arial"/>
                <w:color w:val="000000"/>
                <w:sz w:val="20"/>
                <w:szCs w:val="22"/>
              </w:rPr>
              <w:t xml:space="preserve">.</w:t>
            </w:r>
            <w:r/>
          </w:p>
          <w:p>
            <w:pPr>
              <w:pStyle w:val="891"/>
              <w:jc w:val="center"/>
              <w:spacing w:after="0" w:afterAutospacing="0" w:before="0" w:beforeAutospacing="0"/>
              <w:rPr>
                <w:rFonts w:ascii="Arial" w:hAnsi="Arial" w:eastAsia="Arial"/>
                <w:color w:val="000000"/>
                <w:sz w:val="20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eastAsia="Arial"/>
                <w:color w:val="000000"/>
                <w:sz w:val="20"/>
                <w:szCs w:val="22"/>
              </w:rPr>
              <w:t xml:space="preserve">     3)  продление срока действия лицензии -  </w:t>
            </w:r>
            <w:r/>
          </w:p>
          <w:p>
            <w:pPr>
              <w:pStyle w:val="891"/>
              <w:jc w:val="center"/>
              <w:spacing w:after="0" w:afterAutospacing="0" w:before="0" w:beforeAutospacing="0"/>
              <w:rPr>
                <w:rFonts w:ascii="Arial" w:hAnsi="Arial" w:eastAsia="Arial"/>
                <w:color w:val="000000"/>
                <w:sz w:val="20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eastAsia="Arial"/>
                <w:b/>
                <w:color w:val="000000"/>
                <w:sz w:val="20"/>
                <w:szCs w:val="22"/>
              </w:rPr>
              <w:t xml:space="preserve">33 рабочих дн</w:t>
            </w:r>
            <w:r>
              <w:rPr>
                <w:rFonts w:ascii="Arial" w:hAnsi="Arial" w:eastAsia="Arial"/>
                <w:color w:val="000000"/>
                <w:sz w:val="20"/>
                <w:szCs w:val="22"/>
              </w:rPr>
              <w:t xml:space="preserve">я;     </w:t>
            </w:r>
            <w:r/>
          </w:p>
          <w:p>
            <w:pPr>
              <w:pStyle w:val="891"/>
              <w:jc w:val="center"/>
              <w:spacing w:after="0" w:afterAutospacing="0" w:before="0" w:beforeAutospacing="0"/>
              <w:rPr>
                <w:rFonts w:ascii="Arial" w:hAnsi="Arial" w:eastAsia="Arial"/>
                <w:color w:val="000000"/>
                <w:sz w:val="20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eastAsia="Arial"/>
                <w:color w:val="000000"/>
                <w:sz w:val="20"/>
                <w:szCs w:val="22"/>
              </w:rPr>
              <w:t xml:space="preserve">    4) получение выписки из реестра лицензий либо справки об отсутствии запрашиваемых сведений в реестре лицензий - </w:t>
            </w:r>
            <w:r>
              <w:rPr>
                <w:rFonts w:ascii="Arial" w:hAnsi="Arial" w:eastAsia="Arial"/>
                <w:b/>
                <w:color w:val="000000"/>
                <w:sz w:val="20"/>
                <w:szCs w:val="22"/>
              </w:rPr>
              <w:t xml:space="preserve">не более 3 рабочих дней</w:t>
            </w:r>
            <w:r>
              <w:rPr>
                <w:rFonts w:ascii="Arial" w:hAnsi="Arial" w:eastAsia="Arial"/>
                <w:color w:val="000000"/>
                <w:sz w:val="20"/>
                <w:szCs w:val="22"/>
              </w:rPr>
              <w:t xml:space="preserve">;     </w:t>
            </w:r>
            <w:r/>
          </w:p>
          <w:p>
            <w:pPr>
              <w:pStyle w:val="891"/>
              <w:jc w:val="center"/>
              <w:spacing w:after="0" w:afterAutospacing="0" w:before="0" w:beforeAutospacing="0"/>
              <w:rPr>
                <w:rFonts w:ascii="Arial" w:hAnsi="Arial" w:eastAsia="Arial"/>
                <w:color w:val="000000"/>
                <w:sz w:val="20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eastAsia="Arial"/>
                <w:color w:val="000000"/>
                <w:sz w:val="20"/>
                <w:szCs w:val="22"/>
              </w:rPr>
              <w:t xml:space="preserve">    5) прекращения действия лицензии - не более 5 рабочих дней. </w:t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  <w:highlight w:val="yellow"/>
              </w:rPr>
            </w:pPr>
            <w:r>
              <w:rPr>
                <w:rFonts w:ascii="Arial" w:hAnsi="Arial" w:eastAsia="Arial"/>
                <w:color w:val="000000"/>
                <w:sz w:val="20"/>
                <w:highlight w:val="yellow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  <w:highlight w:val="white"/>
              </w:rPr>
              <w:t xml:space="preserve">В соответствии с пп. 134, п. 1, ст. 333.33 НК РФ:</w:t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Arial" w:hAnsi="Arial" w:eastAsia="Arial"/>
                <w:color w:val="000000"/>
                <w:sz w:val="18"/>
                <w:szCs w:val="18"/>
                <w:highlight w:val="white"/>
                <w:lang w:eastAsia="en-US"/>
              </w:rPr>
              <w:t xml:space="preserve">предоставление лицензии – </w:t>
            </w:r>
            <w:r>
              <w:rPr>
                <w:rFonts w:ascii="Arial" w:hAnsi="Arial" w:eastAsia="Arial"/>
                <w:b/>
                <w:color w:val="000000"/>
                <w:sz w:val="18"/>
                <w:szCs w:val="18"/>
                <w:highlight w:val="white"/>
                <w:lang w:eastAsia="en-US"/>
              </w:rPr>
              <w:t xml:space="preserve">30 000 руб.</w:t>
            </w:r>
            <w:r>
              <w:rPr>
                <w:rFonts w:ascii="Arial" w:hAnsi="Arial" w:eastAsia="Arial"/>
                <w:color w:val="000000"/>
                <w:sz w:val="18"/>
                <w:szCs w:val="18"/>
                <w:highlight w:val="white"/>
                <w:lang w:eastAsia="en-US"/>
              </w:rPr>
              <w:t xml:space="preserve">;</w:t>
            </w:r>
            <w:r>
              <w:rPr>
                <w:rFonts w:ascii="Arial" w:hAnsi="Arial" w:eastAsia="Arial"/>
                <w:color w:val="000000"/>
                <w:sz w:val="18"/>
                <w:szCs w:val="18"/>
                <w:highlight w:val="white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  <w:highlight w:val="white"/>
                <w:lang w:eastAsia="en-US"/>
              </w:rPr>
              <w:t xml:space="preserve">- переоформление лицензии – </w:t>
            </w:r>
            <w:r>
              <w:rPr>
                <w:rFonts w:ascii="Arial" w:hAnsi="Arial" w:eastAsia="Arial"/>
                <w:b/>
                <w:color w:val="000000"/>
                <w:sz w:val="18"/>
                <w:szCs w:val="18"/>
                <w:highlight w:val="white"/>
                <w:lang w:eastAsia="en-US"/>
              </w:rPr>
              <w:t xml:space="preserve">5 000 руб.</w:t>
            </w:r>
            <w:r>
              <w:rPr>
                <w:rFonts w:ascii="Arial" w:hAnsi="Arial" w:eastAsia="Arial"/>
                <w:color w:val="000000"/>
                <w:sz w:val="18"/>
                <w:szCs w:val="18"/>
                <w:highlight w:val="white"/>
                <w:lang w:eastAsia="en-US"/>
              </w:rPr>
              <w:t xml:space="preserve">;</w:t>
            </w:r>
            <w:r>
              <w:rPr>
                <w:rFonts w:ascii="Arial" w:hAnsi="Arial" w:eastAsia="Arial"/>
                <w:color w:val="000000"/>
                <w:sz w:val="18"/>
                <w:szCs w:val="18"/>
                <w:highlight w:val="white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b/>
                <w:strike/>
                <w:color w:val="000000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 xml:space="preserve">В соответствии с пунктом 1 приказа Министерства экономического развития РФ от 06.11.2020 № 742 "Об установлении размера платы за </w:t>
            </w:r>
            <w:r>
              <w:rPr>
                <w:rFonts w:ascii="Arial" w:hAnsi="Arial" w:eastAsia="Arial"/>
                <w:color w:val="000000"/>
                <w:sz w:val="18"/>
                <w:szCs w:val="18"/>
              </w:rPr>
              <w:t xml:space="preserve">предоставление выписки из реестра лицензий на бумажном носителе, порядка ее взимания, случаев и порядка возврата" размер платы за предоставление сведений о конкретной лицензии в виде выписки из реестра лицензий на бумажном носителе составляет 3 000 рублей.</w:t>
            </w:r>
            <w:r>
              <w:rPr>
                <w:rFonts w:ascii="Arial" w:hAnsi="Arial" w:eastAsia="Arial"/>
                <w:b/>
                <w:strike/>
                <w:color w:val="000000"/>
                <w:sz w:val="18"/>
                <w:szCs w:val="18"/>
              </w:rPr>
            </w:r>
            <w:r/>
          </w:p>
          <w:p>
            <w:pPr>
              <w:pStyle w:val="891"/>
              <w:jc w:val="center"/>
              <w:spacing w:after="0" w:afterAutospacing="0" w:before="0" w:beforeAutospacing="0"/>
              <w:rPr>
                <w:rFonts w:ascii="Arial" w:hAnsi="Arial" w:eastAsia="Arial"/>
                <w:color w:val="000000"/>
                <w:sz w:val="18"/>
                <w:szCs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</w:r>
            <w:r/>
          </w:p>
          <w:p>
            <w:pPr>
              <w:pStyle w:val="891"/>
              <w:jc w:val="center"/>
              <w:spacing w:after="0" w:afterAutospacing="0" w:before="0" w:beforeAutospacing="0"/>
              <w:rPr>
                <w:rFonts w:ascii="Arial" w:hAnsi="Arial" w:eastAsia="Arial"/>
                <w:color w:val="000000"/>
                <w:sz w:val="20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 xml:space="preserve">Продление срока и прекращение действия лицензии осуществляется лицензирующим органом бесплатно.</w:t>
            </w:r>
            <w:r>
              <w:rPr>
                <w:rFonts w:ascii="Arial" w:hAnsi="Arial" w:eastAsia="Arial"/>
                <w:color w:val="000000"/>
                <w:sz w:val="20"/>
                <w:szCs w:val="22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21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b/>
                <w:color w:val="000000"/>
                <w:sz w:val="2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</w:rPr>
              <w:t xml:space="preserve">Министерство имущества Челябинской области</w:t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Предоставление земельных участков, находящихся в государственной собственности Челябинской области, в постоянное (бессрочное) пользование.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  <w:szCs w:val="21"/>
              </w:rPr>
              <w:t xml:space="preserve">Не более 30 календарных дней.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22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b/>
                <w:color w:val="000000"/>
                <w:sz w:val="2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</w:rPr>
              <w:t xml:space="preserve">Министерство имущества Челябинской области</w:t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Выдача разрешения на использо</w:t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вание земель или земельных участков, находящихся в государственной собственности Челябинской области, без предоставления земельных участков и установления сервитутов для размещения объектов, виды которых устанавливаются Правительством Российской Федерации.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- </w:t>
            </w:r>
            <w:r>
              <w:rPr>
                <w:rFonts w:ascii="Arial" w:hAnsi="Arial" w:eastAsia="Calibri"/>
                <w:sz w:val="20"/>
                <w:szCs w:val="21"/>
                <w:u w:val="single"/>
                <w:lang w:eastAsia="en-US"/>
              </w:rPr>
              <w:t xml:space="preserve">принятие решения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о выдаче разрешения (об отказе в выдаче) – </w:t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30 календарных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;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1"/>
              </w:rPr>
              <w:t xml:space="preserve">-</w:t>
            </w:r>
            <w:r>
              <w:rPr>
                <w:rFonts w:ascii="Arial" w:hAnsi="Arial"/>
                <w:sz w:val="20"/>
                <w:szCs w:val="21"/>
                <w:u w:val="single"/>
              </w:rPr>
              <w:t xml:space="preserve"> направление</w:t>
            </w:r>
            <w:r>
              <w:rPr>
                <w:rFonts w:ascii="Arial" w:hAnsi="Arial"/>
                <w:b/>
                <w:sz w:val="20"/>
                <w:szCs w:val="21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szCs w:val="21"/>
              </w:rPr>
              <w:t xml:space="preserve">разрешения (решения об отказе) – </w:t>
            </w:r>
            <w:r>
              <w:rPr>
                <w:rFonts w:ascii="Arial" w:hAnsi="Arial"/>
                <w:b/>
                <w:sz w:val="20"/>
                <w:szCs w:val="21"/>
              </w:rPr>
              <w:t xml:space="preserve">3 раб. дня</w:t>
            </w:r>
            <w:r>
              <w:rPr>
                <w:rFonts w:ascii="Arial" w:hAnsi="Arial"/>
                <w:sz w:val="20"/>
                <w:szCs w:val="21"/>
              </w:rPr>
              <w:t xml:space="preserve"> со дня подписан.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23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b/>
                <w:color w:val="000000"/>
                <w:sz w:val="2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</w:rPr>
              <w:t xml:space="preserve">Министерство имущества Челябинской области</w:t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Принятие на учет граждан, нуждающихся в жилых помещениях специализированного жилищного фонда Челябинской области.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Не должен превышать </w:t>
              <w:br/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30 календарных дней.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24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b/>
                <w:color w:val="000000"/>
                <w:sz w:val="2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</w:rPr>
              <w:t xml:space="preserve">Министерство имущества Челябинской области</w:t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Предоставление информации об объектах учета, содержащихся в реестре имущества, находящегося в государственной собственности Челябинской области.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1"/>
              </w:rPr>
              <w:t xml:space="preserve">11 рабочих дней.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25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b/>
                <w:color w:val="000000"/>
                <w:sz w:val="2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</w:rPr>
              <w:t xml:space="preserve">Министерство имущества Челябинской области</w:t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Перевод земельных участков из земель сельскохозяйственного назначения, за исключением земель, находящихся в собственности Российской Федерации, в земли другой категории.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Не более 2х месяцев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</w:t>
              <w:br/>
              <w:t xml:space="preserve">со дня поступления ходатайства в Министерство.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26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b/>
                <w:color w:val="000000"/>
                <w:sz w:val="2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</w:rPr>
              <w:t xml:space="preserve">Министерство имущества Челябинской области</w:t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Принятие граждан на учет в качестве нуждающихся в жилых помещениях государственного жилищного фонда Челябинской области, предоставляемых по договорам социального найма.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hanging="14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Не должен превышать</w:t>
              <w:br/>
            </w: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30 рабочих дней.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27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Министерство строительства и инфраструктуры 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В</w:t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</w:t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автомобильных дорог регионального или межмуниципального значения, а также частных автомобильных дорог.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-108" w:right="-108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  <w:szCs w:val="21"/>
              </w:rPr>
              <w:t xml:space="preserve">Не более 5 рабочих дней</w:t>
            </w:r>
            <w:r>
              <w:rPr>
                <w:rFonts w:ascii="Arial" w:hAnsi="Arial"/>
                <w:sz w:val="20"/>
                <w:szCs w:val="21"/>
              </w:rPr>
              <w:t xml:space="preserve">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28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Министерство строительства и инфраструктуры Челябинской области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Выдача разрешения на ввод объект</w:t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а капитального строительства в эксплуатацию в случае, если строительство объекта капитального строительства осуществлялось на территориях двух и более муниципальных образований (муниципальных районов, городских округов), и в случае реконструкции объекта ка</w:t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автомобильных дорог регионального или межмуниципального значения, а также частных автомобильных дорог.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-108" w:right="-108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  <w:szCs w:val="21"/>
              </w:rPr>
              <w:t xml:space="preserve">Не более 5 рабочих дней</w:t>
            </w:r>
            <w:r>
              <w:rPr>
                <w:rFonts w:ascii="Arial" w:hAnsi="Arial"/>
                <w:sz w:val="20"/>
                <w:szCs w:val="21"/>
              </w:rPr>
              <w:t xml:space="preserve">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-108" w:right="-108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29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Главное управление лесами Челябинской области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Заключение договоров купли-продажи лесных насаждений для собственных нужд граждан на территории Челябинской области.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1"/>
              </w:rPr>
              <w:t xml:space="preserve">Не может превышать</w:t>
            </w:r>
            <w:r>
              <w:rPr>
                <w:rFonts w:ascii="Arial" w:hAnsi="Arial"/>
                <w:b/>
                <w:sz w:val="20"/>
                <w:szCs w:val="21"/>
              </w:rPr>
              <w:t xml:space="preserve"> </w:t>
              <w:br/>
              <w:t xml:space="preserve">60 календарных дней</w:t>
            </w:r>
            <w:r>
              <w:rPr>
                <w:rFonts w:ascii="Arial" w:hAnsi="Arial"/>
                <w:sz w:val="20"/>
                <w:szCs w:val="21"/>
              </w:rPr>
              <w:t xml:space="preserve">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53"/>
        </w:trPr>
        <w:tc>
          <w:tcPr>
            <w:gridSpan w:val="5"/>
            <w:tcW w:w="1155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</w:rPr>
            </w:pPr>
            <w:r>
              <w:rPr>
                <w:rFonts w:ascii="Arial" w:hAnsi="Arial" w:eastAsia="Arial"/>
                <w:b/>
                <w:color w:val="000000"/>
              </w:rPr>
              <w:t xml:space="preserve">УСЛУГИ ОРГАНА МЕСТНОГО САМОУПРАВЛЕНИЯ</w:t>
            </w:r>
            <w:r>
              <w:rPr>
                <w:rFonts w:ascii="Arial" w:hAnsi="Arial"/>
                <w:color w:val="000000"/>
              </w:rPr>
            </w:r>
            <w:r/>
          </w:p>
        </w:tc>
      </w:tr>
      <w:tr>
        <w:trPr>
          <w:cantSplit/>
          <w:trHeight w:val="230"/>
        </w:trPr>
        <w:tc>
          <w:tcPr>
            <w:gridSpan w:val="5"/>
            <w:tcW w:w="1155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  <w:szCs w:val="21"/>
              </w:rPr>
            </w:pPr>
            <w:r>
              <w:rPr>
                <w:rFonts w:ascii="Arial" w:hAnsi="Arial" w:eastAsia="Arial"/>
                <w:b/>
                <w:color w:val="000000"/>
                <w:sz w:val="21"/>
              </w:rPr>
              <w:t xml:space="preserve">Администрация Нязепетровского  муниципального района</w:t>
            </w:r>
            <w:r>
              <w:rPr>
                <w:rFonts w:ascii="Arial" w:hAnsi="Arial"/>
                <w:color w:val="000000"/>
                <w:sz w:val="20"/>
                <w:szCs w:val="21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Администрация Нязепетровского  муниципального района</w:t>
            </w:r>
            <w:r>
              <w:rPr>
                <w:rFonts w:ascii="Arial" w:hAnsi="Arial" w:eastAsia="Calibri"/>
                <w:b/>
                <w:color w:val="000000"/>
                <w:sz w:val="20"/>
                <w:lang w:eastAsia="en-US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r>
              <w:t xml:space="preserve">Направление уведомления о соответствии указанных </w:t>
            </w:r>
            <w:r>
      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7 рабочих дней</w:t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Бесплатно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2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Администрация Нязепетровского  муниципального района</w:t>
            </w:r>
            <w:r>
              <w:rPr>
                <w:rFonts w:ascii="Arial" w:hAnsi="Arial" w:eastAsia="Calibri"/>
                <w:b/>
                <w:color w:val="000000"/>
                <w:sz w:val="20"/>
                <w:szCs w:val="21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Перевод жилого помещения в нежилое помещение или нежилого помещения в жилое помещение</w:t>
            </w:r>
            <w:r>
              <w:rPr>
                <w:rFonts w:ascii="Arial" w:hAnsi="Arial" w:eastAsia="Arial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0"/>
                <w:lang w:eastAsia="en-US"/>
              </w:rPr>
              <w:t xml:space="preserve">45 календарных дней.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Бесплатно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3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Администрация Нязепетровского  муниципального района</w:t>
            </w:r>
            <w:r>
              <w:rPr>
                <w:rFonts w:ascii="Arial" w:hAnsi="Arial" w:eastAsia="Calibri"/>
                <w:b/>
                <w:color w:val="000000"/>
                <w:sz w:val="20"/>
                <w:szCs w:val="21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Согласование проведения переустройства и (или) перепланировки помещения в многоквартирном доме 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Calibri"/>
                <w:b/>
                <w:sz w:val="20"/>
                <w:szCs w:val="2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Calibri"/>
                <w:b/>
                <w:sz w:val="20"/>
                <w:szCs w:val="20"/>
                <w:lang w:eastAsia="en-US"/>
              </w:rPr>
              <w:t xml:space="preserve">45 календарных дней.</w:t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Бесплатно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4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Администрация Нязепетровского  муниципального района</w:t>
            </w:r>
            <w:r>
              <w:rPr>
                <w:rFonts w:ascii="Arial" w:hAnsi="Arial" w:eastAsia="Calibri"/>
                <w:b/>
                <w:color w:val="000000"/>
                <w:sz w:val="20"/>
                <w:szCs w:val="21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Выдача разрешений на установку и эксплуатацию рекламных конструкций на соответствующей территории, аннулирование такого разрешения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eastAsia="Calibri"/>
                <w:b/>
                <w:sz w:val="20"/>
                <w:szCs w:val="20"/>
                <w:lang w:eastAsia="en-US"/>
              </w:rPr>
              <w:t xml:space="preserve">60 календарных дней.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eastAsia="Calibri"/>
                <w:b/>
                <w:sz w:val="20"/>
                <w:szCs w:val="20"/>
                <w:lang w:eastAsia="en-US"/>
              </w:rPr>
              <w:t xml:space="preserve">В соответствии с п.п. 105 п. 1 ст. 333.33 НК РФ- 5 000 руб.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5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Администрация Нязепетровского  муниципального района</w:t>
            </w:r>
            <w:r>
              <w:rPr>
                <w:rFonts w:ascii="Arial" w:hAnsi="Arial" w:eastAsia="Calibri"/>
                <w:b/>
                <w:color w:val="000000"/>
                <w:sz w:val="20"/>
                <w:szCs w:val="21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Выдача разрешения на строительство объекта капитальн</w:t>
            </w:r>
            <w:r>
              <w:rPr>
                <w:rFonts w:ascii="Arial" w:hAnsi="Arial" w:eastAsia="Arial"/>
                <w:sz w:val="20"/>
                <w:szCs w:val="20"/>
              </w:rPr>
              <w:t xml:space="preserve">ого строительства,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eastAsia="Calibri"/>
                <w:b/>
                <w:sz w:val="20"/>
                <w:szCs w:val="20"/>
                <w:lang w:eastAsia="en-US"/>
              </w:rPr>
              <w:t xml:space="preserve"> 5 рабочих дней.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Бесплатно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6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Администрация Нязепетровского  муниципального района</w:t>
            </w:r>
            <w:r>
              <w:rPr>
                <w:rFonts w:ascii="Arial" w:hAnsi="Arial" w:eastAsia="Calibri"/>
                <w:b/>
                <w:color w:val="000000"/>
                <w:sz w:val="20"/>
                <w:szCs w:val="21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Выдача разрешения на ввод объекта в эксплуатацию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eastAsia="Calibri"/>
                <w:b/>
                <w:sz w:val="20"/>
                <w:szCs w:val="20"/>
                <w:lang w:eastAsia="en-US"/>
              </w:rPr>
              <w:t xml:space="preserve">5 рабочих дней.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Бесплатно</w:t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7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Администрация Нязепетровского  муниципального района</w:t>
            </w:r>
            <w:r>
              <w:rPr>
                <w:rFonts w:ascii="Arial" w:hAnsi="Arial" w:eastAsia="Calibri"/>
                <w:b/>
                <w:color w:val="000000"/>
                <w:sz w:val="20"/>
                <w:szCs w:val="21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Предоставление разрешения на осуществление земляных работ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Calibri"/>
                <w:b/>
                <w:sz w:val="20"/>
                <w:szCs w:val="2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Calibri"/>
                <w:b/>
                <w:sz w:val="20"/>
                <w:szCs w:val="20"/>
                <w:lang w:eastAsia="en-US"/>
              </w:rPr>
              <w:t xml:space="preserve">10 календарных дней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Бесплатно</w:t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8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Администрация Нязепетровского  муниципального района</w:t>
            </w:r>
            <w:r>
              <w:rPr>
                <w:rFonts w:ascii="Arial" w:hAnsi="Arial" w:eastAsia="Calibri"/>
                <w:b/>
                <w:color w:val="000000"/>
                <w:sz w:val="20"/>
                <w:szCs w:val="21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r>
              <w:t xml:space="preserve">Присвоение адреса объекту адресации, изменение и аннулирование такого адреса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eastAsia="Calibri"/>
                <w:b/>
                <w:sz w:val="20"/>
                <w:szCs w:val="20"/>
                <w:lang w:eastAsia="en-US"/>
              </w:rPr>
              <w:t xml:space="preserve">8 рабочих дней.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Бесплатно</w:t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9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Администрация Нязепетровского  муниципального района</w:t>
            </w:r>
            <w:r>
              <w:rPr>
                <w:rFonts w:ascii="Arial" w:hAnsi="Arial" w:eastAsia="Calibri"/>
                <w:b/>
                <w:color w:val="000000"/>
                <w:sz w:val="20"/>
                <w:szCs w:val="21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r>
              <w:t xml:space="preserve">Предоставление в аренду, безвозмездное пользование имущества, находящегося в муниципальной собственности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eastAsia="Calibri"/>
                <w:b/>
                <w:sz w:val="20"/>
                <w:szCs w:val="20"/>
                <w:lang w:eastAsia="en-US"/>
              </w:rPr>
              <w:t xml:space="preserve">60 календарных дней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Бесплатно</w:t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10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Администрация Нязепетровского  муниципального района</w:t>
            </w:r>
            <w:r>
              <w:rPr>
                <w:rFonts w:ascii="Arial" w:hAnsi="Arial" w:eastAsia="Calibri"/>
                <w:b/>
                <w:color w:val="000000"/>
                <w:sz w:val="20"/>
                <w:szCs w:val="21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Передача в собственность граждан занимаемых ими жилых помещений жилищного фонда (приватизация жилищного фонда)</w:t>
            </w:r>
            <w:r>
              <w:rPr>
                <w:rFonts w:ascii="Arial" w:hAnsi="Arial" w:eastAsia="Arial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0"/>
                <w:lang w:eastAsia="en-US"/>
              </w:rPr>
              <w:t xml:space="preserve">60 календарных дней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Бесплатно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11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Администрация Нязепетровского  муниципального района</w:t>
            </w:r>
            <w:r>
              <w:rPr>
                <w:rFonts w:ascii="Arial" w:hAnsi="Arial" w:eastAsia="Calibri"/>
                <w:b/>
                <w:color w:val="000000"/>
                <w:sz w:val="20"/>
                <w:szCs w:val="21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7 рабочих дней</w:t>
            </w:r>
            <w:r>
              <w:rPr>
                <w:b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Бесплатно</w:t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12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Администрация Нязепетровского  муниципального района</w:t>
            </w:r>
            <w:r>
              <w:rPr>
                <w:rFonts w:ascii="Arial" w:hAnsi="Arial" w:eastAsia="Calibri"/>
                <w:b/>
                <w:color w:val="000000"/>
                <w:sz w:val="20"/>
                <w:szCs w:val="21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r>
              <w:t xml:space="preserve">Принятие на учет граждан в качестве нуждающихся в жилых помещениях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30 рабочих дней</w:t>
            </w:r>
            <w:r>
              <w:rPr>
                <w:b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Бесплатно</w:t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13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Администрация Нязепетровского  муниципального района</w:t>
            </w:r>
            <w:r>
              <w:rPr>
                <w:rFonts w:ascii="Arial" w:hAnsi="Arial" w:eastAsia="Calibri"/>
                <w:b/>
                <w:color w:val="000000"/>
                <w:sz w:val="20"/>
                <w:szCs w:val="21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1 рабочий день</w:t>
            </w:r>
            <w:r>
              <w:rPr>
                <w:b/>
                <w:color w:val="000000" w:themeColor="text1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Бесплатно</w:t>
            </w:r>
            <w:r/>
          </w:p>
        </w:tc>
      </w:tr>
      <w:tr>
        <w:trPr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14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Администрация Нязепетровского  муниципального района</w:t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Информационное обеспечение юридических и физических лиц в соответствии с их обращениями (запросами), предоставление архивных справок, архивных выписок и копий архивных документов</w:t>
            </w:r>
            <w:r>
              <w:rPr>
                <w:rFonts w:ascii="Arial" w:hAnsi="Arial" w:eastAsia="Arial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По запросу социально-правового характера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- не более 30 календарных дней.</w:t>
            </w:r>
            <w:r>
              <w:rPr>
                <w:rFonts w:ascii="Arial" w:hAnsi="Arial"/>
                <w:b/>
                <w:sz w:val="19"/>
                <w:szCs w:val="19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По запросу по научно-справочному аппарату архивного отдела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 –не более 15 календарных дней.</w:t>
            </w:r>
            <w:r>
              <w:rPr>
                <w:rFonts w:ascii="Arial" w:hAnsi="Arial"/>
                <w:b/>
                <w:sz w:val="19"/>
                <w:szCs w:val="19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По запросу, связанному с предоставлением информации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 xml:space="preserve">по определенной проблеме, теме, событию, факту (тематические запросы) 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–не более 30 календарных дней.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Бесплатно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15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Администрация Нязепетровского  муниципального района</w:t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Выдача градостроительного плана земельного участка</w:t>
            </w:r>
            <w:r>
              <w:rPr>
                <w:rFonts w:ascii="Arial" w:hAnsi="Arial" w:eastAsia="Arial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</w:rPr>
            </w:pPr>
            <w:r>
              <w:rPr>
                <w:rFonts w:ascii="Arial" w:hAnsi="Arial" w:eastAsia="Calibri"/>
                <w:b/>
                <w:sz w:val="20"/>
                <w:szCs w:val="20"/>
                <w:lang w:eastAsia="en-US"/>
              </w:rPr>
              <w:t xml:space="preserve">        Не более 14 рабочих дней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Бесплатно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/>
                <w:sz w:val="20"/>
                <w:szCs w:val="21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  <w:szCs w:val="21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</w:r>
            <w:r/>
          </w:p>
        </w:tc>
      </w:tr>
      <w:tr>
        <w:trPr>
          <w:cantSplit/>
          <w:trHeight w:val="241"/>
        </w:trPr>
        <w:tc>
          <w:tcPr>
            <w:gridSpan w:val="5"/>
            <w:tcW w:w="1155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1"/>
              </w:rPr>
            </w:pPr>
            <w:r>
              <w:rPr>
                <w:rFonts w:ascii="Arial" w:hAnsi="Arial" w:eastAsia="Calibri"/>
                <w:b/>
                <w:sz w:val="21"/>
                <w:szCs w:val="21"/>
                <w:lang w:eastAsia="en-US"/>
              </w:rPr>
              <w:t xml:space="preserve">ГОСУДАРСТВЕННЫЕ УСЛУГИ, ПЕРЕДАННЫЕ ОРГАНАМИ ИСПОЛНИТЕЛЬНОЙ ВЛАСТИ ЧЕЛЯБИНСКОЙ ОБЛАСТИ ДЛЯ ИСПОЛНЕНИЯ В ОРГАНЫ МЕСТНОГО САМОУПРАВЛЕНИЯ</w:t>
            </w:r>
            <w:r>
              <w:rPr>
                <w:rFonts w:ascii="Arial" w:hAnsi="Arial" w:eastAsia="Arial"/>
                <w:color w:val="000000"/>
                <w:sz w:val="21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Отдел ЗАГС </w:t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Государственная регистрация заключения брака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</w:rPr>
              <w:t xml:space="preserve">По истечении месяца</w:t>
            </w:r>
            <w:r>
              <w:rPr>
                <w:rFonts w:ascii="Arial" w:hAnsi="Arial" w:eastAsia="Arial"/>
                <w:sz w:val="20"/>
                <w:szCs w:val="21"/>
              </w:rPr>
              <w:t xml:space="preserve"> со дня подачи заявления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</w:rPr>
              <w:t xml:space="preserve">350 руб.</w:t>
            </w:r>
            <w:r>
              <w:rPr>
                <w:rFonts w:ascii="Arial" w:hAnsi="Arial" w:eastAsia="Arial"/>
                <w:sz w:val="20"/>
                <w:szCs w:val="21"/>
              </w:rPr>
              <w:t xml:space="preserve"> на двоих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Отдел ЗАГС </w:t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По истечении месяца</w:t>
            </w: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 со дня подачи заявления.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</w:rPr>
              <w:t xml:space="preserve">650 руб.</w:t>
            </w:r>
            <w:r>
              <w:rPr>
                <w:rFonts w:ascii="Arial" w:hAnsi="Arial" w:eastAsia="Arial"/>
                <w:sz w:val="20"/>
                <w:szCs w:val="21"/>
              </w:rPr>
              <w:t xml:space="preserve"> с каждого супруга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Отдел ЗАГС </w:t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от 3 до 5 рабочих дней.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повторное свидетельство –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  <w:szCs w:val="21"/>
              </w:rPr>
              <w:t xml:space="preserve">350 руб.</w:t>
            </w: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;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справка – </w:t>
            </w:r>
            <w:r>
              <w:rPr>
                <w:rFonts w:ascii="Arial" w:hAnsi="Arial" w:eastAsia="Arial"/>
                <w:b/>
                <w:color w:val="000000"/>
                <w:sz w:val="20"/>
                <w:szCs w:val="21"/>
              </w:rPr>
              <w:t xml:space="preserve">200 руб.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Отдел ЗАГС </w:t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Государственная регистрация рождения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1 рабочий день</w:t>
            </w: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.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Отдел ЗАГС</w:t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Государственная регистрация смерти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1 рабочий день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Возмещение расходов, связанных с погребением реабилитированного лица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Не должен превышать</w:t>
              <w:br/>
            </w: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 </w:t>
            </w:r>
            <w:r>
              <w:rPr>
                <w:rFonts w:ascii="Arial" w:hAnsi="Arial" w:eastAsia="Arial"/>
                <w:b/>
                <w:color w:val="000000"/>
                <w:sz w:val="20"/>
                <w:szCs w:val="21"/>
              </w:rPr>
              <w:t xml:space="preserve">48 календарных дней.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Предоставление путевок в загородные лагеря отдыха и оздоровления детей детям, находящимся в трудной жизненной ситуации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Принятие решения –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не может превышать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</w:rPr>
              <w:t xml:space="preserve">10 календарных дней</w:t>
            </w:r>
            <w:r>
              <w:rPr>
                <w:rFonts w:ascii="Arial" w:hAnsi="Arial" w:eastAsia="Arial"/>
                <w:sz w:val="20"/>
                <w:szCs w:val="21"/>
              </w:rPr>
              <w:t xml:space="preserve">.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Назначение и выплата областного единовременного пособия при рождении ребенка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</w:rPr>
              <w:t xml:space="preserve">Не может превышать</w:t>
            </w:r>
            <w:r>
              <w:rPr>
                <w:rFonts w:ascii="Arial" w:hAnsi="Arial" w:eastAsia="Arial"/>
                <w:b/>
                <w:sz w:val="20"/>
                <w:szCs w:val="21"/>
              </w:rPr>
              <w:t xml:space="preserve"> 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  <w:szCs w:val="21"/>
              </w:rPr>
              <w:t xml:space="preserve">30 дней.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9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color w:val="22272F"/>
                <w:sz w:val="20"/>
              </w:rPr>
              <w:t xml:space="preserve">Н</w:t>
            </w:r>
            <w:r>
              <w:rPr>
                <w:rFonts w:ascii="Arial" w:hAnsi="Arial" w:eastAsia="Arial"/>
                <w:b/>
                <w:color w:val="22272F"/>
                <w:sz w:val="20"/>
                <w:highlight w:val="white"/>
              </w:rPr>
              <w:t xml:space="preserve">е может превышать 25 календарных дней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10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Организация предоставления мер социальной поддержки по обе</w:t>
            </w:r>
            <w:r>
              <w:rPr>
                <w:rFonts w:ascii="Arial" w:hAnsi="Arial" w:eastAsia="Arial"/>
                <w:sz w:val="20"/>
                <w:szCs w:val="20"/>
              </w:rPr>
              <w:t xml:space="preserve">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учет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2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</w:rPr>
              <w:t xml:space="preserve">Со дня выдачи уведомл. о предоставл. жилищной субсидии либо единовр. денежной выплаты: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2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</w:rPr>
              <w:t xml:space="preserve">1)</w:t>
            </w:r>
            <w:r>
              <w:rPr>
                <w:rFonts w:ascii="Arial" w:hAnsi="Arial" w:eastAsia="Arial"/>
                <w:sz w:val="20"/>
                <w:szCs w:val="21"/>
              </w:rPr>
              <w:t xml:space="preserve"> при обеспечении заявителя жилым помещением в форме жилищной субсидии - </w:t>
              <w:br/>
            </w:r>
            <w:r>
              <w:rPr>
                <w:rFonts w:ascii="Arial" w:hAnsi="Arial" w:eastAsia="Arial"/>
                <w:b/>
                <w:sz w:val="20"/>
                <w:szCs w:val="21"/>
              </w:rPr>
              <w:t xml:space="preserve">не позднее 15 декабря года, в котором выдано уведомление</w:t>
            </w:r>
            <w:r>
              <w:rPr>
                <w:rFonts w:ascii="Arial" w:hAnsi="Arial" w:eastAsia="Arial"/>
                <w:sz w:val="20"/>
                <w:szCs w:val="21"/>
              </w:rPr>
              <w:t xml:space="preserve">;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</w:rPr>
              <w:t xml:space="preserve">2)</w:t>
            </w:r>
            <w:r>
              <w:rPr>
                <w:rFonts w:ascii="Arial" w:hAnsi="Arial" w:eastAsia="Arial"/>
                <w:sz w:val="20"/>
                <w:szCs w:val="21"/>
              </w:rPr>
              <w:t xml:space="preserve"> при обеспечении заявителя жилым помещением в форме единовременной денежной выплаты - </w:t>
            </w:r>
            <w:r>
              <w:rPr>
                <w:rFonts w:ascii="Arial" w:hAnsi="Arial" w:eastAsia="Arial"/>
                <w:b/>
                <w:sz w:val="20"/>
                <w:szCs w:val="21"/>
              </w:rPr>
              <w:t xml:space="preserve">2 года со дня перечисления единовременной денежной выплаты</w:t>
            </w:r>
            <w:r>
              <w:rPr>
                <w:rFonts w:ascii="Arial" w:hAnsi="Arial" w:eastAsia="Arial"/>
                <w:sz w:val="20"/>
                <w:szCs w:val="21"/>
              </w:rPr>
              <w:t xml:space="preserve">.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11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Ежемесячная денежная выплата отдельным категориям ветеранов, жертвам политических репрессий и ветеранам труда Челябинской области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</w:rPr>
              <w:t xml:space="preserve">Не должен превышать</w:t>
            </w:r>
            <w:r>
              <w:rPr>
                <w:rFonts w:ascii="Arial" w:hAnsi="Arial" w:eastAsia="Arial"/>
                <w:b/>
                <w:sz w:val="20"/>
                <w:szCs w:val="21"/>
              </w:rPr>
              <w:t xml:space="preserve"> </w:t>
              <w:br/>
              <w:t xml:space="preserve">42 рабочих дней.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12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Выдача удостов</w:t>
            </w:r>
            <w:r>
              <w:rPr>
                <w:rFonts w:ascii="Arial" w:hAnsi="Arial" w:eastAsia="Arial"/>
                <w:sz w:val="20"/>
                <w:szCs w:val="20"/>
              </w:rPr>
              <w:t xml:space="preserve">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Вынесение МСО решения не может превышать</w:t>
            </w: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 </w:t>
              <w:br/>
              <w:t xml:space="preserve">30 календарных дней</w:t>
            </w: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.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13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Предоставление гражданам субсидий на оплату жилого помещения и коммунальных услуг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10 рабочих дней.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14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Компенсация расходов на оплату жилых помещений и коммунальных услуг отдельным категориям граждан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firstLine="108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</w:rPr>
              <w:t xml:space="preserve">Не должен превышать </w:t>
              <w:br/>
            </w:r>
            <w:r>
              <w:rPr>
                <w:rFonts w:ascii="Arial" w:hAnsi="Arial" w:eastAsia="Arial"/>
                <w:b/>
                <w:sz w:val="20"/>
                <w:szCs w:val="21"/>
              </w:rPr>
              <w:t xml:space="preserve">58 календарных дней.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15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Назначение и выплата пособия на ребенка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Принятие решения –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не может превышать </w:t>
              <w:br/>
              <w:t xml:space="preserve">10 рабочих дней</w:t>
            </w: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.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</w:rPr>
              <w:t xml:space="preserve">Выплата – не позднее 26-го числа месяца, следующего за месяцем назначения пособия.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16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Назначение многодетной семье ежемесячной денежной выплаты по оплате жилого помещения и коммунальных услуг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Не может превышать</w:t>
            </w: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 </w:t>
              <w:br/>
              <w:t xml:space="preserve">10 рабочих дней.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17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firstLine="108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Вынесение МСО решения не может превышать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30 календарных дней</w:t>
            </w: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.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18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Выдача удостоверения ветерана Великой Отечественной войны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Вынесение МСО решения </w:t>
              <w:br/>
              <w:t xml:space="preserve">не может превышать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30 рабочих дней</w:t>
            </w: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.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19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Присвоение звания "Ветеран труда" и выдача удостоверения "Ветеран труда"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Вынесение МСО решения </w:t>
              <w:br/>
              <w:t xml:space="preserve">не может превышать</w:t>
            </w: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 </w:t>
              <w:br/>
              <w:t xml:space="preserve">30 календарных дней</w:t>
            </w: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.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20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Назначение и выплата денежных средств на содержание детей-сирот и детей, оставшихся без попечения родителей, находящихся </w:t>
            </w:r>
            <w:r>
              <w:rPr>
                <w:rFonts w:ascii="Arial" w:hAnsi="Arial" w:eastAsia="Arial"/>
                <w:sz w:val="20"/>
                <w:szCs w:val="20"/>
              </w:rPr>
              <w:t xml:space="preserve">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  <w:t xml:space="preserve">»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Не может превышать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10 рабочих дней.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21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</w:t>
            </w:r>
            <w:r>
              <w:rPr>
                <w:rFonts w:ascii="Arial" w:hAnsi="Arial" w:eastAsia="Arial"/>
                <w:sz w:val="20"/>
                <w:szCs w:val="20"/>
              </w:rPr>
              <w:t xml:space="preserve">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семье»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Не может превышать</w:t>
            </w: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 </w:t>
              <w:br/>
              <w:t xml:space="preserve">10 рабочих дней.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22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Присвоение звания "Ветеран труда Челябинской области" и выдача удостоверения "Ветеран труда Челябинской области»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Вынесение МСО решения не может превышать</w:t>
            </w: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 </w:t>
              <w:br/>
              <w:t xml:space="preserve">30 календарных дней.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23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</w:rPr>
              <w:t xml:space="preserve">Управление социальной защиты населения</w:t>
            </w: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Предоставление мер социальной поддержки в виде компенсации расход</w:t>
            </w:r>
            <w:r>
              <w:rPr>
                <w:rFonts w:ascii="Arial" w:hAnsi="Arial" w:eastAsia="Arial"/>
                <w:sz w:val="20"/>
                <w:szCs w:val="20"/>
              </w:rPr>
              <w:t xml:space="preserve">ов на оплату жилых помещений, отопления, освещения и услуг по обращению с твердыми коммунальными отходами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Не более </w:t>
            </w: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58 календарных дней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  <w:szCs w:val="21"/>
              </w:rPr>
            </w:pPr>
            <w:r>
              <w:rPr>
                <w:rFonts w:ascii="Arial" w:hAnsi="Arial" w:eastAsia="Arial"/>
                <w:sz w:val="20"/>
                <w:szCs w:val="21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  <w:szCs w:val="21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24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Не более</w:t>
            </w: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 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15 календарных дней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25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Компенсационные выплаты за пользование услугами местной телефонной связи и (или) за пользование услугами связи для целей проводного радиовещания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36 рабочих дней.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26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Прием ор</w:t>
            </w:r>
            <w:r>
              <w:rPr>
                <w:rFonts w:ascii="Arial" w:hAnsi="Arial" w:eastAsia="Arial"/>
                <w:sz w:val="20"/>
                <w:szCs w:val="20"/>
              </w:rPr>
              <w:t xml:space="preserve">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firstLine="108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Не может превышать</w:t>
            </w: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 </w:t>
              <w:br/>
              <w:t xml:space="preserve">15 календарных дней.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27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-  </w:t>
            </w:r>
            <w:r>
              <w:rPr>
                <w:rFonts w:ascii="Arial" w:hAnsi="Arial" w:eastAsia="Arial"/>
                <w:sz w:val="20"/>
                <w:szCs w:val="21"/>
                <w:u w:val="single"/>
                <w:lang w:eastAsia="en-US"/>
              </w:rPr>
              <w:t xml:space="preserve">принятие решения </w:t>
            </w: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- </w:t>
              <w:br/>
            </w: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10 рабочих дней</w:t>
            </w: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;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-  </w:t>
            </w:r>
            <w:r>
              <w:rPr>
                <w:rFonts w:ascii="Arial" w:hAnsi="Arial" w:eastAsia="Arial"/>
                <w:sz w:val="20"/>
                <w:szCs w:val="21"/>
                <w:u w:val="single"/>
                <w:lang w:eastAsia="en-US"/>
              </w:rPr>
              <w:t xml:space="preserve">выдача путевки</w:t>
            </w: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 - </w:t>
            </w: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не позднее чем за 10 дней</w:t>
            </w: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 до даты заезда.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28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Выдача удостоверения многодетной семьи Челябинской области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firstLine="108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Вынесение МСО решения не может превышать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30 календарных дней</w:t>
            </w: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.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29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Возмещение реабилитированным лицам расходов на проезд на междугородном транспорте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Не может превышать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45 календарных дней.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30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Компенсация расходов на уплату взноса на капитальный ремонт общего имущества в многоквартирном доме отдельным категориям граждан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Не должен превышать </w:t>
              <w:br/>
            </w: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44 рабочих дней: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- принятие решения – </w:t>
              <w:br/>
            </w: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10 рабочих дней</w:t>
            </w: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;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- выплата компенсации – </w:t>
              <w:br/>
            </w: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34 рабочих дня.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31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Предварительная опека или попечительство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Не более</w:t>
            </w: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 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16 календарных дней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32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Возмещение детям погибших участников Великой Отечественной войны и приравненным к ним лицам расходов на проезд к месту захоронения отца (матери)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Не должен превышать </w:t>
              <w:br/>
            </w: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4</w:t>
            </w: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0 рабочих дней.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33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Ежемесячное социальное пособие детям погибших участников Великой Отечественной войны и приравненным к ним лицам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Не должен превышать </w:t>
              <w:br/>
            </w: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44 рабочих дней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34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Предоставление гражданам адресной субсидии в связи с ростом платы за коммунальные услуги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30 рабочих дней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35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Назначение и осуществление ежемесячной выплаты в связи с рождением (усыновлением) первого ребенка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</w:rPr>
              <w:t xml:space="preserve">Назначение – </w:t>
            </w:r>
            <w:r>
              <w:rPr>
                <w:rFonts w:ascii="Arial" w:hAnsi="Arial" w:eastAsia="Arial"/>
                <w:b/>
                <w:sz w:val="20"/>
                <w:szCs w:val="21"/>
              </w:rPr>
              <w:t xml:space="preserve">в месячный срок </w:t>
            </w:r>
            <w:r>
              <w:rPr>
                <w:rFonts w:ascii="Arial" w:hAnsi="Arial" w:eastAsia="Arial"/>
                <w:sz w:val="20"/>
                <w:szCs w:val="21"/>
              </w:rPr>
              <w:t xml:space="preserve">с даты регистрации заявления в МФЦ.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36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Назначение и выплата ежемесячной денежной выплаты, назначаемой в случае рождения третьего ребенка и (или) последующих детей до достижения ребенком возраста трех лет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2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Принятие решения –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2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не может превышать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2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10 рабочих дней</w:t>
            </w:r>
            <w:r>
              <w:rPr>
                <w:rFonts w:ascii="Arial" w:hAnsi="Arial" w:eastAsia="Arial"/>
                <w:sz w:val="20"/>
                <w:szCs w:val="21"/>
              </w:rPr>
              <w:t xml:space="preserve">.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37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Выдача разрешения на раздельное проживание попечителей и их несовершеннолетних подопечных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</w:rPr>
              <w:t xml:space="preserve">Не более 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</w:rPr>
              <w:t xml:space="preserve">16 календарных дней</w:t>
            </w:r>
            <w:r>
              <w:rPr>
                <w:rFonts w:ascii="Arial" w:hAnsi="Arial" w:eastAsia="Arial"/>
                <w:sz w:val="20"/>
                <w:szCs w:val="21"/>
              </w:rPr>
              <w:t xml:space="preserve">.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38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firstLine="108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Не должен превышать </w:t>
              <w:br/>
            </w: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45 календарных дней.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39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  <w:highlight w:val="white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A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Назначение и выплата ежемесячной денежной выплаты на ребенка в возрасте от трёх до семи лет включительно</w:t>
            </w:r>
            <w:r>
              <w:rPr>
                <w:rFonts w:ascii="Arial" w:hAnsi="Arial" w:eastAsia="Arial"/>
                <w:color w:val="00000A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В течение 20 рабочих дней</w:t>
            </w:r>
            <w:r>
              <w:rPr>
                <w:rFonts w:ascii="Arial" w:hAnsi="Arial" w:eastAsia="Arial"/>
                <w:sz w:val="20"/>
                <w:szCs w:val="21"/>
                <w:lang w:eastAsia="en-US"/>
              </w:rPr>
              <w:t xml:space="preserve"> со дня приема заявления.</w:t>
            </w:r>
            <w:r>
              <w:rPr>
                <w:rFonts w:ascii="Arial" w:hAnsi="Arial" w:eastAsia="Arial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40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sz w:val="20"/>
                <w:szCs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0"/>
                <w:highlight w:val="white"/>
              </w:rPr>
              <w:t xml:space="preserve">Принятие решения об объявлении несовершеннолетнего полностью дееспособным (об эмансипации).</w:t>
            </w:r>
            <w:r>
              <w:rPr>
                <w:rFonts w:ascii="Arial" w:hAnsi="Arial" w:eastAsia="Arial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b/>
                <w:sz w:val="20"/>
                <w:szCs w:val="21"/>
              </w:rPr>
            </w:pP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Не должен превышать </w:t>
            </w:r>
            <w:r>
              <w:rPr>
                <w:rFonts w:ascii="Arial" w:hAnsi="Arial" w:eastAsia="Arial"/>
                <w:b/>
                <w:sz w:val="20"/>
                <w:szCs w:val="21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30 календарных дней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41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/>
                <w:color w:val="000000"/>
                <w:sz w:val="20"/>
                <w:szCs w:val="20"/>
                <w:highlight w:val="none"/>
              </w:rPr>
              <w:t xml:space="preserve">Назначение и выплата государственной социальной помощи в виде единовременного социального пособия</w:t>
            </w:r>
            <w:r>
              <w:rPr>
                <w:rFonts w:ascii="Arial" w:hAnsi="Arial" w:eastAsia="Arial"/>
                <w:color w:val="000000"/>
                <w:sz w:val="20"/>
                <w:szCs w:val="20"/>
                <w:highlight w:val="white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b w:val="false"/>
                <w:sz w:val="20"/>
                <w:szCs w:val="21"/>
              </w:rPr>
            </w:pP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В течение 10 рабочих дней </w:t>
            </w:r>
            <w:r>
              <w:rPr>
                <w:rFonts w:ascii="Arial" w:hAnsi="Arial" w:eastAsia="Arial"/>
                <w:b w:val="false"/>
                <w:sz w:val="20"/>
                <w:szCs w:val="21"/>
                <w:lang w:eastAsia="en-US"/>
              </w:rPr>
              <w:t xml:space="preserve">со дня приема заявления</w:t>
            </w:r>
            <w:r>
              <w:rPr>
                <w:b w:val="false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  <w:szCs w:val="21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  <w:szCs w:val="21"/>
              </w:rPr>
            </w:r>
            <w:r/>
          </w:p>
        </w:tc>
      </w:tr>
      <w:tr>
        <w:trPr>
          <w:trHeight w:val="481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42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/>
                <w:b/>
                <w:color w:val="00000A"/>
                <w:sz w:val="20"/>
                <w:szCs w:val="20"/>
              </w:rPr>
              <w:t xml:space="preserve">Управление социальной защиты населения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/>
                <w:color w:val="000000"/>
                <w:sz w:val="20"/>
                <w:szCs w:val="20"/>
                <w:highlight w:val="none"/>
              </w:rPr>
              <w:t xml:space="preserve">Назначение и выплата ежемесячной денежной выплаты, назначаемой в случае рождения (усыновления) второго ребенка</w:t>
            </w:r>
            <w:r>
              <w:rPr>
                <w:rFonts w:ascii="Arial" w:hAnsi="Arial" w:eastAsia="Arial"/>
                <w:color w:val="000000"/>
                <w:sz w:val="20"/>
                <w:szCs w:val="20"/>
                <w:highlight w:val="white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В течение 10 рабочих дней </w:t>
            </w:r>
            <w:r>
              <w:rPr>
                <w:rFonts w:ascii="Arial" w:hAnsi="Arial" w:eastAsia="Arial"/>
                <w:b w:val="false"/>
                <w:sz w:val="20"/>
                <w:szCs w:val="21"/>
                <w:lang w:eastAsia="en-US"/>
              </w:rPr>
              <w:t xml:space="preserve">со дня приема заявления</w:t>
            </w:r>
            <w:r>
              <w:rPr>
                <w:rFonts w:ascii="Arial" w:hAnsi="Arial" w:eastAsia="Arial"/>
                <w:b w:val="false"/>
                <w:sz w:val="20"/>
                <w:szCs w:val="21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b/>
                <w:sz w:val="20"/>
                <w:szCs w:val="21"/>
                <w:lang w:eastAsia="en-US"/>
              </w:rPr>
            </w:pP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</w: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  <w:szCs w:val="21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  <w:szCs w:val="21"/>
              </w:rPr>
            </w:r>
            <w:r/>
          </w:p>
        </w:tc>
      </w:tr>
      <w:tr>
        <w:trPr>
          <w:cantSplit/>
          <w:trHeight w:val="241"/>
        </w:trPr>
        <w:tc>
          <w:tcPr>
            <w:gridSpan w:val="5"/>
            <w:tcW w:w="1155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1"/>
              </w:rPr>
            </w:pPr>
            <w:r>
              <w:rPr>
                <w:rFonts w:ascii="Arial" w:hAnsi="Arial" w:eastAsia="Arial"/>
                <w:b/>
                <w:color w:val="000000"/>
                <w:sz w:val="21"/>
              </w:rPr>
              <w:t xml:space="preserve">ИНЫЕ УСЛУГИ</w:t>
            </w:r>
            <w:r>
              <w:rPr>
                <w:rFonts w:ascii="Arial" w:hAnsi="Arial" w:eastAsia="Arial"/>
                <w:color w:val="000000"/>
                <w:sz w:val="21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АО "Корпорация МСП"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Услуга по подбору по заданным параметрам информации об имуществе,</w:t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 включенном в перечни государственного и муниципального имущества, предусмотренные частью 4 статьи 18 Федерального закона от 24 июля 2007 г. №209-ФЗ «О развитии малого и среднего предпринимательства в Российской Федерации», и свободном от прав третьих лиц.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Не более 3 рабочих дней </w:t>
              <w:br/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со дня обращения</w:t>
            </w:r>
            <w:r>
              <w:rPr>
                <w:rFonts w:ascii="Arial" w:hAnsi="Arial"/>
                <w:sz w:val="20"/>
              </w:rPr>
            </w:r>
            <w:r/>
          </w:p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(включая день обращения).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2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АО "Корпорация МСП"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Услуга по информированию о Программе льготного лизинга оборудования, реализуемой с</w:t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озданными с участием АО «Корпорация «МСП» региональными лизинговыми компаниями, а также по предоставлению заявителям возможности обращения за получением льготной лизинговой поддержки с последующим сопровождением процесса подписания лизинговой документации.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1-2 рабочих дня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Бесплатно</w:t>
            </w:r>
            <w:r>
              <w:rPr>
                <w:rFonts w:ascii="Arial" w:hAnsi="Arial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3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АО "Корпорация МСП"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Услуга по предоставлению по заданным параметрам информации о формах и условиях финансовой поддержки субъектов малого и среднего предпринимательства.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В день обращения.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4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АО "Корпорация МСП"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Услуга по информированию о тренингах по программам обучения АО «Корпорация «МСП» и электронной записи на участие в таких тренингах.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В день обращения.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5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АО "Корпорация МСП"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Услуга по предоставлению по заданным параметрам информации об объемах и номенклатуре </w:t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закупок конкретных и отдельных заказчиков, определенных в соответствии с Федеральным законом </w:t>
              <w:br/>
              <w:t xml:space="preserve">от 18 июля 2011 г. №223-ФЗ «О закупках товаров, работ, услуг отдельными видами юридических лиц», у субъектов малого и среднего предпринимательства в текущем году.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Не более 3 рабочих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</w:t>
              <w:br/>
              <w:t xml:space="preserve">со дня обращения </w:t>
              <w:br/>
              <w:t xml:space="preserve">(включая день обращения).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6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АО "Корпорация МСП"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Услуга по предоставлению информации об органах государственной власти Российской Федерации, органах местного самоуп</w:t>
            </w: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Не более 3 рабочих дней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</w:t>
              <w:br/>
              <w:t xml:space="preserve">со дня обращения </w:t>
              <w:br/>
              <w:t xml:space="preserve">(включая день обращения).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7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АО "Корпорация МСП"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Услуга по регистрации на Портале </w:t>
              <w:br/>
              <w:t xml:space="preserve">Бизнес-навигатора МСП.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В день обращения.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8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АО "Корпорация МСП"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eastAsia="Calibri"/>
                <w:color w:val="000000"/>
                <w:sz w:val="20"/>
                <w:szCs w:val="21"/>
                <w:lang w:eastAsia="en-US"/>
              </w:rPr>
              <w:t xml:space="preserve">Комплексная услуга по предоставлению информации о формах и условиях поддержки сельскохозяйственной кооперации.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b/>
                <w:sz w:val="20"/>
                <w:szCs w:val="21"/>
                <w:lang w:eastAsia="en-US"/>
              </w:rPr>
              <w:t xml:space="preserve">3 рабочих дня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 </w:t>
              <w:br/>
              <w:t xml:space="preserve">(включая день обращения).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9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Calibri"/>
                <w:b/>
                <w:color w:val="000000"/>
                <w:sz w:val="20"/>
                <w:szCs w:val="21"/>
                <w:lang w:eastAsia="en-US"/>
              </w:rPr>
              <w:t xml:space="preserve">АО "Корпорация МСП"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18"/>
              <w:jc w:val="both"/>
              <w:spacing w:lineRule="auto" w:line="240" w:after="40" w:before="2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Услуга по приему от субъектов малого </w:t>
              <w:br/>
              <w:t xml:space="preserve">и среднего предпринимательства обратной связи по результатам проверок органов государственного контроля (надзора) </w:t>
              <w:br/>
              <w:t xml:space="preserve">и по направл</w:t>
            </w: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ению в Генеральную прокуратуру Российской Федерации и (или) в федеральные органы исполнительной власти, уполномоченные на осуществление государственного контроля (надзора), такой обратной связи и обращений о нарушениях, допущенных при проведении проверок </w:t>
              <w:br/>
            </w:r>
            <w:r>
              <w:rPr>
                <w:rFonts w:ascii="Arial" w:hAnsi="Arial" w:eastAsia="Calibri"/>
                <w:i/>
                <w:sz w:val="20"/>
                <w:szCs w:val="21"/>
                <w:lang w:eastAsia="en-US"/>
              </w:rPr>
              <w:t xml:space="preserve">(</w:t>
            </w:r>
            <w:r>
              <w:rPr>
                <w:rFonts w:ascii="Arial" w:hAnsi="Arial" w:eastAsia="Calibri"/>
                <w:i/>
                <w:sz w:val="20"/>
                <w:szCs w:val="21"/>
                <w:u w:val="single"/>
                <w:lang w:eastAsia="en-US"/>
              </w:rPr>
              <w:t xml:space="preserve">в части оказания содействия заявителям в ее получении через Портал Бизнес-навигатора МСП в помещениях МФЦ</w:t>
            </w:r>
            <w:r>
              <w:rPr>
                <w:rFonts w:ascii="Arial" w:hAnsi="Arial" w:eastAsia="Calibri"/>
                <w:i/>
                <w:sz w:val="20"/>
                <w:szCs w:val="21"/>
                <w:lang w:eastAsia="en-US"/>
              </w:rPr>
              <w:t xml:space="preserve">)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sz w:val="20"/>
              </w:rPr>
            </w:pPr>
            <w:r>
              <w:rPr>
                <w:rFonts w:ascii="Arial" w:hAnsi="Arial" w:eastAsia="Calibri"/>
                <w:sz w:val="20"/>
                <w:szCs w:val="21"/>
                <w:lang w:eastAsia="en-US"/>
              </w:rPr>
              <w:t xml:space="preserve">В день обращения.</w:t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Бесплатно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10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19"/>
              </w:rPr>
            </w:pPr>
            <w:r>
              <w:rPr>
                <w:rFonts w:ascii="Arial" w:hAnsi="Arial" w:eastAsia="Arial"/>
                <w:b/>
                <w:color w:val="000000"/>
                <w:sz w:val="19"/>
                <w:szCs w:val="21"/>
                <w:lang w:eastAsia="en-US"/>
              </w:rPr>
              <w:t xml:space="preserve">Специализированная некоммерческая организация - фонд «Региональный оператор капитального ремонта общего имущества в многоквартирных домах Челябинской области»</w:t>
            </w:r>
            <w:r>
              <w:rPr>
                <w:rFonts w:ascii="Arial" w:hAnsi="Arial" w:eastAsia="Arial"/>
                <w:color w:val="000000"/>
                <w:sz w:val="19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  <w:lang w:eastAsia="en-US"/>
              </w:rPr>
              <w:t xml:space="preserve">Прием заявления и выдачи справки (сальдовой ведомости) о наличии, либо отсутствии задолженности по оплате взносов на капитальный ремонт Собственником помещения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  <w:lang w:eastAsia="en-US"/>
              </w:rPr>
              <w:t xml:space="preserve">1 рабочий день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  <w:lang w:eastAsia="en-US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11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19"/>
              </w:rPr>
            </w:pPr>
            <w:r>
              <w:rPr>
                <w:rFonts w:ascii="Arial" w:hAnsi="Arial" w:eastAsia="Arial"/>
                <w:b/>
                <w:color w:val="000000"/>
                <w:sz w:val="19"/>
                <w:szCs w:val="21"/>
                <w:lang w:eastAsia="en-US"/>
              </w:rPr>
              <w:t xml:space="preserve">Специализированная некоммерческая организация - фонд «Региональный оператор капитального ремонта общего имущества в многоквартирных домах Челябинской области»</w:t>
            </w:r>
            <w:r>
              <w:rPr>
                <w:rFonts w:ascii="Arial" w:hAnsi="Arial" w:eastAsia="Arial"/>
                <w:color w:val="000000"/>
                <w:sz w:val="19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  <w:lang w:eastAsia="en-US"/>
              </w:rPr>
              <w:t xml:space="preserve">Прием заявления о внесении изменений в лицевой счет Заявителя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  <w:lang w:eastAsia="en-US"/>
              </w:rPr>
              <w:t xml:space="preserve">1 рабочий день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  <w:lang w:eastAsia="en-US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12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sz w:val="20"/>
              </w:rPr>
            </w:pPr>
            <w:r>
              <w:rPr>
                <w:rFonts w:ascii="Arial" w:hAnsi="Arial" w:eastAsia="Arial"/>
                <w:b/>
                <w:sz w:val="20"/>
                <w:szCs w:val="21"/>
                <w:lang w:eastAsia="en-US"/>
              </w:rPr>
              <w:t xml:space="preserve">ОГБУ «Государственная кадастровая оценка по Челябинской области»</w:t>
            </w:r>
            <w:r>
              <w:rPr>
                <w:rFonts w:ascii="Arial" w:hAnsi="Arial" w:eastAsia="Arial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 w:eastAsia="Arial"/>
                <w:sz w:val="20"/>
                <w:szCs w:val="20"/>
              </w:rPr>
            </w:pPr>
            <w:r>
              <w:rPr>
                <w:rFonts w:ascii="Arial" w:hAnsi="Arial" w:eastAsia="Arial"/>
                <w:sz w:val="20"/>
                <w:szCs w:val="20"/>
                <w:lang w:eastAsia="en-US"/>
              </w:rPr>
              <w:t xml:space="preserve">Рассмотрение заявления об исправлении ошибок, допущенных при определении кадастровой стоимости</w:t>
            </w:r>
            <w:r>
              <w:rPr>
                <w:rFonts w:ascii="Arial" w:hAnsi="Arial" w:eastAsia="Arial"/>
                <w:sz w:val="20"/>
                <w:szCs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  <w:lang w:eastAsia="en-US"/>
              </w:rPr>
              <w:t xml:space="preserve">30 календарных дней </w:t>
              <w:br/>
              <w:t xml:space="preserve">со дня поступления документов в орган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  <w:lang w:eastAsia="en-US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13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b/>
                <w:color w:val="000000"/>
                <w:sz w:val="2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</w:rPr>
              <w:t xml:space="preserve">Министерство экономического развития Российской Федерации</w:t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Прием заявления о признании гражданина банкротом во внесудебном порядке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  <w:lang w:eastAsia="en-US"/>
              </w:rPr>
              <w:t xml:space="preserve">до 6 месяцев (включительно)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  <w:lang w:eastAsia="en-US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14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widowControl w:val="off"/>
              <w:rPr>
                <w:rFonts w:ascii="Arial" w:hAnsi="Arial" w:eastAsia="Arial"/>
                <w:b/>
                <w:color w:val="000000"/>
                <w:sz w:val="2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  <w:szCs w:val="21"/>
              </w:rPr>
              <w:t xml:space="preserve">Единый оператор газификации – Общество с ограниченной ответственностью «Газпром газификация»</w:t>
            </w:r>
            <w:r>
              <w:rPr>
                <w:rFonts w:ascii="Arial" w:hAnsi="Arial" w:eastAsia="Arial"/>
                <w:b/>
                <w:color w:val="000000"/>
                <w:sz w:val="20"/>
              </w:rPr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widowControl w:val="off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Прием заявок о заключении договора о подключении (технологическом присоединении) газоиспользующего оборудования или объектов капитального строительства к сетям газораспределения (в рамках догазификации) </w:t>
            </w:r>
            <w:r>
              <w:rPr>
                <w:rFonts w:ascii="Arial" w:hAnsi="Arial"/>
                <w:color w:val="000000"/>
                <w:sz w:val="2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  <w:lang w:eastAsia="en-US"/>
              </w:rPr>
              <w:t xml:space="preserve">30 календарных дней со дня поступления документов в орган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ind w:left="34"/>
              <w:jc w:val="center"/>
              <w:spacing w:lineRule="auto" w:line="240" w:after="0"/>
              <w:widowControl w:val="off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  <w:szCs w:val="21"/>
                <w:lang w:eastAsia="en-US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  <w:sz w:val="2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15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highlight w:val="white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  <w:highlight w:val="white"/>
              </w:rPr>
              <w:t xml:space="preserve">Министерство цифрового развития, связи и массовых </w:t>
            </w:r>
            <w:r>
              <w:rPr>
                <w:rFonts w:ascii="Arial" w:hAnsi="Arial" w:eastAsia="Arial"/>
                <w:color w:val="000000"/>
                <w:highlight w:val="white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highlight w:val="white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  <w:highlight w:val="white"/>
              </w:rPr>
              <w:t xml:space="preserve">коммуникаций Российской </w:t>
            </w:r>
            <w:r>
              <w:rPr>
                <w:rFonts w:ascii="Arial" w:hAnsi="Arial" w:eastAsia="Arial"/>
                <w:color w:val="000000"/>
                <w:highlight w:val="white"/>
              </w:rPr>
            </w:r>
            <w:r/>
          </w:p>
          <w:p>
            <w:pPr>
              <w:pStyle w:val="702"/>
              <w:jc w:val="center"/>
              <w:spacing w:lineRule="auto" w:line="240" w:after="0"/>
            </w:pPr>
            <w:r>
              <w:rPr>
                <w:rFonts w:ascii="Arial" w:hAnsi="Arial" w:eastAsia="Arial"/>
                <w:b/>
                <w:color w:val="000000"/>
                <w:sz w:val="20"/>
                <w:highlight w:val="white"/>
              </w:rPr>
              <w:t xml:space="preserve">Федерации</w:t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  <w:rPr>
                <w:rFonts w:ascii="Arial" w:hAnsi="Arial" w:eastAsia="Arial"/>
                <w:color w:val="00000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Регистрация на Портале государственных услуг (ЕСИА)</w:t>
            </w:r>
            <w:r>
              <w:rPr>
                <w:rFonts w:ascii="Arial" w:hAnsi="Arial" w:eastAsia="Arial"/>
                <w:color w:val="000000"/>
              </w:rPr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в момент обращения</w:t>
            </w:r>
            <w:r>
              <w:rPr>
                <w:rFonts w:ascii="Arial" w:hAnsi="Arial" w:eastAsia="Arial"/>
                <w:color w:val="00000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</w:rPr>
            </w:r>
            <w:r/>
          </w:p>
        </w:tc>
      </w:tr>
      <w:tr>
        <w:trPr>
          <w:cantSplit/>
          <w:trHeight w:val="230"/>
        </w:trPr>
        <w:tc>
          <w:tcPr>
            <w:tcW w:w="530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16</w:t>
            </w:r>
            <w:r/>
          </w:p>
        </w:tc>
        <w:tc>
          <w:tcPr>
            <w:tcW w:w="2264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highlight w:val="white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  <w:highlight w:val="white"/>
              </w:rPr>
              <w:t xml:space="preserve">Министерство цифрового развития, связи и массовых </w:t>
            </w:r>
            <w:r>
              <w:rPr>
                <w:rFonts w:ascii="Arial" w:hAnsi="Arial" w:eastAsia="Arial"/>
                <w:color w:val="000000"/>
                <w:highlight w:val="white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  <w:highlight w:val="white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  <w:highlight w:val="white"/>
              </w:rPr>
              <w:t xml:space="preserve">коммуникаций Российской </w:t>
            </w:r>
            <w:r>
              <w:rPr>
                <w:rFonts w:ascii="Arial" w:hAnsi="Arial" w:eastAsia="Arial"/>
                <w:color w:val="000000"/>
                <w:highlight w:val="white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  <w:highlight w:val="white"/>
              </w:rPr>
              <w:t xml:space="preserve">Федерации</w:t>
            </w:r>
            <w:r>
              <w:rPr>
                <w:rFonts w:ascii="Arial" w:hAnsi="Arial" w:eastAsia="Arial"/>
                <w:color w:val="000000"/>
              </w:rPr>
            </w:r>
            <w:r/>
          </w:p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</w:rPr>
            </w:pPr>
            <w:r>
              <w:rPr>
                <w:rFonts w:ascii="Arial" w:hAnsi="Arial" w:eastAsia="Arial"/>
                <w:b/>
                <w:color w:val="000000"/>
                <w:sz w:val="20"/>
              </w:rPr>
              <w:t xml:space="preserve">и</w:t>
            </w:r>
            <w:r>
              <w:rPr>
                <w:rFonts w:ascii="Arial" w:hAnsi="Arial" w:eastAsia="Arial"/>
                <w:color w:val="000000"/>
              </w:rPr>
            </w:r>
            <w:r/>
          </w:p>
          <w:p>
            <w:pPr>
              <w:pStyle w:val="702"/>
              <w:jc w:val="center"/>
              <w:spacing w:lineRule="auto" w:line="240" w:after="0"/>
            </w:pPr>
            <w:r>
              <w:rPr>
                <w:rFonts w:ascii="Arial" w:hAnsi="Arial" w:eastAsia="Arial"/>
                <w:b/>
                <w:color w:val="000000"/>
                <w:sz w:val="20"/>
              </w:rPr>
              <w:t xml:space="preserve">Министерство здравоохранения Российской Федерации</w:t>
            </w:r>
            <w:r/>
          </w:p>
        </w:tc>
        <w:tc>
          <w:tcPr>
            <w:tcW w:w="3026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both"/>
              <w:spacing w:lineRule="auto" w:line="240" w:after="0"/>
            </w:pPr>
            <w:r>
              <w:rPr>
                <w:rFonts w:ascii="Arial" w:hAnsi="Arial" w:eastAsia="Arial"/>
                <w:color w:val="22272F"/>
                <w:sz w:val="20"/>
              </w:rPr>
              <w:t xml:space="preserve">Услуга</w:t>
            </w:r>
            <w:r>
              <w:rPr>
                <w:rFonts w:ascii="Arial" w:hAnsi="Arial" w:eastAsia="Arial"/>
                <w:color w:val="22272F"/>
                <w:sz w:val="20"/>
                <w:highlight w:val="white"/>
              </w:rPr>
              <w:t xml:space="preserve"> по печати на бумажном носителе сертификата о профилактических прививках против новой ко</w:t>
            </w:r>
            <w:r>
              <w:rPr>
                <w:rFonts w:ascii="Arial" w:hAnsi="Arial" w:eastAsia="Arial"/>
                <w:color w:val="22272F"/>
                <w:sz w:val="20"/>
                <w:highlight w:val="white"/>
              </w:rPr>
              <w:t xml:space="preserve">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(COVID-19), сформированного в виде электронного документа в автоматическом режиме посредством единого</w:t>
            </w:r>
            <w:r>
              <w:rPr>
                <w:rFonts w:ascii="Arial" w:hAnsi="Arial" w:eastAsia="Arial"/>
                <w:color w:val="22272F"/>
                <w:sz w:val="20"/>
              </w:rPr>
              <w:t xml:space="preserve"> портала </w:t>
            </w:r>
            <w:r>
              <w:rPr>
                <w:rFonts w:ascii="Arial" w:hAnsi="Arial" w:eastAsia="Arial"/>
                <w:color w:val="22272F"/>
                <w:sz w:val="20"/>
                <w:highlight w:val="white"/>
              </w:rPr>
              <w:t xml:space="preserve">государственных и муниципальных услуг</w:t>
            </w:r>
            <w:r>
              <w:rPr>
                <w:rFonts w:ascii="Arial" w:hAnsi="Arial" w:eastAsia="Arial"/>
                <w:color w:val="22272F"/>
                <w:sz w:val="20"/>
              </w:rPr>
              <w:t xml:space="preserve"> (</w:t>
            </w:r>
            <w:r>
              <w:rPr>
                <w:rFonts w:ascii="Arial" w:hAnsi="Arial" w:eastAsia="Arial"/>
                <w:color w:val="22272F"/>
                <w:sz w:val="20"/>
                <w:lang w:val="en-US"/>
              </w:rPr>
              <w:t xml:space="preserve">QR</w:t>
            </w:r>
            <w:r>
              <w:rPr>
                <w:rFonts w:ascii="Arial" w:hAnsi="Arial" w:eastAsia="Arial"/>
                <w:color w:val="22272F"/>
                <w:sz w:val="20"/>
              </w:rPr>
              <w:t xml:space="preserve">-код)</w:t>
            </w:r>
            <w:r/>
          </w:p>
        </w:tc>
        <w:tc>
          <w:tcPr>
            <w:tcW w:w="2515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в момент обращения</w:t>
            </w:r>
            <w:r>
              <w:rPr>
                <w:rFonts w:ascii="Arial" w:hAnsi="Arial" w:eastAsia="Arial"/>
                <w:color w:val="000000"/>
              </w:rPr>
            </w:r>
            <w:r/>
          </w:p>
        </w:tc>
        <w:tc>
          <w:tcPr>
            <w:tcW w:w="3221" w:type="dxa"/>
            <w:vAlign w:val="top"/>
            <w:vMerge w:val="restart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/>
              <w:rPr>
                <w:rFonts w:ascii="Arial" w:hAnsi="Arial" w:eastAsia="Arial"/>
                <w:color w:val="00000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Бесплатно</w:t>
            </w:r>
            <w:r>
              <w:rPr>
                <w:rFonts w:ascii="Arial" w:hAnsi="Arial" w:eastAsia="Arial"/>
                <w:color w:val="000000"/>
              </w:rPr>
            </w:r>
            <w:r/>
          </w:p>
        </w:tc>
      </w:tr>
    </w:tbl>
    <w:p>
      <w:pPr>
        <w:pStyle w:val="702"/>
        <w:jc w:val="center"/>
        <w:spacing w:lineRule="auto" w:line="240" w:after="0"/>
        <w:rPr>
          <w:rFonts w:ascii="Arial" w:hAnsi="Arial" w:eastAsia="Arial"/>
          <w:b/>
          <w:i/>
          <w:color w:val="000000"/>
          <w:sz w:val="10"/>
          <w:szCs w:val="10"/>
        </w:rPr>
      </w:pPr>
      <w:r>
        <w:rPr>
          <w:rFonts w:ascii="Arial" w:hAnsi="Arial" w:eastAsia="Arial"/>
          <w:b/>
          <w:i/>
          <w:color w:val="000000"/>
          <w:sz w:val="10"/>
          <w:szCs w:val="10"/>
        </w:rPr>
      </w:r>
      <w:r/>
    </w:p>
    <w:sectPr>
      <w:footnotePr/>
      <w:endnotePr/>
      <w:type w:val="nextPage"/>
      <w:pgSz w:w="11906" w:h="16838" w:orient="portrait"/>
      <w:pgMar w:top="283" w:right="283" w:bottom="283" w:left="283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pStyle w:val="702"/>
        <w:ind w:left="720" w:hanging="360"/>
      </w:pPr>
      <w:rPr>
        <w:rFonts w:ascii="Arial" w:hAnsi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pStyle w:val="702"/>
        <w:ind w:left="1440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702"/>
        <w:ind w:left="2160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702"/>
        <w:ind w:left="2880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2"/>
        <w:ind w:left="3600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702"/>
        <w:ind w:left="4320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702"/>
        <w:ind w:left="5040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2"/>
        <w:ind w:left="5760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702"/>
        <w:ind w:left="6480" w:hanging="360"/>
      </w:pPr>
      <w:rPr>
        <w:rFonts w:ascii="Wingdings" w:hAnsi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pStyle w:val="702"/>
        <w:ind w:left="720" w:hanging="360"/>
      </w:pPr>
      <w:rPr>
        <w:rFonts w:ascii="Symbol" w:hAnsi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2"/>
        <w:ind w:left="1440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702"/>
        <w:ind w:left="2160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702"/>
        <w:ind w:left="2880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2"/>
        <w:ind w:left="3600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702"/>
        <w:ind w:left="4320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702"/>
        <w:ind w:left="5040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2"/>
        <w:ind w:left="5760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702"/>
        <w:ind w:left="6480" w:hanging="360"/>
      </w:pPr>
      <w:rPr>
        <w:rFonts w:ascii="Wingdings" w:hAnsi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pStyle w:val="702"/>
        <w:ind w:left="720" w:hanging="360"/>
      </w:pPr>
      <w:rPr>
        <w:rFonts w:ascii="Arial" w:hAnsi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pStyle w:val="702"/>
        <w:ind w:left="1440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702"/>
        <w:ind w:left="2160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702"/>
        <w:ind w:left="2880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2"/>
        <w:ind w:left="3600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702"/>
        <w:ind w:left="4320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702"/>
        <w:ind w:left="5040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2"/>
        <w:ind w:left="5760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702"/>
        <w:ind w:left="6480" w:hanging="360"/>
      </w:pPr>
      <w:rPr>
        <w:rFonts w:ascii="Wingdings" w:hAnsi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pStyle w:val="702"/>
        <w:ind w:left="709" w:hanging="360"/>
      </w:pPr>
      <w:rPr>
        <w:rFonts w:ascii="Arial" w:hAnsi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pStyle w:val="702"/>
        <w:ind w:left="1429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702"/>
        <w:ind w:left="2149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702"/>
        <w:ind w:left="2869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2"/>
        <w:ind w:left="3589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702"/>
        <w:ind w:left="4309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702"/>
        <w:ind w:left="5029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2"/>
        <w:ind w:left="5749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702"/>
        <w:ind w:left="6469" w:hanging="360"/>
      </w:pPr>
      <w:rPr>
        <w:rFonts w:ascii="Wingdings" w:hAnsi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pStyle w:val="702"/>
        <w:ind w:left="720" w:hanging="360"/>
      </w:pPr>
      <w:rPr>
        <w:rFonts w:ascii="Arial" w:hAnsi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pStyle w:val="702"/>
        <w:ind w:left="1440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702"/>
        <w:ind w:left="2160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702"/>
        <w:ind w:left="2880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2"/>
        <w:ind w:left="3600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702"/>
        <w:ind w:left="4320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702"/>
        <w:ind w:left="5040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2"/>
        <w:ind w:left="5760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702"/>
        <w:ind w:left="6480" w:hanging="360"/>
      </w:pPr>
      <w:rPr>
        <w:rFonts w:ascii="Wingdings" w:hAnsi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pStyle w:val="702"/>
        <w:ind w:left="720" w:hanging="360"/>
      </w:pPr>
      <w:rPr>
        <w:rFonts w:ascii="Arial" w:hAnsi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pStyle w:val="702"/>
        <w:ind w:left="1440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702"/>
        <w:ind w:left="2160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702"/>
        <w:ind w:left="2880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2"/>
        <w:ind w:left="3600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702"/>
        <w:ind w:left="4320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702"/>
        <w:ind w:left="5040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2"/>
        <w:ind w:left="5760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702"/>
        <w:ind w:left="6480" w:hanging="360"/>
      </w:pPr>
      <w:rPr>
        <w:rFonts w:ascii="Wingdings" w:hAnsi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pStyle w:val="702"/>
        <w:ind w:left="709" w:hanging="360"/>
      </w:pPr>
      <w:rPr>
        <w:rFonts w:ascii="Symbol" w:hAnsi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2"/>
        <w:ind w:left="1429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702"/>
        <w:ind w:left="2149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702"/>
        <w:ind w:left="2869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2"/>
        <w:ind w:left="3589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702"/>
        <w:ind w:left="4309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702"/>
        <w:ind w:left="5029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2"/>
        <w:ind w:left="5749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702"/>
        <w:ind w:left="6469" w:hanging="360"/>
      </w:pPr>
      <w:rPr>
        <w:rFonts w:ascii="Wingdings" w:hAnsi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pStyle w:val="702"/>
        <w:ind w:left="720" w:hanging="360"/>
      </w:pPr>
      <w:rPr>
        <w:rFonts w:ascii="Arial" w:hAnsi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pStyle w:val="702"/>
        <w:ind w:left="1440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702"/>
        <w:ind w:left="2160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702"/>
        <w:ind w:left="2880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2"/>
        <w:ind w:left="3600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702"/>
        <w:ind w:left="4320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702"/>
        <w:ind w:left="5040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2"/>
        <w:ind w:left="5760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702"/>
        <w:ind w:left="6480" w:hanging="360"/>
      </w:pPr>
      <w:rPr>
        <w:rFonts w:ascii="Wingdings" w:hAnsi="Wingdings" w:eastAsia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link w:val="65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1">
    <w:name w:val="Heading 1 Char"/>
    <w:link w:val="650"/>
    <w:uiPriority w:val="9"/>
    <w:rPr>
      <w:rFonts w:ascii="Arial" w:hAnsi="Arial" w:cs="Arial" w:eastAsia="Arial"/>
      <w:sz w:val="40"/>
      <w:szCs w:val="40"/>
    </w:rPr>
  </w:style>
  <w:style w:type="paragraph" w:styleId="652">
    <w:name w:val="Heading 2"/>
    <w:link w:val="65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3">
    <w:name w:val="Heading 2 Char"/>
    <w:link w:val="652"/>
    <w:uiPriority w:val="9"/>
    <w:rPr>
      <w:rFonts w:ascii="Arial" w:hAnsi="Arial" w:cs="Arial" w:eastAsia="Arial"/>
      <w:sz w:val="34"/>
    </w:rPr>
  </w:style>
  <w:style w:type="paragraph" w:styleId="654">
    <w:name w:val="Heading 3"/>
    <w:link w:val="65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5">
    <w:name w:val="Heading 3 Char"/>
    <w:link w:val="654"/>
    <w:uiPriority w:val="9"/>
    <w:rPr>
      <w:rFonts w:ascii="Arial" w:hAnsi="Arial" w:cs="Arial" w:eastAsia="Arial"/>
      <w:sz w:val="30"/>
      <w:szCs w:val="30"/>
    </w:rPr>
  </w:style>
  <w:style w:type="paragraph" w:styleId="656">
    <w:name w:val="Heading 4"/>
    <w:link w:val="65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7">
    <w:name w:val="Heading 4 Char"/>
    <w:link w:val="656"/>
    <w:uiPriority w:val="9"/>
    <w:rPr>
      <w:rFonts w:ascii="Arial" w:hAnsi="Arial" w:cs="Arial" w:eastAsia="Arial"/>
      <w:b/>
      <w:bCs/>
      <w:sz w:val="26"/>
      <w:szCs w:val="26"/>
    </w:rPr>
  </w:style>
  <w:style w:type="paragraph" w:styleId="658">
    <w:name w:val="Heading 5"/>
    <w:link w:val="6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9">
    <w:name w:val="Heading 5 Char"/>
    <w:link w:val="658"/>
    <w:uiPriority w:val="9"/>
    <w:rPr>
      <w:rFonts w:ascii="Arial" w:hAnsi="Arial" w:cs="Arial" w:eastAsia="Arial"/>
      <w:b/>
      <w:bCs/>
      <w:sz w:val="24"/>
      <w:szCs w:val="24"/>
    </w:rPr>
  </w:style>
  <w:style w:type="paragraph" w:styleId="660">
    <w:name w:val="Heading 6"/>
    <w:link w:val="66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1">
    <w:name w:val="Heading 6 Char"/>
    <w:link w:val="660"/>
    <w:uiPriority w:val="9"/>
    <w:rPr>
      <w:rFonts w:ascii="Arial" w:hAnsi="Arial" w:cs="Arial" w:eastAsia="Arial"/>
      <w:b/>
      <w:bCs/>
      <w:sz w:val="22"/>
      <w:szCs w:val="22"/>
    </w:rPr>
  </w:style>
  <w:style w:type="paragraph" w:styleId="662">
    <w:name w:val="Heading 7"/>
    <w:link w:val="6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3">
    <w:name w:val="Heading 7 Char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4">
    <w:name w:val="Heading 8"/>
    <w:link w:val="66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5">
    <w:name w:val="Heading 8 Char"/>
    <w:link w:val="664"/>
    <w:uiPriority w:val="9"/>
    <w:rPr>
      <w:rFonts w:ascii="Arial" w:hAnsi="Arial" w:cs="Arial" w:eastAsia="Arial"/>
      <w:i/>
      <w:iCs/>
      <w:sz w:val="22"/>
      <w:szCs w:val="22"/>
    </w:rPr>
  </w:style>
  <w:style w:type="paragraph" w:styleId="666">
    <w:name w:val="Heading 9"/>
    <w:link w:val="6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7">
    <w:name w:val="Heading 9 Char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68">
    <w:name w:val="List Paragraph"/>
    <w:qFormat/>
    <w:uiPriority w:val="34"/>
    <w:pPr>
      <w:contextualSpacing w:val="true"/>
      <w:ind w:left="720"/>
    </w:pPr>
  </w:style>
  <w:style w:type="paragraph" w:styleId="669">
    <w:name w:val="No Spacing"/>
    <w:qFormat/>
    <w:uiPriority w:val="1"/>
    <w:pPr>
      <w:spacing w:lineRule="auto" w:line="240" w:after="0" w:before="0"/>
    </w:pPr>
  </w:style>
  <w:style w:type="paragraph" w:styleId="670">
    <w:name w:val="Title"/>
    <w:link w:val="67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1">
    <w:name w:val="Title Char"/>
    <w:link w:val="670"/>
    <w:uiPriority w:val="10"/>
    <w:rPr>
      <w:sz w:val="48"/>
      <w:szCs w:val="48"/>
    </w:rPr>
  </w:style>
  <w:style w:type="paragraph" w:styleId="672">
    <w:name w:val="Subtitle"/>
    <w:link w:val="673"/>
    <w:qFormat/>
    <w:uiPriority w:val="11"/>
    <w:rPr>
      <w:sz w:val="24"/>
      <w:szCs w:val="24"/>
    </w:rPr>
    <w:pPr>
      <w:spacing w:after="200" w:before="200"/>
    </w:pPr>
  </w:style>
  <w:style w:type="character" w:styleId="673">
    <w:name w:val="Subtitle Char"/>
    <w:link w:val="672"/>
    <w:uiPriority w:val="11"/>
    <w:rPr>
      <w:sz w:val="24"/>
      <w:szCs w:val="24"/>
    </w:rPr>
  </w:style>
  <w:style w:type="paragraph" w:styleId="674">
    <w:name w:val="Quote"/>
    <w:link w:val="675"/>
    <w:qFormat/>
    <w:uiPriority w:val="29"/>
    <w:rPr>
      <w:i/>
    </w:rPr>
    <w:pPr>
      <w:ind w:left="720" w:right="720"/>
    </w:pPr>
  </w:style>
  <w:style w:type="character" w:styleId="675">
    <w:name w:val="Quote Char"/>
    <w:link w:val="674"/>
    <w:uiPriority w:val="29"/>
    <w:rPr>
      <w:i/>
    </w:rPr>
  </w:style>
  <w:style w:type="paragraph" w:styleId="676">
    <w:name w:val="Intense Quote"/>
    <w:link w:val="67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7">
    <w:name w:val="Intense Quote Char"/>
    <w:link w:val="676"/>
    <w:uiPriority w:val="30"/>
    <w:rPr>
      <w:i/>
    </w:rPr>
  </w:style>
  <w:style w:type="paragraph" w:styleId="678">
    <w:name w:val="Header"/>
    <w:link w:val="6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9">
    <w:name w:val="Header Char"/>
    <w:link w:val="678"/>
    <w:uiPriority w:val="99"/>
  </w:style>
  <w:style w:type="paragraph" w:styleId="680">
    <w:name w:val="Footer"/>
    <w:link w:val="6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2">
    <w:name w:val="Caption Char"/>
    <w:basedOn w:val="681"/>
    <w:link w:val="680"/>
    <w:uiPriority w:val="99"/>
  </w:style>
  <w:style w:type="table" w:styleId="68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84">
    <w:name w:val="Hyperlink"/>
    <w:uiPriority w:val="99"/>
    <w:unhideWhenUsed/>
    <w:rPr>
      <w:color w:val="0000FF" w:themeColor="hyperlink"/>
      <w:u w:val="single"/>
    </w:rPr>
  </w:style>
  <w:style w:type="paragraph" w:styleId="685">
    <w:name w:val="footnote text"/>
    <w:link w:val="686"/>
    <w:uiPriority w:val="99"/>
    <w:semiHidden/>
    <w:unhideWhenUsed/>
    <w:rPr>
      <w:sz w:val="18"/>
    </w:rPr>
    <w:pPr>
      <w:spacing w:lineRule="auto" w:line="240" w:after="40"/>
    </w:pPr>
  </w:style>
  <w:style w:type="character" w:styleId="686">
    <w:name w:val="Footnote Text Char"/>
    <w:link w:val="685"/>
    <w:uiPriority w:val="99"/>
    <w:rPr>
      <w:sz w:val="18"/>
    </w:rPr>
  </w:style>
  <w:style w:type="character" w:styleId="687">
    <w:name w:val="footnote reference"/>
    <w:uiPriority w:val="99"/>
    <w:unhideWhenUsed/>
    <w:rPr>
      <w:vertAlign w:val="superscript"/>
    </w:rPr>
  </w:style>
  <w:style w:type="paragraph" w:styleId="688">
    <w:name w:val="endnote text"/>
    <w:link w:val="689"/>
    <w:uiPriority w:val="99"/>
    <w:semiHidden/>
    <w:unhideWhenUsed/>
    <w:rPr>
      <w:sz w:val="20"/>
    </w:rPr>
    <w:pPr>
      <w:spacing w:lineRule="auto" w:line="240" w:after="0"/>
    </w:pPr>
  </w:style>
  <w:style w:type="character" w:styleId="689">
    <w:name w:val="Endnote Text Char"/>
    <w:link w:val="688"/>
    <w:uiPriority w:val="99"/>
    <w:rPr>
      <w:sz w:val="20"/>
    </w:rPr>
  </w:style>
  <w:style w:type="character" w:styleId="690">
    <w:name w:val="endnote reference"/>
    <w:uiPriority w:val="99"/>
    <w:semiHidden/>
    <w:unhideWhenUsed/>
    <w:rPr>
      <w:vertAlign w:val="superscript"/>
    </w:rPr>
  </w:style>
  <w:style w:type="paragraph" w:styleId="691">
    <w:name w:val="toc 1"/>
    <w:uiPriority w:val="39"/>
    <w:unhideWhenUsed/>
    <w:pPr>
      <w:ind w:left="0" w:right="0" w:firstLine="0"/>
      <w:spacing w:after="57"/>
    </w:pPr>
  </w:style>
  <w:style w:type="paragraph" w:styleId="692">
    <w:name w:val="toc 2"/>
    <w:uiPriority w:val="39"/>
    <w:unhideWhenUsed/>
    <w:pPr>
      <w:ind w:left="283" w:right="0" w:firstLine="0"/>
      <w:spacing w:after="57"/>
    </w:pPr>
  </w:style>
  <w:style w:type="paragraph" w:styleId="693">
    <w:name w:val="toc 3"/>
    <w:uiPriority w:val="39"/>
    <w:unhideWhenUsed/>
    <w:pPr>
      <w:ind w:left="567" w:right="0" w:firstLine="0"/>
      <w:spacing w:after="57"/>
    </w:pPr>
  </w:style>
  <w:style w:type="paragraph" w:styleId="694">
    <w:name w:val="toc 4"/>
    <w:uiPriority w:val="39"/>
    <w:unhideWhenUsed/>
    <w:pPr>
      <w:ind w:left="850" w:right="0" w:firstLine="0"/>
      <w:spacing w:after="57"/>
    </w:pPr>
  </w:style>
  <w:style w:type="paragraph" w:styleId="695">
    <w:name w:val="toc 5"/>
    <w:uiPriority w:val="39"/>
    <w:unhideWhenUsed/>
    <w:pPr>
      <w:ind w:left="1134" w:right="0" w:firstLine="0"/>
      <w:spacing w:after="57"/>
    </w:pPr>
  </w:style>
  <w:style w:type="paragraph" w:styleId="696">
    <w:name w:val="toc 6"/>
    <w:uiPriority w:val="39"/>
    <w:unhideWhenUsed/>
    <w:pPr>
      <w:ind w:left="1417" w:right="0" w:firstLine="0"/>
      <w:spacing w:after="57"/>
    </w:pPr>
  </w:style>
  <w:style w:type="paragraph" w:styleId="697">
    <w:name w:val="toc 7"/>
    <w:uiPriority w:val="39"/>
    <w:unhideWhenUsed/>
    <w:pPr>
      <w:ind w:left="1701" w:right="0" w:firstLine="0"/>
      <w:spacing w:after="57"/>
    </w:pPr>
  </w:style>
  <w:style w:type="paragraph" w:styleId="698">
    <w:name w:val="toc 8"/>
    <w:uiPriority w:val="39"/>
    <w:unhideWhenUsed/>
    <w:pPr>
      <w:ind w:left="1984" w:right="0" w:firstLine="0"/>
      <w:spacing w:after="57"/>
    </w:pPr>
  </w:style>
  <w:style w:type="paragraph" w:styleId="699">
    <w:name w:val="toc 9"/>
    <w:uiPriority w:val="39"/>
    <w:unhideWhenUsed/>
    <w:pPr>
      <w:ind w:left="2268" w:right="0" w:firstLine="0"/>
      <w:spacing w:after="57"/>
    </w:pPr>
  </w:style>
  <w:style w:type="paragraph" w:styleId="700">
    <w:name w:val="TOC Heading"/>
    <w:uiPriority w:val="39"/>
    <w:unhideWhenUsed/>
  </w:style>
  <w:style w:type="paragraph" w:styleId="701">
    <w:name w:val="table of figures"/>
    <w:uiPriority w:val="99"/>
    <w:unhideWhenUsed/>
    <w:pPr>
      <w:spacing w:after="0" w:afterAutospacing="0"/>
    </w:pPr>
  </w:style>
  <w:style w:type="paragraph" w:styleId="702">
    <w:name w:val="Обычный"/>
    <w:next w:val="702"/>
    <w:link w:val="702"/>
    <w:rPr>
      <w:rFonts w:ascii="Calibri" w:hAnsi="Calibri" w:eastAsia="Times New Roman"/>
      <w:sz w:val="22"/>
      <w:szCs w:val="22"/>
      <w:lang w:val="ru-RU" w:bidi="ar-SA" w:eastAsia="ru-RU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Заголовок 1"/>
    <w:basedOn w:val="702"/>
    <w:next w:val="702"/>
    <w:link w:val="716"/>
    <w:rPr>
      <w:rFonts w:ascii="Arial" w:hAnsi="Arial" w:eastAsia="Arial"/>
      <w:b/>
      <w:bCs/>
      <w:color w:val="000000"/>
      <w:sz w:val="48"/>
      <w:szCs w:val="48"/>
    </w:rPr>
    <w:pPr>
      <w:keepLines/>
      <w:keepNext/>
      <w:spacing w:after="0" w:before="480"/>
      <w:outlineLvl w:val="0"/>
    </w:pPr>
  </w:style>
  <w:style w:type="paragraph" w:styleId="704">
    <w:name w:val="Заголовок 2"/>
    <w:basedOn w:val="702"/>
    <w:next w:val="702"/>
    <w:link w:val="717"/>
    <w:rPr>
      <w:rFonts w:ascii="Arial" w:hAnsi="Arial" w:eastAsia="Arial"/>
      <w:b/>
      <w:bCs/>
      <w:color w:val="000000"/>
      <w:sz w:val="40"/>
    </w:rPr>
    <w:pPr>
      <w:keepLines/>
      <w:keepNext/>
      <w:spacing w:after="0" w:before="200"/>
      <w:outlineLvl w:val="1"/>
    </w:pPr>
  </w:style>
  <w:style w:type="paragraph" w:styleId="705">
    <w:name w:val="Заголовок 3"/>
    <w:basedOn w:val="702"/>
    <w:next w:val="702"/>
    <w:link w:val="718"/>
    <w:rPr>
      <w:rFonts w:ascii="Arial" w:hAnsi="Arial" w:eastAsia="Arial"/>
      <w:b/>
      <w:bCs/>
      <w:i/>
      <w:iCs/>
      <w:color w:val="000000"/>
      <w:sz w:val="36"/>
      <w:szCs w:val="36"/>
    </w:rPr>
    <w:pPr>
      <w:keepLines/>
      <w:keepNext/>
      <w:spacing w:after="0" w:before="200"/>
      <w:outlineLvl w:val="2"/>
    </w:pPr>
  </w:style>
  <w:style w:type="paragraph" w:styleId="706">
    <w:name w:val="Заголовок 4"/>
    <w:basedOn w:val="702"/>
    <w:next w:val="702"/>
    <w:link w:val="719"/>
    <w:rPr>
      <w:rFonts w:ascii="Arial" w:hAnsi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707">
    <w:name w:val="Заголовок 5"/>
    <w:basedOn w:val="702"/>
    <w:next w:val="702"/>
    <w:link w:val="720"/>
    <w:rPr>
      <w:rFonts w:ascii="Arial" w:hAnsi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708">
    <w:name w:val="Заголовок 6"/>
    <w:basedOn w:val="702"/>
    <w:next w:val="702"/>
    <w:link w:val="721"/>
    <w:rPr>
      <w:rFonts w:ascii="Arial" w:hAnsi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709">
    <w:name w:val="Заголовок 7"/>
    <w:basedOn w:val="702"/>
    <w:next w:val="702"/>
    <w:link w:val="722"/>
    <w:rPr>
      <w:rFonts w:ascii="Arial" w:hAnsi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710">
    <w:name w:val="Заголовок 8"/>
    <w:basedOn w:val="702"/>
    <w:next w:val="702"/>
    <w:link w:val="723"/>
    <w:rPr>
      <w:rFonts w:ascii="Arial" w:hAnsi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711">
    <w:name w:val="Заголовок 9"/>
    <w:basedOn w:val="702"/>
    <w:next w:val="702"/>
    <w:link w:val="724"/>
    <w:rPr>
      <w:rFonts w:ascii="Arial" w:hAnsi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712">
    <w:name w:val="Основной шрифт абзаца"/>
    <w:next w:val="712"/>
    <w:link w:val="702"/>
    <w:semiHidden/>
  </w:style>
  <w:style w:type="table" w:styleId="713">
    <w:name w:val="Обычная таблица"/>
    <w:next w:val="713"/>
    <w:link w:val="702"/>
    <w:semiHidden/>
    <w:tblPr/>
  </w:style>
  <w:style w:type="numbering" w:styleId="714">
    <w:name w:val="Нет списка"/>
    <w:next w:val="714"/>
    <w:link w:val="702"/>
    <w:semiHidden/>
  </w:style>
  <w:style w:type="paragraph" w:styleId="715">
    <w:name w:val="Перечень рисунков"/>
    <w:basedOn w:val="702"/>
    <w:next w:val="702"/>
    <w:link w:val="702"/>
    <w:pPr>
      <w:spacing w:after="0"/>
    </w:pPr>
  </w:style>
  <w:style w:type="character" w:styleId="716">
    <w:name w:val="Заголовок 1 Знак"/>
    <w:next w:val="716"/>
    <w:link w:val="703"/>
    <w:rPr>
      <w:rFonts w:ascii="Arial" w:hAnsi="Arial" w:eastAsia="Arial"/>
      <w:sz w:val="40"/>
      <w:szCs w:val="40"/>
    </w:rPr>
  </w:style>
  <w:style w:type="character" w:styleId="717">
    <w:name w:val="Заголовок 2 Знак"/>
    <w:next w:val="717"/>
    <w:link w:val="704"/>
    <w:rPr>
      <w:rFonts w:ascii="Arial" w:hAnsi="Arial" w:eastAsia="Arial"/>
      <w:sz w:val="34"/>
    </w:rPr>
  </w:style>
  <w:style w:type="character" w:styleId="718">
    <w:name w:val="Заголовок 3 Знак"/>
    <w:next w:val="718"/>
    <w:link w:val="705"/>
    <w:rPr>
      <w:rFonts w:ascii="Arial" w:hAnsi="Arial" w:eastAsia="Arial"/>
      <w:sz w:val="30"/>
      <w:szCs w:val="30"/>
    </w:rPr>
  </w:style>
  <w:style w:type="character" w:styleId="719">
    <w:name w:val="Заголовок 4 Знак"/>
    <w:next w:val="719"/>
    <w:link w:val="706"/>
    <w:rPr>
      <w:rFonts w:ascii="Arial" w:hAnsi="Arial" w:eastAsia="Arial"/>
      <w:b/>
      <w:bCs/>
      <w:sz w:val="26"/>
      <w:szCs w:val="26"/>
    </w:rPr>
  </w:style>
  <w:style w:type="character" w:styleId="720">
    <w:name w:val="Заголовок 5 Знак"/>
    <w:next w:val="720"/>
    <w:link w:val="707"/>
    <w:rPr>
      <w:rFonts w:ascii="Arial" w:hAnsi="Arial" w:eastAsia="Arial"/>
      <w:b/>
      <w:bCs/>
      <w:sz w:val="24"/>
      <w:szCs w:val="24"/>
    </w:rPr>
  </w:style>
  <w:style w:type="character" w:styleId="721">
    <w:name w:val="Заголовок 6 Знак"/>
    <w:next w:val="721"/>
    <w:link w:val="708"/>
    <w:rPr>
      <w:rFonts w:ascii="Arial" w:hAnsi="Arial" w:eastAsia="Arial"/>
      <w:b/>
      <w:bCs/>
      <w:sz w:val="22"/>
      <w:szCs w:val="22"/>
    </w:rPr>
  </w:style>
  <w:style w:type="character" w:styleId="722">
    <w:name w:val="Заголовок 7 Знак"/>
    <w:next w:val="722"/>
    <w:link w:val="709"/>
    <w:rPr>
      <w:rFonts w:ascii="Arial" w:hAnsi="Arial" w:eastAsia="Arial"/>
      <w:b/>
      <w:bCs/>
      <w:i/>
      <w:iCs/>
      <w:sz w:val="22"/>
      <w:szCs w:val="22"/>
    </w:rPr>
  </w:style>
  <w:style w:type="character" w:styleId="723">
    <w:name w:val="Заголовок 8 Знак"/>
    <w:next w:val="723"/>
    <w:link w:val="710"/>
    <w:rPr>
      <w:rFonts w:ascii="Arial" w:hAnsi="Arial" w:eastAsia="Arial"/>
      <w:i/>
      <w:iCs/>
      <w:sz w:val="22"/>
      <w:szCs w:val="22"/>
    </w:rPr>
  </w:style>
  <w:style w:type="character" w:styleId="724">
    <w:name w:val="Заголовок 9 Знак"/>
    <w:next w:val="724"/>
    <w:link w:val="711"/>
    <w:rPr>
      <w:rFonts w:ascii="Arial" w:hAnsi="Arial" w:eastAsia="Arial"/>
      <w:i/>
      <w:iCs/>
      <w:sz w:val="21"/>
      <w:szCs w:val="21"/>
    </w:rPr>
  </w:style>
  <w:style w:type="character" w:styleId="725">
    <w:name w:val="Название Знак"/>
    <w:next w:val="725"/>
    <w:link w:val="882"/>
    <w:rPr>
      <w:sz w:val="48"/>
      <w:szCs w:val="48"/>
    </w:rPr>
  </w:style>
  <w:style w:type="character" w:styleId="726">
    <w:name w:val="Подзаголовок Знак"/>
    <w:next w:val="726"/>
    <w:link w:val="880"/>
    <w:rPr>
      <w:sz w:val="24"/>
      <w:szCs w:val="24"/>
    </w:rPr>
  </w:style>
  <w:style w:type="character" w:styleId="727">
    <w:name w:val="Цитата 2 Знак"/>
    <w:next w:val="727"/>
    <w:link w:val="879"/>
    <w:rPr>
      <w:i/>
    </w:rPr>
  </w:style>
  <w:style w:type="character" w:styleId="728">
    <w:name w:val="Выделенная цитата Знак"/>
    <w:next w:val="728"/>
    <w:link w:val="881"/>
    <w:rPr>
      <w:i/>
    </w:rPr>
  </w:style>
  <w:style w:type="character" w:styleId="729">
    <w:name w:val="Верхний колонтитул Знак"/>
    <w:next w:val="729"/>
    <w:link w:val="877"/>
  </w:style>
  <w:style w:type="character" w:styleId="730">
    <w:name w:val="Footer Char"/>
    <w:next w:val="730"/>
    <w:link w:val="702"/>
  </w:style>
  <w:style w:type="paragraph" w:styleId="731">
    <w:name w:val="Название объекта"/>
    <w:basedOn w:val="702"/>
    <w:next w:val="702"/>
    <w:link w:val="702"/>
    <w:semiHidden/>
    <w:rPr>
      <w:b/>
      <w:bCs/>
      <w:color w:val="5B9BD5"/>
      <w:sz w:val="18"/>
      <w:szCs w:val="18"/>
    </w:rPr>
  </w:style>
  <w:style w:type="character" w:styleId="732">
    <w:name w:val="Нижний колонтитул Знак"/>
    <w:next w:val="732"/>
    <w:link w:val="876"/>
  </w:style>
  <w:style w:type="table" w:styleId="733">
    <w:name w:val="Сетка таблицы"/>
    <w:basedOn w:val="713"/>
    <w:next w:val="733"/>
    <w:link w:val="702"/>
    <w:pPr>
      <w:spacing w:lineRule="auto" w:line="240" w:after="0"/>
    </w:pPr>
    <w:tblPr/>
  </w:style>
  <w:style w:type="table" w:styleId="734">
    <w:name w:val="Table Grid Light"/>
    <w:basedOn w:val="713"/>
    <w:next w:val="734"/>
    <w:link w:val="702"/>
    <w:pPr>
      <w:spacing w:lineRule="auto" w:line="240" w:after="0"/>
    </w:pPr>
    <w:tblPr/>
  </w:style>
  <w:style w:type="table" w:styleId="735">
    <w:name w:val="Plain Table 1"/>
    <w:basedOn w:val="713"/>
    <w:next w:val="735"/>
    <w:link w:val="702"/>
    <w:pPr>
      <w:spacing w:lineRule="auto" w:line="240" w:after="0"/>
    </w:pPr>
    <w:tblPr/>
  </w:style>
  <w:style w:type="table" w:styleId="736">
    <w:name w:val="Plain Table 2"/>
    <w:basedOn w:val="713"/>
    <w:next w:val="736"/>
    <w:link w:val="702"/>
    <w:pPr>
      <w:spacing w:lineRule="auto" w:line="240" w:after="0"/>
    </w:pPr>
    <w:tblPr/>
  </w:style>
  <w:style w:type="table" w:styleId="737">
    <w:name w:val="Plain Table 3"/>
    <w:basedOn w:val="713"/>
    <w:next w:val="737"/>
    <w:link w:val="702"/>
    <w:pPr>
      <w:spacing w:lineRule="auto" w:line="240" w:after="0"/>
    </w:pPr>
    <w:tblPr/>
  </w:style>
  <w:style w:type="table" w:styleId="738">
    <w:name w:val="Plain Table 4"/>
    <w:basedOn w:val="713"/>
    <w:next w:val="738"/>
    <w:link w:val="702"/>
    <w:pPr>
      <w:spacing w:lineRule="auto" w:line="240" w:after="0"/>
    </w:pPr>
    <w:tblPr/>
  </w:style>
  <w:style w:type="table" w:styleId="739">
    <w:name w:val="Plain Table 5"/>
    <w:basedOn w:val="713"/>
    <w:next w:val="739"/>
    <w:link w:val="702"/>
    <w:pPr>
      <w:spacing w:lineRule="auto" w:line="240" w:after="0"/>
    </w:pPr>
    <w:tblPr/>
  </w:style>
  <w:style w:type="table" w:styleId="740">
    <w:name w:val="Grid Table 1 Light"/>
    <w:basedOn w:val="713"/>
    <w:next w:val="740"/>
    <w:link w:val="702"/>
    <w:pPr>
      <w:spacing w:lineRule="auto" w:line="240" w:after="0"/>
    </w:pPr>
    <w:tblPr/>
  </w:style>
  <w:style w:type="table" w:styleId="741">
    <w:name w:val="Grid Table 1 Light - Accent 1"/>
    <w:basedOn w:val="713"/>
    <w:next w:val="741"/>
    <w:link w:val="702"/>
    <w:pPr>
      <w:spacing w:lineRule="auto" w:line="240" w:after="0"/>
    </w:pPr>
    <w:tblPr/>
  </w:style>
  <w:style w:type="table" w:styleId="742">
    <w:name w:val="Grid Table 1 Light - Accent 2"/>
    <w:basedOn w:val="713"/>
    <w:next w:val="742"/>
    <w:link w:val="702"/>
    <w:pPr>
      <w:spacing w:lineRule="auto" w:line="240" w:after="0"/>
    </w:pPr>
    <w:tblPr/>
  </w:style>
  <w:style w:type="table" w:styleId="743">
    <w:name w:val="Grid Table 1 Light - Accent 3"/>
    <w:basedOn w:val="713"/>
    <w:next w:val="743"/>
    <w:link w:val="702"/>
    <w:pPr>
      <w:spacing w:lineRule="auto" w:line="240" w:after="0"/>
    </w:pPr>
    <w:tblPr/>
  </w:style>
  <w:style w:type="table" w:styleId="744">
    <w:name w:val="Grid Table 1 Light - Accent 4"/>
    <w:basedOn w:val="713"/>
    <w:next w:val="744"/>
    <w:link w:val="702"/>
    <w:pPr>
      <w:spacing w:lineRule="auto" w:line="240" w:after="0"/>
    </w:pPr>
    <w:tblPr/>
  </w:style>
  <w:style w:type="table" w:styleId="745">
    <w:name w:val="Grid Table 1 Light - Accent 5"/>
    <w:basedOn w:val="713"/>
    <w:next w:val="745"/>
    <w:link w:val="702"/>
    <w:pPr>
      <w:spacing w:lineRule="auto" w:line="240" w:after="0"/>
    </w:pPr>
    <w:tblPr/>
  </w:style>
  <w:style w:type="table" w:styleId="746">
    <w:name w:val="Grid Table 1 Light - Accent 6"/>
    <w:basedOn w:val="713"/>
    <w:next w:val="746"/>
    <w:link w:val="702"/>
    <w:pPr>
      <w:spacing w:lineRule="auto" w:line="240" w:after="0"/>
    </w:pPr>
    <w:tblPr/>
  </w:style>
  <w:style w:type="table" w:styleId="747">
    <w:name w:val="Grid Table 2"/>
    <w:basedOn w:val="713"/>
    <w:next w:val="747"/>
    <w:link w:val="702"/>
    <w:pPr>
      <w:spacing w:lineRule="auto" w:line="240" w:after="0"/>
    </w:pPr>
    <w:tblPr/>
  </w:style>
  <w:style w:type="table" w:styleId="748">
    <w:name w:val="Grid Table 2 - Accent 1"/>
    <w:basedOn w:val="713"/>
    <w:next w:val="748"/>
    <w:link w:val="702"/>
    <w:pPr>
      <w:spacing w:lineRule="auto" w:line="240" w:after="0"/>
    </w:pPr>
    <w:tblPr/>
  </w:style>
  <w:style w:type="table" w:styleId="749">
    <w:name w:val="Grid Table 2 - Accent 2"/>
    <w:basedOn w:val="713"/>
    <w:next w:val="749"/>
    <w:link w:val="702"/>
    <w:pPr>
      <w:spacing w:lineRule="auto" w:line="240" w:after="0"/>
    </w:pPr>
    <w:tblPr/>
  </w:style>
  <w:style w:type="table" w:styleId="750">
    <w:name w:val="Grid Table 2 - Accent 3"/>
    <w:basedOn w:val="713"/>
    <w:next w:val="750"/>
    <w:link w:val="702"/>
    <w:pPr>
      <w:spacing w:lineRule="auto" w:line="240" w:after="0"/>
    </w:pPr>
    <w:tblPr/>
  </w:style>
  <w:style w:type="table" w:styleId="751">
    <w:name w:val="Grid Table 2 - Accent 4"/>
    <w:basedOn w:val="713"/>
    <w:next w:val="751"/>
    <w:link w:val="702"/>
    <w:pPr>
      <w:spacing w:lineRule="auto" w:line="240" w:after="0"/>
    </w:pPr>
    <w:tblPr/>
  </w:style>
  <w:style w:type="table" w:styleId="752">
    <w:name w:val="Grid Table 2 - Accent 5"/>
    <w:basedOn w:val="713"/>
    <w:next w:val="752"/>
    <w:link w:val="702"/>
    <w:pPr>
      <w:spacing w:lineRule="auto" w:line="240" w:after="0"/>
    </w:pPr>
    <w:tblPr/>
  </w:style>
  <w:style w:type="table" w:styleId="753">
    <w:name w:val="Grid Table 2 - Accent 6"/>
    <w:basedOn w:val="713"/>
    <w:next w:val="753"/>
    <w:link w:val="702"/>
    <w:pPr>
      <w:spacing w:lineRule="auto" w:line="240" w:after="0"/>
    </w:pPr>
    <w:tblPr/>
  </w:style>
  <w:style w:type="table" w:styleId="754">
    <w:name w:val="Grid Table 3"/>
    <w:basedOn w:val="713"/>
    <w:next w:val="754"/>
    <w:link w:val="702"/>
    <w:pPr>
      <w:spacing w:lineRule="auto" w:line="240" w:after="0"/>
    </w:pPr>
    <w:tblPr/>
  </w:style>
  <w:style w:type="table" w:styleId="755">
    <w:name w:val="Grid Table 3 - Accent 1"/>
    <w:basedOn w:val="713"/>
    <w:next w:val="755"/>
    <w:link w:val="702"/>
    <w:pPr>
      <w:spacing w:lineRule="auto" w:line="240" w:after="0"/>
    </w:pPr>
    <w:tblPr/>
  </w:style>
  <w:style w:type="table" w:styleId="756">
    <w:name w:val="Grid Table 3 - Accent 2"/>
    <w:basedOn w:val="713"/>
    <w:next w:val="756"/>
    <w:link w:val="702"/>
    <w:pPr>
      <w:spacing w:lineRule="auto" w:line="240" w:after="0"/>
    </w:pPr>
    <w:tblPr/>
  </w:style>
  <w:style w:type="table" w:styleId="757">
    <w:name w:val="Grid Table 3 - Accent 3"/>
    <w:basedOn w:val="713"/>
    <w:next w:val="757"/>
    <w:link w:val="702"/>
    <w:pPr>
      <w:spacing w:lineRule="auto" w:line="240" w:after="0"/>
    </w:pPr>
    <w:tblPr/>
  </w:style>
  <w:style w:type="table" w:styleId="758">
    <w:name w:val="Grid Table 3 - Accent 4"/>
    <w:basedOn w:val="713"/>
    <w:next w:val="758"/>
    <w:link w:val="702"/>
    <w:pPr>
      <w:spacing w:lineRule="auto" w:line="240" w:after="0"/>
    </w:pPr>
    <w:tblPr/>
  </w:style>
  <w:style w:type="table" w:styleId="759">
    <w:name w:val="Grid Table 3 - Accent 5"/>
    <w:basedOn w:val="713"/>
    <w:next w:val="759"/>
    <w:link w:val="702"/>
    <w:pPr>
      <w:spacing w:lineRule="auto" w:line="240" w:after="0"/>
    </w:pPr>
    <w:tblPr/>
  </w:style>
  <w:style w:type="table" w:styleId="760">
    <w:name w:val="Grid Table 3 - Accent 6"/>
    <w:basedOn w:val="713"/>
    <w:next w:val="760"/>
    <w:link w:val="702"/>
    <w:pPr>
      <w:spacing w:lineRule="auto" w:line="240" w:after="0"/>
    </w:pPr>
    <w:tblPr/>
  </w:style>
  <w:style w:type="table" w:styleId="761">
    <w:name w:val="Grid Table 4"/>
    <w:basedOn w:val="713"/>
    <w:next w:val="761"/>
    <w:link w:val="702"/>
    <w:pPr>
      <w:spacing w:lineRule="auto" w:line="240" w:after="0"/>
    </w:pPr>
    <w:tblPr/>
  </w:style>
  <w:style w:type="table" w:styleId="762">
    <w:name w:val="Grid Table 4 - Accent 1"/>
    <w:basedOn w:val="713"/>
    <w:next w:val="762"/>
    <w:link w:val="702"/>
    <w:pPr>
      <w:spacing w:lineRule="auto" w:line="240" w:after="0"/>
    </w:pPr>
    <w:tblPr/>
  </w:style>
  <w:style w:type="table" w:styleId="763">
    <w:name w:val="Grid Table 4 - Accent 2"/>
    <w:basedOn w:val="713"/>
    <w:next w:val="763"/>
    <w:link w:val="702"/>
    <w:pPr>
      <w:spacing w:lineRule="auto" w:line="240" w:after="0"/>
    </w:pPr>
    <w:tblPr/>
  </w:style>
  <w:style w:type="table" w:styleId="764">
    <w:name w:val="Grid Table 4 - Accent 3"/>
    <w:basedOn w:val="713"/>
    <w:next w:val="764"/>
    <w:link w:val="702"/>
    <w:pPr>
      <w:spacing w:lineRule="auto" w:line="240" w:after="0"/>
    </w:pPr>
    <w:tblPr/>
  </w:style>
  <w:style w:type="table" w:styleId="765">
    <w:name w:val="Grid Table 4 - Accent 4"/>
    <w:basedOn w:val="713"/>
    <w:next w:val="765"/>
    <w:link w:val="702"/>
    <w:pPr>
      <w:spacing w:lineRule="auto" w:line="240" w:after="0"/>
    </w:pPr>
    <w:tblPr/>
  </w:style>
  <w:style w:type="table" w:styleId="766">
    <w:name w:val="Grid Table 4 - Accent 5"/>
    <w:basedOn w:val="713"/>
    <w:next w:val="766"/>
    <w:link w:val="702"/>
    <w:pPr>
      <w:spacing w:lineRule="auto" w:line="240" w:after="0"/>
    </w:pPr>
    <w:tblPr/>
  </w:style>
  <w:style w:type="table" w:styleId="767">
    <w:name w:val="Grid Table 4 - Accent 6"/>
    <w:basedOn w:val="713"/>
    <w:next w:val="767"/>
    <w:link w:val="702"/>
    <w:pPr>
      <w:spacing w:lineRule="auto" w:line="240" w:after="0"/>
    </w:pPr>
    <w:tblPr/>
  </w:style>
  <w:style w:type="table" w:styleId="768">
    <w:name w:val="Grid Table 5 Dark"/>
    <w:basedOn w:val="713"/>
    <w:next w:val="768"/>
    <w:link w:val="702"/>
    <w:pPr>
      <w:spacing w:lineRule="auto" w:line="240" w:after="0"/>
    </w:pPr>
    <w:tblPr/>
  </w:style>
  <w:style w:type="table" w:styleId="769">
    <w:name w:val="Grid Table 5 Dark- Accent 1"/>
    <w:basedOn w:val="713"/>
    <w:next w:val="769"/>
    <w:link w:val="702"/>
    <w:pPr>
      <w:spacing w:lineRule="auto" w:line="240" w:after="0"/>
    </w:pPr>
    <w:tblPr/>
  </w:style>
  <w:style w:type="table" w:styleId="770">
    <w:name w:val="Grid Table 5 Dark - Accent 2"/>
    <w:basedOn w:val="713"/>
    <w:next w:val="770"/>
    <w:link w:val="702"/>
    <w:pPr>
      <w:spacing w:lineRule="auto" w:line="240" w:after="0"/>
    </w:pPr>
    <w:tblPr/>
  </w:style>
  <w:style w:type="table" w:styleId="771">
    <w:name w:val="Grid Table 5 Dark - Accent 3"/>
    <w:basedOn w:val="713"/>
    <w:next w:val="771"/>
    <w:link w:val="702"/>
    <w:pPr>
      <w:spacing w:lineRule="auto" w:line="240" w:after="0"/>
    </w:pPr>
    <w:tblPr/>
  </w:style>
  <w:style w:type="table" w:styleId="772">
    <w:name w:val="Grid Table 5 Dark- Accent 4"/>
    <w:basedOn w:val="713"/>
    <w:next w:val="772"/>
    <w:link w:val="702"/>
    <w:pPr>
      <w:spacing w:lineRule="auto" w:line="240" w:after="0"/>
    </w:pPr>
    <w:tblPr/>
  </w:style>
  <w:style w:type="table" w:styleId="773">
    <w:name w:val="Grid Table 5 Dark - Accent 5"/>
    <w:basedOn w:val="713"/>
    <w:next w:val="773"/>
    <w:link w:val="702"/>
    <w:pPr>
      <w:spacing w:lineRule="auto" w:line="240" w:after="0"/>
    </w:pPr>
    <w:tblPr/>
  </w:style>
  <w:style w:type="table" w:styleId="774">
    <w:name w:val="Grid Table 5 Dark - Accent 6"/>
    <w:basedOn w:val="713"/>
    <w:next w:val="774"/>
    <w:link w:val="702"/>
    <w:pPr>
      <w:spacing w:lineRule="auto" w:line="240" w:after="0"/>
    </w:pPr>
    <w:tblPr/>
  </w:style>
  <w:style w:type="table" w:styleId="775">
    <w:name w:val="Grid Table 6 Colorful"/>
    <w:basedOn w:val="713"/>
    <w:next w:val="775"/>
    <w:link w:val="702"/>
    <w:pPr>
      <w:spacing w:lineRule="auto" w:line="240" w:after="0"/>
    </w:pPr>
    <w:tblPr/>
  </w:style>
  <w:style w:type="table" w:styleId="776">
    <w:name w:val="Grid Table 6 Colorful - Accent 1"/>
    <w:basedOn w:val="713"/>
    <w:next w:val="776"/>
    <w:link w:val="702"/>
    <w:pPr>
      <w:spacing w:lineRule="auto" w:line="240" w:after="0"/>
    </w:pPr>
    <w:tblPr/>
  </w:style>
  <w:style w:type="table" w:styleId="777">
    <w:name w:val="Grid Table 6 Colorful - Accent 2"/>
    <w:basedOn w:val="713"/>
    <w:next w:val="777"/>
    <w:link w:val="702"/>
    <w:pPr>
      <w:spacing w:lineRule="auto" w:line="240" w:after="0"/>
    </w:pPr>
    <w:tblPr/>
  </w:style>
  <w:style w:type="table" w:styleId="778">
    <w:name w:val="Grid Table 6 Colorful - Accent 3"/>
    <w:basedOn w:val="713"/>
    <w:next w:val="778"/>
    <w:link w:val="702"/>
    <w:pPr>
      <w:spacing w:lineRule="auto" w:line="240" w:after="0"/>
    </w:pPr>
    <w:tblPr/>
  </w:style>
  <w:style w:type="table" w:styleId="779">
    <w:name w:val="Grid Table 6 Colorful - Accent 4"/>
    <w:basedOn w:val="713"/>
    <w:next w:val="779"/>
    <w:link w:val="702"/>
    <w:pPr>
      <w:spacing w:lineRule="auto" w:line="240" w:after="0"/>
    </w:pPr>
    <w:tblPr/>
  </w:style>
  <w:style w:type="table" w:styleId="780">
    <w:name w:val="Grid Table 6 Colorful - Accent 5"/>
    <w:basedOn w:val="713"/>
    <w:next w:val="780"/>
    <w:link w:val="702"/>
    <w:pPr>
      <w:spacing w:lineRule="auto" w:line="240" w:after="0"/>
    </w:pPr>
    <w:tblPr/>
  </w:style>
  <w:style w:type="table" w:styleId="781">
    <w:name w:val="Grid Table 6 Colorful - Accent 6"/>
    <w:basedOn w:val="713"/>
    <w:next w:val="781"/>
    <w:link w:val="702"/>
    <w:pPr>
      <w:spacing w:lineRule="auto" w:line="240" w:after="0"/>
    </w:pPr>
    <w:tblPr/>
  </w:style>
  <w:style w:type="table" w:styleId="782">
    <w:name w:val="Grid Table 7 Colorful"/>
    <w:basedOn w:val="713"/>
    <w:next w:val="782"/>
    <w:link w:val="702"/>
    <w:pPr>
      <w:spacing w:lineRule="auto" w:line="240" w:after="0"/>
    </w:pPr>
    <w:tblPr/>
  </w:style>
  <w:style w:type="table" w:styleId="783">
    <w:name w:val="Grid Table 7 Colorful - Accent 1"/>
    <w:basedOn w:val="713"/>
    <w:next w:val="783"/>
    <w:link w:val="702"/>
    <w:pPr>
      <w:spacing w:lineRule="auto" w:line="240" w:after="0"/>
    </w:pPr>
    <w:tblPr/>
  </w:style>
  <w:style w:type="table" w:styleId="784">
    <w:name w:val="Grid Table 7 Colorful - Accent 2"/>
    <w:basedOn w:val="713"/>
    <w:next w:val="784"/>
    <w:link w:val="702"/>
    <w:pPr>
      <w:spacing w:lineRule="auto" w:line="240" w:after="0"/>
    </w:pPr>
    <w:tblPr/>
  </w:style>
  <w:style w:type="table" w:styleId="785">
    <w:name w:val="Grid Table 7 Colorful - Accent 3"/>
    <w:basedOn w:val="713"/>
    <w:next w:val="785"/>
    <w:link w:val="702"/>
    <w:pPr>
      <w:spacing w:lineRule="auto" w:line="240" w:after="0"/>
    </w:pPr>
    <w:tblPr/>
  </w:style>
  <w:style w:type="table" w:styleId="786">
    <w:name w:val="Grid Table 7 Colorful - Accent 4"/>
    <w:basedOn w:val="713"/>
    <w:next w:val="786"/>
    <w:link w:val="702"/>
    <w:pPr>
      <w:spacing w:lineRule="auto" w:line="240" w:after="0"/>
    </w:pPr>
    <w:tblPr/>
  </w:style>
  <w:style w:type="table" w:styleId="787">
    <w:name w:val="Grid Table 7 Colorful - Accent 5"/>
    <w:basedOn w:val="713"/>
    <w:next w:val="787"/>
    <w:link w:val="702"/>
    <w:pPr>
      <w:spacing w:lineRule="auto" w:line="240" w:after="0"/>
    </w:pPr>
    <w:tblPr/>
  </w:style>
  <w:style w:type="table" w:styleId="788">
    <w:name w:val="Grid Table 7 Colorful - Accent 6"/>
    <w:basedOn w:val="713"/>
    <w:next w:val="788"/>
    <w:link w:val="702"/>
    <w:pPr>
      <w:spacing w:lineRule="auto" w:line="240" w:after="0"/>
    </w:pPr>
    <w:tblPr/>
  </w:style>
  <w:style w:type="table" w:styleId="789">
    <w:name w:val="List Table 1 Light"/>
    <w:basedOn w:val="713"/>
    <w:next w:val="789"/>
    <w:link w:val="702"/>
    <w:pPr>
      <w:spacing w:lineRule="auto" w:line="240" w:after="0"/>
    </w:pPr>
    <w:tblPr/>
  </w:style>
  <w:style w:type="table" w:styleId="790">
    <w:name w:val="List Table 1 Light - Accent 1"/>
    <w:basedOn w:val="713"/>
    <w:next w:val="790"/>
    <w:link w:val="702"/>
    <w:pPr>
      <w:spacing w:lineRule="auto" w:line="240" w:after="0"/>
    </w:pPr>
    <w:tblPr/>
  </w:style>
  <w:style w:type="table" w:styleId="791">
    <w:name w:val="List Table 1 Light - Accent 2"/>
    <w:basedOn w:val="713"/>
    <w:next w:val="791"/>
    <w:link w:val="702"/>
    <w:pPr>
      <w:spacing w:lineRule="auto" w:line="240" w:after="0"/>
    </w:pPr>
    <w:tblPr/>
  </w:style>
  <w:style w:type="table" w:styleId="792">
    <w:name w:val="List Table 1 Light - Accent 3"/>
    <w:basedOn w:val="713"/>
    <w:next w:val="792"/>
    <w:link w:val="702"/>
    <w:pPr>
      <w:spacing w:lineRule="auto" w:line="240" w:after="0"/>
    </w:pPr>
    <w:tblPr/>
  </w:style>
  <w:style w:type="table" w:styleId="793">
    <w:name w:val="List Table 1 Light - Accent 4"/>
    <w:basedOn w:val="713"/>
    <w:next w:val="793"/>
    <w:link w:val="702"/>
    <w:pPr>
      <w:spacing w:lineRule="auto" w:line="240" w:after="0"/>
    </w:pPr>
    <w:tblPr/>
  </w:style>
  <w:style w:type="table" w:styleId="794">
    <w:name w:val="List Table 1 Light - Accent 5"/>
    <w:basedOn w:val="713"/>
    <w:next w:val="794"/>
    <w:link w:val="702"/>
    <w:pPr>
      <w:spacing w:lineRule="auto" w:line="240" w:after="0"/>
    </w:pPr>
    <w:tblPr/>
  </w:style>
  <w:style w:type="table" w:styleId="795">
    <w:name w:val="List Table 1 Light - Accent 6"/>
    <w:basedOn w:val="713"/>
    <w:next w:val="795"/>
    <w:link w:val="702"/>
    <w:pPr>
      <w:spacing w:lineRule="auto" w:line="240" w:after="0"/>
    </w:pPr>
    <w:tblPr/>
  </w:style>
  <w:style w:type="table" w:styleId="796">
    <w:name w:val="List Table 2"/>
    <w:basedOn w:val="713"/>
    <w:next w:val="796"/>
    <w:link w:val="702"/>
    <w:pPr>
      <w:spacing w:lineRule="auto" w:line="240" w:after="0"/>
    </w:pPr>
    <w:tblPr/>
  </w:style>
  <w:style w:type="table" w:styleId="797">
    <w:name w:val="List Table 2 - Accent 1"/>
    <w:basedOn w:val="713"/>
    <w:next w:val="797"/>
    <w:link w:val="702"/>
    <w:pPr>
      <w:spacing w:lineRule="auto" w:line="240" w:after="0"/>
    </w:pPr>
    <w:tblPr/>
  </w:style>
  <w:style w:type="table" w:styleId="798">
    <w:name w:val="List Table 2 - Accent 2"/>
    <w:basedOn w:val="713"/>
    <w:next w:val="798"/>
    <w:link w:val="702"/>
    <w:pPr>
      <w:spacing w:lineRule="auto" w:line="240" w:after="0"/>
    </w:pPr>
    <w:tblPr/>
  </w:style>
  <w:style w:type="table" w:styleId="799">
    <w:name w:val="List Table 2 - Accent 3"/>
    <w:basedOn w:val="713"/>
    <w:next w:val="799"/>
    <w:link w:val="702"/>
    <w:pPr>
      <w:spacing w:lineRule="auto" w:line="240" w:after="0"/>
    </w:pPr>
    <w:tblPr/>
  </w:style>
  <w:style w:type="table" w:styleId="800">
    <w:name w:val="List Table 2 - Accent 4"/>
    <w:basedOn w:val="713"/>
    <w:next w:val="800"/>
    <w:link w:val="702"/>
    <w:pPr>
      <w:spacing w:lineRule="auto" w:line="240" w:after="0"/>
    </w:pPr>
    <w:tblPr/>
  </w:style>
  <w:style w:type="table" w:styleId="801">
    <w:name w:val="List Table 2 - Accent 5"/>
    <w:basedOn w:val="713"/>
    <w:next w:val="801"/>
    <w:link w:val="702"/>
    <w:pPr>
      <w:spacing w:lineRule="auto" w:line="240" w:after="0"/>
    </w:pPr>
    <w:tblPr/>
  </w:style>
  <w:style w:type="table" w:styleId="802">
    <w:name w:val="List Table 2 - Accent 6"/>
    <w:basedOn w:val="713"/>
    <w:next w:val="802"/>
    <w:link w:val="702"/>
    <w:pPr>
      <w:spacing w:lineRule="auto" w:line="240" w:after="0"/>
    </w:pPr>
    <w:tblPr/>
  </w:style>
  <w:style w:type="table" w:styleId="803">
    <w:name w:val="List Table 3"/>
    <w:basedOn w:val="713"/>
    <w:next w:val="803"/>
    <w:link w:val="702"/>
    <w:pPr>
      <w:spacing w:lineRule="auto" w:line="240" w:after="0"/>
    </w:pPr>
    <w:tblPr/>
  </w:style>
  <w:style w:type="table" w:styleId="804">
    <w:name w:val="List Table 3 - Accent 1"/>
    <w:basedOn w:val="713"/>
    <w:next w:val="804"/>
    <w:link w:val="702"/>
    <w:pPr>
      <w:spacing w:lineRule="auto" w:line="240" w:after="0"/>
    </w:pPr>
    <w:tblPr/>
  </w:style>
  <w:style w:type="table" w:styleId="805">
    <w:name w:val="List Table 3 - Accent 2"/>
    <w:basedOn w:val="713"/>
    <w:next w:val="805"/>
    <w:link w:val="702"/>
    <w:pPr>
      <w:spacing w:lineRule="auto" w:line="240" w:after="0"/>
    </w:pPr>
    <w:tblPr/>
  </w:style>
  <w:style w:type="table" w:styleId="806">
    <w:name w:val="List Table 3 - Accent 3"/>
    <w:basedOn w:val="713"/>
    <w:next w:val="806"/>
    <w:link w:val="702"/>
    <w:pPr>
      <w:spacing w:lineRule="auto" w:line="240" w:after="0"/>
    </w:pPr>
    <w:tblPr/>
  </w:style>
  <w:style w:type="table" w:styleId="807">
    <w:name w:val="List Table 3 - Accent 4"/>
    <w:basedOn w:val="713"/>
    <w:next w:val="807"/>
    <w:link w:val="702"/>
    <w:pPr>
      <w:spacing w:lineRule="auto" w:line="240" w:after="0"/>
    </w:pPr>
    <w:tblPr/>
  </w:style>
  <w:style w:type="table" w:styleId="808">
    <w:name w:val="List Table 3 - Accent 5"/>
    <w:basedOn w:val="713"/>
    <w:next w:val="808"/>
    <w:link w:val="702"/>
    <w:pPr>
      <w:spacing w:lineRule="auto" w:line="240" w:after="0"/>
    </w:pPr>
    <w:tblPr/>
  </w:style>
  <w:style w:type="table" w:styleId="809">
    <w:name w:val="List Table 3 - Accent 6"/>
    <w:basedOn w:val="713"/>
    <w:next w:val="809"/>
    <w:link w:val="702"/>
    <w:pPr>
      <w:spacing w:lineRule="auto" w:line="240" w:after="0"/>
    </w:pPr>
    <w:tblPr/>
  </w:style>
  <w:style w:type="table" w:styleId="810">
    <w:name w:val="List Table 4"/>
    <w:basedOn w:val="713"/>
    <w:next w:val="810"/>
    <w:link w:val="702"/>
    <w:pPr>
      <w:spacing w:lineRule="auto" w:line="240" w:after="0"/>
    </w:pPr>
    <w:tblPr/>
  </w:style>
  <w:style w:type="table" w:styleId="811">
    <w:name w:val="List Table 4 - Accent 1"/>
    <w:basedOn w:val="713"/>
    <w:next w:val="811"/>
    <w:link w:val="702"/>
    <w:pPr>
      <w:spacing w:lineRule="auto" w:line="240" w:after="0"/>
    </w:pPr>
    <w:tblPr/>
  </w:style>
  <w:style w:type="table" w:styleId="812">
    <w:name w:val="List Table 4 - Accent 2"/>
    <w:basedOn w:val="713"/>
    <w:next w:val="812"/>
    <w:link w:val="702"/>
    <w:pPr>
      <w:spacing w:lineRule="auto" w:line="240" w:after="0"/>
    </w:pPr>
    <w:tblPr/>
  </w:style>
  <w:style w:type="table" w:styleId="813">
    <w:name w:val="List Table 4 - Accent 3"/>
    <w:basedOn w:val="713"/>
    <w:next w:val="813"/>
    <w:link w:val="702"/>
    <w:pPr>
      <w:spacing w:lineRule="auto" w:line="240" w:after="0"/>
    </w:pPr>
    <w:tblPr/>
  </w:style>
  <w:style w:type="table" w:styleId="814">
    <w:name w:val="List Table 4 - Accent 4"/>
    <w:basedOn w:val="713"/>
    <w:next w:val="814"/>
    <w:link w:val="702"/>
    <w:pPr>
      <w:spacing w:lineRule="auto" w:line="240" w:after="0"/>
    </w:pPr>
    <w:tblPr/>
  </w:style>
  <w:style w:type="table" w:styleId="815">
    <w:name w:val="List Table 4 - Accent 5"/>
    <w:basedOn w:val="713"/>
    <w:next w:val="815"/>
    <w:link w:val="702"/>
    <w:pPr>
      <w:spacing w:lineRule="auto" w:line="240" w:after="0"/>
    </w:pPr>
    <w:tblPr/>
  </w:style>
  <w:style w:type="table" w:styleId="816">
    <w:name w:val="List Table 4 - Accent 6"/>
    <w:basedOn w:val="713"/>
    <w:next w:val="816"/>
    <w:link w:val="702"/>
    <w:pPr>
      <w:spacing w:lineRule="auto" w:line="240" w:after="0"/>
    </w:pPr>
    <w:tblPr/>
  </w:style>
  <w:style w:type="table" w:styleId="817">
    <w:name w:val="List Table 5 Dark"/>
    <w:basedOn w:val="713"/>
    <w:next w:val="817"/>
    <w:link w:val="702"/>
    <w:pPr>
      <w:spacing w:lineRule="auto" w:line="240" w:after="0"/>
    </w:pPr>
    <w:tblPr/>
  </w:style>
  <w:style w:type="table" w:styleId="818">
    <w:name w:val="List Table 5 Dark - Accent 1"/>
    <w:basedOn w:val="713"/>
    <w:next w:val="818"/>
    <w:link w:val="702"/>
    <w:pPr>
      <w:spacing w:lineRule="auto" w:line="240" w:after="0"/>
    </w:pPr>
    <w:tblPr/>
  </w:style>
  <w:style w:type="table" w:styleId="819">
    <w:name w:val="List Table 5 Dark - Accent 2"/>
    <w:basedOn w:val="713"/>
    <w:next w:val="819"/>
    <w:link w:val="702"/>
    <w:pPr>
      <w:spacing w:lineRule="auto" w:line="240" w:after="0"/>
    </w:pPr>
    <w:tblPr/>
  </w:style>
  <w:style w:type="table" w:styleId="820">
    <w:name w:val="List Table 5 Dark - Accent 3"/>
    <w:basedOn w:val="713"/>
    <w:next w:val="820"/>
    <w:link w:val="702"/>
    <w:pPr>
      <w:spacing w:lineRule="auto" w:line="240" w:after="0"/>
    </w:pPr>
    <w:tblPr/>
  </w:style>
  <w:style w:type="table" w:styleId="821">
    <w:name w:val="List Table 5 Dark - Accent 4"/>
    <w:basedOn w:val="713"/>
    <w:next w:val="821"/>
    <w:link w:val="702"/>
    <w:pPr>
      <w:spacing w:lineRule="auto" w:line="240" w:after="0"/>
    </w:pPr>
    <w:tblPr/>
  </w:style>
  <w:style w:type="table" w:styleId="822">
    <w:name w:val="List Table 5 Dark - Accent 5"/>
    <w:basedOn w:val="713"/>
    <w:next w:val="822"/>
    <w:link w:val="702"/>
    <w:pPr>
      <w:spacing w:lineRule="auto" w:line="240" w:after="0"/>
    </w:pPr>
    <w:tblPr/>
  </w:style>
  <w:style w:type="table" w:styleId="823">
    <w:name w:val="List Table 5 Dark - Accent 6"/>
    <w:basedOn w:val="713"/>
    <w:next w:val="823"/>
    <w:link w:val="702"/>
    <w:pPr>
      <w:spacing w:lineRule="auto" w:line="240" w:after="0"/>
    </w:pPr>
    <w:tblPr/>
  </w:style>
  <w:style w:type="table" w:styleId="824">
    <w:name w:val="List Table 6 Colorful"/>
    <w:basedOn w:val="713"/>
    <w:next w:val="824"/>
    <w:link w:val="702"/>
    <w:pPr>
      <w:spacing w:lineRule="auto" w:line="240" w:after="0"/>
    </w:pPr>
    <w:tblPr/>
  </w:style>
  <w:style w:type="table" w:styleId="825">
    <w:name w:val="List Table 6 Colorful - Accent 1"/>
    <w:basedOn w:val="713"/>
    <w:next w:val="825"/>
    <w:link w:val="702"/>
    <w:pPr>
      <w:spacing w:lineRule="auto" w:line="240" w:after="0"/>
    </w:pPr>
    <w:tblPr/>
  </w:style>
  <w:style w:type="table" w:styleId="826">
    <w:name w:val="List Table 6 Colorful - Accent 2"/>
    <w:basedOn w:val="713"/>
    <w:next w:val="826"/>
    <w:link w:val="702"/>
    <w:pPr>
      <w:spacing w:lineRule="auto" w:line="240" w:after="0"/>
    </w:pPr>
    <w:tblPr/>
  </w:style>
  <w:style w:type="table" w:styleId="827">
    <w:name w:val="List Table 6 Colorful - Accent 3"/>
    <w:basedOn w:val="713"/>
    <w:next w:val="827"/>
    <w:link w:val="702"/>
    <w:pPr>
      <w:spacing w:lineRule="auto" w:line="240" w:after="0"/>
    </w:pPr>
    <w:tblPr/>
  </w:style>
  <w:style w:type="table" w:styleId="828">
    <w:name w:val="List Table 6 Colorful - Accent 4"/>
    <w:basedOn w:val="713"/>
    <w:next w:val="828"/>
    <w:link w:val="702"/>
    <w:pPr>
      <w:spacing w:lineRule="auto" w:line="240" w:after="0"/>
    </w:pPr>
    <w:tblPr/>
  </w:style>
  <w:style w:type="table" w:styleId="829">
    <w:name w:val="List Table 6 Colorful - Accent 5"/>
    <w:basedOn w:val="713"/>
    <w:next w:val="829"/>
    <w:link w:val="702"/>
    <w:pPr>
      <w:spacing w:lineRule="auto" w:line="240" w:after="0"/>
    </w:pPr>
    <w:tblPr/>
  </w:style>
  <w:style w:type="table" w:styleId="830">
    <w:name w:val="List Table 6 Colorful - Accent 6"/>
    <w:basedOn w:val="713"/>
    <w:next w:val="830"/>
    <w:link w:val="702"/>
    <w:pPr>
      <w:spacing w:lineRule="auto" w:line="240" w:after="0"/>
    </w:pPr>
    <w:tblPr/>
  </w:style>
  <w:style w:type="table" w:styleId="831">
    <w:name w:val="List Table 7 Colorful"/>
    <w:basedOn w:val="713"/>
    <w:next w:val="831"/>
    <w:link w:val="702"/>
    <w:pPr>
      <w:spacing w:lineRule="auto" w:line="240" w:after="0"/>
    </w:pPr>
    <w:tblPr/>
  </w:style>
  <w:style w:type="table" w:styleId="832">
    <w:name w:val="List Table 7 Colorful - Accent 1"/>
    <w:basedOn w:val="713"/>
    <w:next w:val="832"/>
    <w:link w:val="702"/>
    <w:pPr>
      <w:spacing w:lineRule="auto" w:line="240" w:after="0"/>
    </w:pPr>
    <w:tblPr/>
  </w:style>
  <w:style w:type="table" w:styleId="833">
    <w:name w:val="List Table 7 Colorful - Accent 2"/>
    <w:basedOn w:val="713"/>
    <w:next w:val="833"/>
    <w:link w:val="702"/>
    <w:pPr>
      <w:spacing w:lineRule="auto" w:line="240" w:after="0"/>
    </w:pPr>
    <w:tblPr/>
  </w:style>
  <w:style w:type="table" w:styleId="834">
    <w:name w:val="List Table 7 Colorful - Accent 3"/>
    <w:basedOn w:val="713"/>
    <w:next w:val="834"/>
    <w:link w:val="702"/>
    <w:pPr>
      <w:spacing w:lineRule="auto" w:line="240" w:after="0"/>
    </w:pPr>
    <w:tblPr/>
  </w:style>
  <w:style w:type="table" w:styleId="835">
    <w:name w:val="List Table 7 Colorful - Accent 4"/>
    <w:basedOn w:val="713"/>
    <w:next w:val="835"/>
    <w:link w:val="702"/>
    <w:pPr>
      <w:spacing w:lineRule="auto" w:line="240" w:after="0"/>
    </w:pPr>
    <w:tblPr/>
  </w:style>
  <w:style w:type="table" w:styleId="836">
    <w:name w:val="List Table 7 Colorful - Accent 5"/>
    <w:basedOn w:val="713"/>
    <w:next w:val="836"/>
    <w:link w:val="702"/>
    <w:pPr>
      <w:spacing w:lineRule="auto" w:line="240" w:after="0"/>
    </w:pPr>
    <w:tblPr/>
  </w:style>
  <w:style w:type="table" w:styleId="837">
    <w:name w:val="List Table 7 Colorful - Accent 6"/>
    <w:basedOn w:val="713"/>
    <w:next w:val="837"/>
    <w:link w:val="702"/>
    <w:pPr>
      <w:spacing w:lineRule="auto" w:line="240" w:after="0"/>
    </w:pPr>
    <w:tblPr/>
  </w:style>
  <w:style w:type="table" w:styleId="838">
    <w:name w:val="Lined - Accent"/>
    <w:basedOn w:val="713"/>
    <w:next w:val="838"/>
    <w:link w:val="702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839">
    <w:name w:val="Lined - Accent 1"/>
    <w:basedOn w:val="713"/>
    <w:next w:val="839"/>
    <w:link w:val="702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840">
    <w:name w:val="Lined - Accent 2"/>
    <w:basedOn w:val="713"/>
    <w:next w:val="840"/>
    <w:link w:val="702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841">
    <w:name w:val="Lined - Accent 3"/>
    <w:basedOn w:val="713"/>
    <w:next w:val="841"/>
    <w:link w:val="702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842">
    <w:name w:val="Lined - Accent 4"/>
    <w:basedOn w:val="713"/>
    <w:next w:val="842"/>
    <w:link w:val="702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843">
    <w:name w:val="Lined - Accent 5"/>
    <w:basedOn w:val="713"/>
    <w:next w:val="843"/>
    <w:link w:val="702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844">
    <w:name w:val="Lined - Accent 6"/>
    <w:basedOn w:val="713"/>
    <w:next w:val="844"/>
    <w:link w:val="702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845">
    <w:name w:val="Bordered &amp; Lined - Accent"/>
    <w:basedOn w:val="713"/>
    <w:next w:val="845"/>
    <w:link w:val="702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846">
    <w:name w:val="Bordered &amp; Lined - Accent 1"/>
    <w:basedOn w:val="713"/>
    <w:next w:val="846"/>
    <w:link w:val="702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847">
    <w:name w:val="Bordered &amp; Lined - Accent 2"/>
    <w:basedOn w:val="713"/>
    <w:next w:val="847"/>
    <w:link w:val="702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848">
    <w:name w:val="Bordered &amp; Lined - Accent 3"/>
    <w:basedOn w:val="713"/>
    <w:next w:val="848"/>
    <w:link w:val="702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849">
    <w:name w:val="Bordered &amp; Lined - Accent 4"/>
    <w:basedOn w:val="713"/>
    <w:next w:val="849"/>
    <w:link w:val="702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850">
    <w:name w:val="Bordered &amp; Lined - Accent 5"/>
    <w:basedOn w:val="713"/>
    <w:next w:val="850"/>
    <w:link w:val="702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851">
    <w:name w:val="Bordered &amp; Lined - Accent 6"/>
    <w:basedOn w:val="713"/>
    <w:next w:val="851"/>
    <w:link w:val="702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852">
    <w:name w:val="Bordered"/>
    <w:basedOn w:val="713"/>
    <w:next w:val="852"/>
    <w:link w:val="702"/>
    <w:pPr>
      <w:spacing w:lineRule="auto" w:line="240" w:after="0"/>
    </w:pPr>
    <w:tblPr/>
  </w:style>
  <w:style w:type="table" w:styleId="853">
    <w:name w:val="Bordered - Accent 1"/>
    <w:basedOn w:val="713"/>
    <w:next w:val="853"/>
    <w:link w:val="702"/>
    <w:pPr>
      <w:spacing w:lineRule="auto" w:line="240" w:after="0"/>
    </w:pPr>
    <w:tblPr/>
  </w:style>
  <w:style w:type="table" w:styleId="854">
    <w:name w:val="Bordered - Accent 2"/>
    <w:basedOn w:val="713"/>
    <w:next w:val="854"/>
    <w:link w:val="702"/>
    <w:pPr>
      <w:spacing w:lineRule="auto" w:line="240" w:after="0"/>
    </w:pPr>
    <w:tblPr/>
  </w:style>
  <w:style w:type="table" w:styleId="855">
    <w:name w:val="Bordered - Accent 3"/>
    <w:basedOn w:val="713"/>
    <w:next w:val="855"/>
    <w:link w:val="702"/>
    <w:pPr>
      <w:spacing w:lineRule="auto" w:line="240" w:after="0"/>
    </w:pPr>
    <w:tblPr/>
  </w:style>
  <w:style w:type="table" w:styleId="856">
    <w:name w:val="Bordered - Accent 4"/>
    <w:basedOn w:val="713"/>
    <w:next w:val="856"/>
    <w:link w:val="702"/>
    <w:pPr>
      <w:spacing w:lineRule="auto" w:line="240" w:after="0"/>
    </w:pPr>
    <w:tblPr/>
  </w:style>
  <w:style w:type="table" w:styleId="857">
    <w:name w:val="Bordered - Accent 5"/>
    <w:basedOn w:val="713"/>
    <w:next w:val="857"/>
    <w:link w:val="702"/>
    <w:pPr>
      <w:spacing w:lineRule="auto" w:line="240" w:after="0"/>
    </w:pPr>
    <w:tblPr/>
  </w:style>
  <w:style w:type="table" w:styleId="858">
    <w:name w:val="Bordered - Accent 6"/>
    <w:basedOn w:val="713"/>
    <w:next w:val="858"/>
    <w:link w:val="702"/>
    <w:pPr>
      <w:spacing w:lineRule="auto" w:line="240" w:after="0"/>
    </w:pPr>
    <w:tblPr/>
  </w:style>
  <w:style w:type="character" w:styleId="859">
    <w:name w:val="Гиперссылка"/>
    <w:next w:val="859"/>
    <w:link w:val="702"/>
    <w:rPr>
      <w:color w:val="0563C1"/>
      <w:u w:val="single"/>
    </w:rPr>
  </w:style>
  <w:style w:type="paragraph" w:styleId="860">
    <w:name w:val="Текст сноски"/>
    <w:basedOn w:val="702"/>
    <w:next w:val="860"/>
    <w:link w:val="861"/>
    <w:semiHidden/>
    <w:rPr>
      <w:sz w:val="18"/>
    </w:rPr>
    <w:pPr>
      <w:spacing w:lineRule="auto" w:line="240" w:after="40"/>
    </w:pPr>
  </w:style>
  <w:style w:type="character" w:styleId="861">
    <w:name w:val="Текст сноски Знак"/>
    <w:next w:val="861"/>
    <w:link w:val="860"/>
    <w:rPr>
      <w:sz w:val="18"/>
    </w:rPr>
  </w:style>
  <w:style w:type="character" w:styleId="862">
    <w:name w:val="Знак сноски"/>
    <w:next w:val="862"/>
    <w:link w:val="702"/>
    <w:rPr>
      <w:vertAlign w:val="superscript"/>
    </w:rPr>
  </w:style>
  <w:style w:type="paragraph" w:styleId="863">
    <w:name w:val="Текст концевой сноски"/>
    <w:basedOn w:val="702"/>
    <w:next w:val="863"/>
    <w:link w:val="864"/>
    <w:semiHidden/>
    <w:rPr>
      <w:sz w:val="20"/>
    </w:rPr>
    <w:pPr>
      <w:spacing w:lineRule="auto" w:line="240" w:after="0"/>
    </w:pPr>
  </w:style>
  <w:style w:type="character" w:styleId="864">
    <w:name w:val="Текст концевой сноски Знак"/>
    <w:next w:val="864"/>
    <w:link w:val="863"/>
    <w:rPr>
      <w:sz w:val="20"/>
    </w:rPr>
  </w:style>
  <w:style w:type="character" w:styleId="865">
    <w:name w:val="Знак концевой сноски"/>
    <w:next w:val="865"/>
    <w:link w:val="702"/>
    <w:semiHidden/>
    <w:rPr>
      <w:vertAlign w:val="superscript"/>
    </w:rPr>
  </w:style>
  <w:style w:type="paragraph" w:styleId="866">
    <w:name w:val="Оглавление 1"/>
    <w:basedOn w:val="702"/>
    <w:next w:val="702"/>
    <w:link w:val="702"/>
    <w:pPr>
      <w:spacing w:after="57"/>
    </w:pPr>
  </w:style>
  <w:style w:type="paragraph" w:styleId="867">
    <w:name w:val="Оглавление 2"/>
    <w:basedOn w:val="702"/>
    <w:next w:val="702"/>
    <w:link w:val="702"/>
    <w:pPr>
      <w:ind w:left="283"/>
      <w:spacing w:after="57"/>
    </w:pPr>
  </w:style>
  <w:style w:type="paragraph" w:styleId="868">
    <w:name w:val="Оглавление 3"/>
    <w:basedOn w:val="702"/>
    <w:next w:val="702"/>
    <w:link w:val="702"/>
    <w:pPr>
      <w:ind w:left="567"/>
      <w:spacing w:after="57"/>
    </w:pPr>
  </w:style>
  <w:style w:type="paragraph" w:styleId="869">
    <w:name w:val="Оглавление 4"/>
    <w:basedOn w:val="702"/>
    <w:next w:val="702"/>
    <w:link w:val="702"/>
    <w:pPr>
      <w:ind w:left="850"/>
      <w:spacing w:after="57"/>
    </w:pPr>
  </w:style>
  <w:style w:type="paragraph" w:styleId="870">
    <w:name w:val="Оглавление 5"/>
    <w:basedOn w:val="702"/>
    <w:next w:val="702"/>
    <w:link w:val="702"/>
    <w:pPr>
      <w:ind w:left="1134"/>
      <w:spacing w:after="57"/>
    </w:pPr>
  </w:style>
  <w:style w:type="paragraph" w:styleId="871">
    <w:name w:val="Оглавление 6"/>
    <w:basedOn w:val="702"/>
    <w:next w:val="702"/>
    <w:link w:val="702"/>
    <w:pPr>
      <w:ind w:left="1417"/>
      <w:spacing w:after="57"/>
    </w:pPr>
  </w:style>
  <w:style w:type="paragraph" w:styleId="872">
    <w:name w:val="Оглавление 7"/>
    <w:basedOn w:val="702"/>
    <w:next w:val="702"/>
    <w:link w:val="702"/>
    <w:pPr>
      <w:ind w:left="1701"/>
      <w:spacing w:after="57"/>
    </w:pPr>
  </w:style>
  <w:style w:type="paragraph" w:styleId="873">
    <w:name w:val="Оглавление 8"/>
    <w:basedOn w:val="702"/>
    <w:next w:val="702"/>
    <w:link w:val="702"/>
    <w:pPr>
      <w:ind w:left="1984"/>
      <w:spacing w:after="57"/>
    </w:pPr>
  </w:style>
  <w:style w:type="paragraph" w:styleId="874">
    <w:name w:val="Оглавление 9"/>
    <w:basedOn w:val="702"/>
    <w:next w:val="702"/>
    <w:link w:val="702"/>
    <w:pPr>
      <w:ind w:left="2268"/>
      <w:spacing w:after="57"/>
    </w:pPr>
  </w:style>
  <w:style w:type="paragraph" w:styleId="875">
    <w:name w:val="Заголовок оглавления"/>
    <w:next w:val="875"/>
    <w:link w:val="702"/>
    <w:rPr>
      <w:sz w:val="22"/>
      <w:szCs w:val="22"/>
      <w:lang w:val="ru-RU" w:bidi="ar-SA"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6">
    <w:name w:val="Нижний колонтитул"/>
    <w:basedOn w:val="702"/>
    <w:next w:val="876"/>
    <w:link w:val="732"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877">
    <w:name w:val="Верхний колонтитул"/>
    <w:basedOn w:val="702"/>
    <w:next w:val="877"/>
    <w:link w:val="729"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878">
    <w:name w:val="Без интервала"/>
    <w:basedOn w:val="702"/>
    <w:next w:val="878"/>
    <w:link w:val="702"/>
    <w:pPr>
      <w:spacing w:lineRule="auto" w:line="240" w:after="0"/>
    </w:pPr>
  </w:style>
  <w:style w:type="paragraph" w:styleId="879">
    <w:name w:val="Цитата 2"/>
    <w:basedOn w:val="702"/>
    <w:next w:val="702"/>
    <w:link w:val="727"/>
    <w:rPr>
      <w:i/>
      <w:iCs/>
      <w:color w:val="373737"/>
      <w:sz w:val="18"/>
      <w:szCs w:val="18"/>
    </w:rPr>
    <w:pPr>
      <w:ind w:left="4536"/>
      <w:jc w:val="both"/>
    </w:pPr>
  </w:style>
  <w:style w:type="paragraph" w:styleId="880">
    <w:name w:val="Подзаголовок"/>
    <w:basedOn w:val="702"/>
    <w:next w:val="702"/>
    <w:link w:val="726"/>
    <w:rPr>
      <w:rFonts w:ascii="Arial" w:hAnsi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881">
    <w:name w:val="Выделенная цитата"/>
    <w:basedOn w:val="702"/>
    <w:next w:val="702"/>
    <w:link w:val="728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auto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882">
    <w:name w:val="Название"/>
    <w:basedOn w:val="702"/>
    <w:next w:val="702"/>
    <w:link w:val="725"/>
    <w:rPr>
      <w:rFonts w:ascii="Arial" w:hAnsi="Arial" w:eastAsia="Arial"/>
      <w:b/>
      <w:bCs/>
      <w:color w:val="000000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883">
    <w:name w:val="Абзац списка"/>
    <w:basedOn w:val="702"/>
    <w:next w:val="883"/>
    <w:link w:val="702"/>
    <w:pPr>
      <w:contextualSpacing w:val="true"/>
      <w:ind w:left="720"/>
    </w:pPr>
  </w:style>
  <w:style w:type="character" w:styleId="884">
    <w:name w:val="Гипертекстовая ссылка"/>
    <w:next w:val="884"/>
    <w:link w:val="702"/>
    <w:rPr>
      <w:rFonts w:ascii="Times New Roman" w:hAnsi="Times New Roman"/>
      <w:color w:val="106BBE"/>
      <w:sz w:val="26"/>
    </w:rPr>
  </w:style>
  <w:style w:type="paragraph" w:styleId="885">
    <w:name w:val="ConsPlusNormal"/>
    <w:next w:val="885"/>
    <w:link w:val="702"/>
    <w:rPr>
      <w:rFonts w:eastAsia="Calibri"/>
      <w:lang w:val="ru-RU" w:bidi="ar-SA" w:eastAsia="ru-RU"/>
    </w:rPr>
    <w:pPr>
      <w:ind w:firstLine="72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86">
    <w:name w:val="Интернет-ссылка"/>
    <w:next w:val="886"/>
    <w:link w:val="702"/>
    <w:semiHidden/>
    <w:rPr>
      <w:color w:val="0563C1"/>
      <w:u w:val="single"/>
    </w:rPr>
  </w:style>
  <w:style w:type="table" w:styleId="887">
    <w:name w:val="Сетка таблицы1"/>
    <w:next w:val="887"/>
    <w:link w:val="702"/>
    <w:rPr>
      <w:rFonts w:ascii="Calibri" w:hAnsi="Calibri" w:eastAsia="Times New Roman"/>
      <w:lang w:val="ru-RU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88">
    <w:name w:val="Сетка таблицы47"/>
    <w:next w:val="888"/>
    <w:link w:val="702"/>
    <w:rPr>
      <w:rFonts w:ascii="Calibri" w:hAnsi="Calibri" w:eastAsia="Calibri"/>
      <w:sz w:val="22"/>
      <w:szCs w:val="22"/>
      <w:lang w:val="ru-RU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89">
    <w:name w:val="Сетка таблицы48"/>
    <w:next w:val="889"/>
    <w:link w:val="702"/>
    <w:rPr>
      <w:rFonts w:ascii="Calibri" w:hAnsi="Calibri" w:eastAsia="Calibri"/>
      <w:sz w:val="22"/>
      <w:szCs w:val="22"/>
      <w:lang w:val="ru-RU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character" w:styleId="890">
    <w:name w:val="Строгий"/>
    <w:next w:val="890"/>
    <w:link w:val="702"/>
    <w:rPr>
      <w:b/>
      <w:bCs/>
    </w:rPr>
  </w:style>
  <w:style w:type="paragraph" w:styleId="891">
    <w:name w:val="Обычный (веб)"/>
    <w:basedOn w:val="702"/>
    <w:next w:val="891"/>
    <w:link w:val="702"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92" w:default="1">
    <w:name w:val="Default Paragraph Font"/>
    <w:uiPriority w:val="1"/>
    <w:semiHidden/>
    <w:unhideWhenUsed/>
  </w:style>
  <w:style w:type="numbering" w:styleId="893" w:default="1">
    <w:name w:val="No List"/>
    <w:uiPriority w:val="99"/>
    <w:semiHidden/>
    <w:unhideWhenUsed/>
  </w:style>
  <w:style w:type="paragraph" w:styleId="894" w:default="1">
    <w:name w:val="Normal"/>
    <w:qFormat/>
  </w:style>
  <w:style w:type="table" w:styleId="89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2022-04-12T05:10:00Z</dcterms:modified>
</cp:coreProperties>
</file>