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7AB8" w14:textId="77777777" w:rsidR="00DD622A" w:rsidRDefault="00DD622A" w:rsidP="00DD6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1366764B" w14:textId="77777777" w:rsidR="00415539" w:rsidRDefault="00415539" w:rsidP="00415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14:paraId="02B028AB" w14:textId="3FD2C1ED" w:rsidR="00415539" w:rsidRPr="00912EBC" w:rsidRDefault="00415539" w:rsidP="00415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12EB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</w:p>
    <w:p w14:paraId="3B14EBEF" w14:textId="77777777" w:rsidR="00415539" w:rsidRPr="00912EBC" w:rsidRDefault="00415539" w:rsidP="00415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12EB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распоряжению Собрания депутатов</w:t>
      </w:r>
    </w:p>
    <w:p w14:paraId="2CABF211" w14:textId="77777777" w:rsidR="00415539" w:rsidRPr="00912EBC" w:rsidRDefault="00415539" w:rsidP="00415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12EB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Нязепетровского муниципального </w:t>
      </w:r>
    </w:p>
    <w:p w14:paraId="5B72302B" w14:textId="77777777" w:rsidR="00415539" w:rsidRPr="00912EBC" w:rsidRDefault="00415539" w:rsidP="00415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12EB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района от 06 марта 2023 года № 3-О</w:t>
      </w:r>
    </w:p>
    <w:p w14:paraId="0DED7CB0" w14:textId="77777777" w:rsidR="00415539" w:rsidRDefault="00415539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0D22F72F" w14:textId="77777777" w:rsidR="00415539" w:rsidRDefault="00415539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62B62706" w14:textId="6AD51F69" w:rsidR="00AA76AC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Порядок </w:t>
      </w:r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работы с обращениями граждан в Собрании депутатов </w:t>
      </w:r>
    </w:p>
    <w:p w14:paraId="561A863E" w14:textId="0EB2215A" w:rsidR="00CB040C" w:rsidRPr="00327930" w:rsidRDefault="00DD1D04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Нязепетровского муниципального района</w:t>
      </w:r>
    </w:p>
    <w:p w14:paraId="529CCAC2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B488B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015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0"/>
    <w:p w14:paraId="05BAF50F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7FDE3" w14:textId="3B17821B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работы с обращениями граждан в Собрании депутатов </w:t>
      </w:r>
      <w:r w:rsidR="00DD1D04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единые требования к организации рассмотрения обращений граждан, включая организацию личного приема граждан, контроль за соблюдением порядка рассмотрения обращений граждан, анализ и обобщение информации, содержащейся в них, проверку состояния работы с обращениями в Собрании депутатов </w:t>
      </w:r>
      <w:r w:rsidR="00DD1D04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Собрание депутатов).</w:t>
      </w:r>
    </w:p>
    <w:p w14:paraId="7AB3EB91" w14:textId="77777777" w:rsidR="00CB040C" w:rsidRPr="00A836E3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bookmarkEnd w:id="1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Основные термины, используемые в настоящем Порядке, применяются в значении, установленном </w:t>
      </w:r>
      <w:hyperlink r:id="rId4" w:history="1">
        <w:r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 59-ФЗ "О порядке рассмотрения обращений граждан Российской Федерации".</w:t>
      </w:r>
    </w:p>
    <w:p w14:paraId="63610E7D" w14:textId="77777777" w:rsidR="00CB040C" w:rsidRPr="00A836E3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"/>
      <w:bookmarkEnd w:id="2"/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Работа с обращениями граждан в Собрании депутатов осуществляется в соответствии с:</w:t>
      </w:r>
    </w:p>
    <w:bookmarkEnd w:id="3"/>
    <w:p w14:paraId="1D75B225" w14:textId="77777777" w:rsidR="00CB040C" w:rsidRPr="00A836E3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"http://internet.garant.ru/document/redirect/10103000/0" </w:instrText>
      </w: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473FFC06" w14:textId="77777777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Федерации";</w:t>
      </w:r>
    </w:p>
    <w:p w14:paraId="7CB45010" w14:textId="77777777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 59-ФЗ "О порядке рассмотрения обращений граждан Российской Федерации";</w:t>
      </w:r>
    </w:p>
    <w:p w14:paraId="2C706682" w14:textId="77777777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30.12.2001 N 195-ФЗ "Кодекс Российской Федерации об административных правонарушениях";</w:t>
      </w:r>
    </w:p>
    <w:p w14:paraId="6F1943E5" w14:textId="77777777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24.11.2014 N 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Федерации";</w:t>
      </w:r>
    </w:p>
    <w:p w14:paraId="374E8AA6" w14:textId="77777777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самоуправления";</w:t>
      </w:r>
    </w:p>
    <w:p w14:paraId="5B29CFDB" w14:textId="77777777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 25-ФЗ "О муниципальной службе в Российской Федерации";</w:t>
      </w:r>
    </w:p>
    <w:p w14:paraId="6E17DE52" w14:textId="77777777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 152-ФЗ "О персональных данных";</w:t>
      </w:r>
    </w:p>
    <w:p w14:paraId="24B8E0DC" w14:textId="77777777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 149-ФЗ "Об информации, информационных технологиях и о защите информации";</w:t>
      </w:r>
    </w:p>
    <w:p w14:paraId="63970F24" w14:textId="77777777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от 27.08.2009 N 456-ЗО "О рассмотрении обращений граждан";</w:t>
      </w:r>
    </w:p>
    <w:p w14:paraId="352CD343" w14:textId="28AC09CF" w:rsidR="00CB040C" w:rsidRPr="00A836E3" w:rsidRDefault="00DD622A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B040C"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04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</w:t>
      </w:r>
      <w:r w:rsidR="00CB040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(с изменениями и дополнениями);</w:t>
      </w:r>
    </w:p>
    <w:p w14:paraId="45DD7BC2" w14:textId="77777777" w:rsidR="00CB040C" w:rsidRPr="00A836E3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4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Положения настоящего Порядка распространяются на обращения граждан, поступающие в Собрание депутатов в письменной или устной форме на личном приеме, по почте, телеграфу, факсимильной связи, в форме электронного документа (далее - обращения) и подлежащие рассмотрению в соответствии </w:t>
      </w: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5" w:history="1">
        <w:r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 59-ФЗ "О порядке рассмотрения обращений граждан Российской Федерации".</w:t>
      </w:r>
    </w:p>
    <w:bookmarkEnd w:id="4"/>
    <w:p w14:paraId="5CE18CEE" w14:textId="602DBBBA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в форме электронного документа направляются </w:t>
      </w:r>
      <w:r w:rsidR="005C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электронной почты: </w:t>
      </w:r>
      <w:r w:rsidR="005C13BD" w:rsidRPr="005C13BD">
        <w:rPr>
          <w:rFonts w:ascii="Times New Roman" w:eastAsia="Times New Roman" w:hAnsi="Times New Roman" w:cs="Times New Roman"/>
          <w:sz w:val="24"/>
          <w:szCs w:val="24"/>
          <w:lang w:eastAsia="ru-RU"/>
        </w:rPr>
        <w:t>sobrdeputat-nzp@mail.ru</w:t>
      </w:r>
      <w:r w:rsidR="005C1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85CED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5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Обращения могут быть индивидуальными, то есть поданными самим гражданином, объединением граждан или юридическим лицом.</w:t>
      </w:r>
    </w:p>
    <w:p w14:paraId="1441E178" w14:textId="2516A66D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6"/>
      <w:bookmarkEnd w:id="5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Рассмотрение обращений граждан осуществляется председателем Собрания депутатов, заместителем председателя Собрания депутатов.</w:t>
      </w:r>
    </w:p>
    <w:p w14:paraId="3E736540" w14:textId="44F549B6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7"/>
      <w:bookmarkEnd w:id="6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Делопроизводство по обращениям граждан осуществляется отделом </w:t>
      </w:r>
      <w:r w:rsidR="005C13BD" w:rsidRPr="005C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организационно-контрольной работы 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DD1D04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02BFA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8"/>
      <w:bookmarkEnd w:id="7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Должностные лица, осуществляющие рассмотрение обращений, обеспечивают обработку персональных данных обратившихся в Собрание депутатов граждан в соответствии с </w:t>
      </w:r>
      <w:hyperlink r:id="rId16" w:history="1">
        <w:r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27.07.2006 N 152-ФЗ "О персональных данных".</w:t>
      </w:r>
    </w:p>
    <w:p w14:paraId="5DA40CF4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9"/>
      <w:bookmarkEnd w:id="8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Обращения, поступившие в Собрание депутатов в соответствии с его компетенцией, подлежат обязательному рассмотрению.</w:t>
      </w:r>
    </w:p>
    <w:p w14:paraId="7991E5A6" w14:textId="642BB03E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0"/>
      <w:bookmarkEnd w:id="9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В Собрании депутатов рассматриваются обращения граждан по вопросам, находящимся в ведении Собрания депутатов, в соответствии с Федеральным законом от 06.10.2003 N 131-ФЗ "Об общих принципах организации местного самоуправления в Российской Федерации", иными федеральными законами, законами Челябинской области, </w:t>
      </w:r>
      <w:hyperlink r:id="rId17" w:history="1">
        <w:r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04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DD1D04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23F88E" w14:textId="53D8CCD5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11"/>
      <w:bookmarkEnd w:id="10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 случае если письменное обращение содержит вопросы, решение которых не входит в компетенцию Собрания депутатов, оно </w:t>
      </w:r>
      <w:r w:rsidR="00AA76AC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AA76AC" w:rsidRPr="005B5D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5D50" w:rsidRPr="005B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03451E" w14:textId="258E68A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12"/>
      <w:bookmarkEnd w:id="11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Персональная ответственность за своевременность, полноту и качество рассмотрения обращений граждан в Собрании депутатов возлагается на председателя Собрания, ответственного исполнителя из числа муниципальных служащих Собрания депутатов в соответствии с резолюцией руководителя.</w:t>
      </w:r>
    </w:p>
    <w:bookmarkEnd w:id="12"/>
    <w:p w14:paraId="507F482B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несут ответственность за обеспечение объективного, всестороннего и своевременного рассмотрения обращений граждан, дают письменный ответ по существу поставленных в них вопросов.</w:t>
      </w:r>
    </w:p>
    <w:p w14:paraId="34B8CC41" w14:textId="272C1BB0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13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bookmarkStart w:id="14" w:name="sub_1014"/>
      <w:bookmarkEnd w:id="13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рассмотрения обращений граждан предоставляется </w:t>
      </w:r>
      <w:r w:rsidR="000B446C" w:rsidRP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B446C" w:rsidRP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организационно-контрольной работы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Собрания депутатов по телефонному номеру: 8 (351 </w:t>
      </w:r>
      <w:r w:rsidR="005F5EE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19-46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14"/>
    <w:p w14:paraId="30809974" w14:textId="3DB9B09B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понедельник, вторник, среда, четверг - с 8:</w:t>
      </w:r>
      <w:r w:rsid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17:00;</w:t>
      </w:r>
    </w:p>
    <w:p w14:paraId="508BC7B0" w14:textId="1C212D82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пятница - с 8:</w:t>
      </w:r>
      <w:r w:rsidR="00863656" w:rsidRPr="005F5E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16:00;</w:t>
      </w:r>
    </w:p>
    <w:p w14:paraId="1D788EE5" w14:textId="0DAA54F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обеденный перерыв - с 1</w:t>
      </w:r>
      <w:r w:rsidR="00863656" w:rsidRPr="005F5E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0EA682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68F5D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5" w:name="sub_1017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Последовательность действий по рассмотрению обращений граждан</w:t>
      </w:r>
    </w:p>
    <w:bookmarkEnd w:id="15"/>
    <w:p w14:paraId="128696DD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658FA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16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Последовательность действий по рассмотрению обращений граждан включает в себя:</w:t>
      </w:r>
    </w:p>
    <w:bookmarkEnd w:id="16"/>
    <w:p w14:paraId="1BA04D9B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первичную обработку обращений граждан;</w:t>
      </w:r>
    </w:p>
    <w:p w14:paraId="6FCE0487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поступивших обращений в Собрание депутатов;</w:t>
      </w:r>
    </w:p>
    <w:p w14:paraId="4D90AB59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обращений граждан на рассмотрение руководству Собрания депутатов;</w:t>
      </w:r>
    </w:p>
    <w:p w14:paraId="420A5C5C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постановку обращений граждан на контроль;</w:t>
      </w:r>
    </w:p>
    <w:p w14:paraId="228605E6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 граждан ответственным исполнителем;</w:t>
      </w:r>
    </w:p>
    <w:p w14:paraId="0A9CFF2E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личный прием граждан;</w:t>
      </w:r>
    </w:p>
    <w:p w14:paraId="43F64B26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продление срока рассмотрения обращений граждан;</w:t>
      </w:r>
    </w:p>
    <w:p w14:paraId="5AADB690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ответов на обращения граждан;</w:t>
      </w:r>
    </w:p>
    <w:p w14:paraId="55419046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справочной информации о ходе рассмотрения обращения;</w:t>
      </w:r>
    </w:p>
    <w:p w14:paraId="4F489EBA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по рассмотрению обращений граждан и решений, принятых по обращениям.</w:t>
      </w:r>
    </w:p>
    <w:p w14:paraId="2FFE227C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0653F" w14:textId="77777777" w:rsidR="00DD622A" w:rsidRDefault="00DD622A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7" w:name="sub_1022"/>
    </w:p>
    <w:p w14:paraId="0C2ADB04" w14:textId="77777777" w:rsidR="00DD622A" w:rsidRDefault="00DD622A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7FEC9C42" w14:textId="77777777" w:rsidR="00DD622A" w:rsidRDefault="00DD622A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437DAB84" w14:textId="6320E48B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 Прием и первичная обработка обращений граждан</w:t>
      </w:r>
    </w:p>
    <w:bookmarkEnd w:id="17"/>
    <w:p w14:paraId="4729B0D5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1B8F7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8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начала рассмотрения обращений граждан является личное обращение гражданина в Собрание депутатов, либо поступление обращения гражданина с сопроводительным документом в порядке переадресации из других государственных органов или организаций для рассмотрения.</w:t>
      </w:r>
    </w:p>
    <w:p w14:paraId="16D1B08D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19"/>
      <w:bookmarkEnd w:id="18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Обращения,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bookmarkEnd w:id="19"/>
    <w:p w14:paraId="056EDC61" w14:textId="40412CE5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присланные по почте, по факсу, в виде обращения, направленного по электронной почте, а также документы, связанные с их рассмотрением, поступают в отдел </w:t>
      </w:r>
      <w:r w:rsidR="005C13BD" w:rsidRPr="005C1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 работы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депутатов.</w:t>
      </w:r>
    </w:p>
    <w:p w14:paraId="09092FD6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0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Перед вскрытием почтового конверта проверяется правильность его </w:t>
      </w:r>
      <w:proofErr w:type="spellStart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bookmarkStart w:id="21" w:name="_GoBack"/>
      <w:bookmarkEnd w:id="21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сования</w:t>
      </w:r>
      <w:proofErr w:type="spellEnd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целостность упаковки. Ошибочно присланные письма возвращаются на почту невскрытыми. После вскрытия конверта проверяется наличие в нем письменных вложений. Конверт хранится вместе с обращением в течение всего периода его рассмотрения, после чего уничтожается. В случаях, когда только по конверту можно определить адрес и фамилию, имя, отчество (при наличии) отправителя, конверт хранится вместе с обращением в течение установленного срока.</w:t>
      </w:r>
    </w:p>
    <w:p w14:paraId="407CD9DE" w14:textId="4F665C34" w:rsidR="00CB040C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21"/>
      <w:bookmarkEnd w:id="20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в конверте отсутствует письменное вложение, либо обнаружилась недостача упоминаемых автором или описью документов, составляется акт в трех экземплярах (</w:t>
      </w:r>
      <w:hyperlink r:id="rId18" w:anchor="sub_11" w:history="1">
        <w:r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="000B446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Такой же акт составляется при обнаружении денег, акций, иных ценных бумаг и материальных ценностей. Акт составляется работником, вскрывшим конверт, и подписывается начальником отдела </w:t>
      </w:r>
      <w:r w:rsidR="005F5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 контрольной работы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экземпляр акта приобщается к обращению, второй - хранится </w:t>
      </w:r>
      <w:r w:rsidR="00B159D2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</w:t>
      </w:r>
      <w:r w:rsidR="005F5EE6" w:rsidRPr="005F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 контрольной работы 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(далее - отдел), третий - направляется отправителю обращения.</w:t>
      </w:r>
    </w:p>
    <w:p w14:paraId="2D2E1C02" w14:textId="3F36F2DD" w:rsidR="00A06D15" w:rsidRPr="00A836E3" w:rsidRDefault="00424959" w:rsidP="00A06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06D15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обращения заносится в регистрационно-контрольную карточку приема гражданина (прил</w:t>
      </w:r>
      <w:r w:rsidR="009316D3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№2</w:t>
      </w:r>
      <w:r w:rsidR="00A06D15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CF53F9B" w14:textId="3A0FE499" w:rsidR="00A06D15" w:rsidRPr="00A836E3" w:rsidRDefault="00A06D15" w:rsidP="00A06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изложенные в обращении факты и обстоятельства являются очевидными и не требуют дополнительной проверки, - ответ на обращение с согласия гражданина дается устно в ходе личного приема, о чем делается запись в регистрационно-контрольной карточке приема гражданина.</w:t>
      </w:r>
    </w:p>
    <w:p w14:paraId="7A3DA99F" w14:textId="47961711" w:rsidR="00A06D15" w:rsidRPr="00327930" w:rsidRDefault="00A06D15" w:rsidP="00A06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дается письменный ответ по существу поставленных в обращении вопросов.</w:t>
      </w:r>
    </w:p>
    <w:bookmarkEnd w:id="22"/>
    <w:p w14:paraId="10BEEB2C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0C271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3" w:name="sub_1027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Регистрация поступивших обращений в Собрание депутатов</w:t>
      </w:r>
    </w:p>
    <w:bookmarkEnd w:id="23"/>
    <w:p w14:paraId="40401928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1DE88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23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Регистрация и рассмотрение обращений граждан проводится в соответствии с </w:t>
      </w:r>
      <w:hyperlink r:id="rId19" w:history="1">
        <w:r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 N 59-ФЗ "О порядке рассмотрения обращений граждан Российской Федерации".</w:t>
      </w:r>
    </w:p>
    <w:p w14:paraId="269300CB" w14:textId="1735E2B6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24"/>
      <w:bookmarkEnd w:id="24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Поступившие обращения регистрируются в течение трех дней с момента поступления в автоматизированном режиме. Обращения, поступившие после 16:00 </w:t>
      </w:r>
      <w:r w:rsidR="00DD622A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DD6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рассмотрению на следующий день.</w:t>
      </w:r>
    </w:p>
    <w:p w14:paraId="7092291C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25"/>
      <w:bookmarkEnd w:id="25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Работник, ответственный за регистрацию обращений:</w:t>
      </w:r>
    </w:p>
    <w:bookmarkEnd w:id="26"/>
    <w:p w14:paraId="32400E4F" w14:textId="78FF1C74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правом нижнем углу первой страницы обращения </w:t>
      </w:r>
      <w:r w:rsidR="000B446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запись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"Собрание депутатов </w:t>
      </w:r>
      <w:r w:rsidR="00DD1D04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" с указанием присвоенного письму регистрационного номера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46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даты поступившего документа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71BF58" w14:textId="1AF06969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если место, предназначенное для штампа, занято текстом письма, </w:t>
      </w:r>
      <w:r w:rsidR="000B446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ином месте, обеспечивающем его прочтение;</w:t>
      </w:r>
    </w:p>
    <w:p w14:paraId="754B9BB8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письмо направлено иной организацией, то указывает, откуда оно поступило (из Администрации Президента Российской Федерации, Правительства Челябинской области, Законодательного Собрания Челябинской области и т.д.), проставляет дату и исходящий номер сопроводительного письма;</w:t>
      </w:r>
    </w:p>
    <w:p w14:paraId="70A1D8D4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отделяет от письма поступившие деньги, паспорта, ценные бумаги, иные подлинные документы и возвращает их заявителю. Деньги возвращаются почтовым переводом, при этом 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почтовые расходы относятся на счет заявителя;</w:t>
      </w:r>
    </w:p>
    <w:p w14:paraId="0C0827F1" w14:textId="2B9BA282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обращение на повторность, при необходимости поднимает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D34D2" w14:textId="39C0FB0B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26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Результатом выполнения действий по регистрации обращений граждан является регистрация обращений граждан и передач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</w:t>
      </w:r>
      <w:r w:rsidR="00B1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депутатов.</w:t>
      </w:r>
    </w:p>
    <w:bookmarkEnd w:id="27"/>
    <w:p w14:paraId="17305FCB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799D5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8" w:name="sub_1033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Направление обращений на рассмотрение должностным лицам Собрания депутатов</w:t>
      </w:r>
    </w:p>
    <w:bookmarkEnd w:id="28"/>
    <w:p w14:paraId="2B3544DD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FACE0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28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После регистрации обращения граждан направляются по назначению:</w:t>
      </w:r>
    </w:p>
    <w:bookmarkEnd w:id="29"/>
    <w:p w14:paraId="49B7D801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имя председателя Собрания депутатов направляется непосредственно председателю Собрания, на имя которого они поступили;</w:t>
      </w:r>
    </w:p>
    <w:p w14:paraId="2CE674E8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имя заместителя председателя Собрания депутатов направляется непосредственно заместителю председателя Собрания депутатов, на имя которого они поступили;</w:t>
      </w:r>
    </w:p>
    <w:p w14:paraId="201FBA41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граждан с просьбами о личном приеме должностными лицами рассматриваются как обычные обращения. При необходимости авторам направляются сообщения о графике приема должностными лицами, а заявления считаются исполненными.</w:t>
      </w:r>
    </w:p>
    <w:p w14:paraId="7C391E82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29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вопрос, поставленный в обращении, не находится в компетенции органов местного самоуправления или должностного лица, то обращение в течение семи дней со дня регистрации пересылается по принадлежности в орган, компетентный решать данный вопрос с уведомлением гражданина, направившего обращение, о переадресации обращения с разъяснением заявителю принятого решения, а также с указанием даты, регистрационного номера и краткого изложения сути обращения.</w:t>
      </w:r>
    </w:p>
    <w:bookmarkEnd w:id="30"/>
    <w:p w14:paraId="36546BB2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присланные не по принадлежности из других организаций, возвращаются в направившую организацию.</w:t>
      </w:r>
    </w:p>
    <w:p w14:paraId="5FB458EA" w14:textId="77777777" w:rsidR="00CB040C" w:rsidRPr="005B5D5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30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</w:t>
      </w:r>
      <w:r w:rsidRPr="005B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направившего обращение, о переадресации его обращения, за исключением случая, указанного в </w:t>
      </w:r>
      <w:hyperlink r:id="rId20" w:history="1">
        <w:r w:rsidRPr="005B5D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 статьи 11</w:t>
        </w:r>
      </w:hyperlink>
      <w:r w:rsidRPr="005B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02.05.2006 N 59-ФЗ "О порядке рассмотрения обращений граждан Российской Федерации".</w:t>
      </w:r>
    </w:p>
    <w:p w14:paraId="24C3ED44" w14:textId="77777777" w:rsidR="00CB040C" w:rsidRPr="005B5D5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31"/>
      <w:bookmarkEnd w:id="31"/>
      <w:r w:rsidRPr="005B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Документы и материалы, необходимые для рассмотрения обращения, поступившего в установленном порядке из государственного органа, органа местного самоуправления или должностного лица, рассматривающих данное обращение, за исключением документов и материалов, в которых содержатся сведения, составляющие государственную или иную охраняемую </w:t>
      </w:r>
      <w:hyperlink r:id="rId21" w:history="1">
        <w:r w:rsidRPr="005B5D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5B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и для которых установлен особый порядок предоставления, предоставляются в течение 15 дней.</w:t>
      </w:r>
    </w:p>
    <w:p w14:paraId="0B71FE88" w14:textId="373EAE8A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32"/>
      <w:bookmarkEnd w:id="32"/>
      <w:r w:rsidRPr="005B5D5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Сопроводительные письма к обращениям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направляемым на рассмотрение в другие организации в порядке переадресации, подписываются председателем Собрания депутатов.</w:t>
      </w:r>
    </w:p>
    <w:bookmarkEnd w:id="33"/>
    <w:p w14:paraId="2F3E5D0E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4BE07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4" w:name="sub_1036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6. Постановка обращений граждан на контроль</w:t>
      </w:r>
    </w:p>
    <w:bookmarkEnd w:id="34"/>
    <w:p w14:paraId="2D7AC126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0A7E5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34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Постановка обращений граждан на контроль производится в целях принятия мер по защите прав и законных интересов граждан, предотвращения случаев нарушения порядка и сроков рассмотрения обращений.</w:t>
      </w:r>
    </w:p>
    <w:p w14:paraId="4005A485" w14:textId="16F397C4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35"/>
      <w:bookmarkEnd w:id="35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46C"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r w:rsidR="005C13BD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срокам и исполнения поручений, данных при рассмотрении обращений граждан. </w:t>
      </w:r>
      <w:bookmarkEnd w:id="36"/>
    </w:p>
    <w:p w14:paraId="33854CCC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7" w:name="sub_1042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7. Срок рассмотрения обращений</w:t>
      </w:r>
    </w:p>
    <w:bookmarkEnd w:id="37"/>
    <w:p w14:paraId="1BDFF6B8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8A4B1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37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Рассмотрение обращений граждан осуществляется в течение 30 дней со дня регистрации обращения в Собрании депутатов, если не установлен более короткий контрольный срок исполнения обращения.</w:t>
      </w:r>
    </w:p>
    <w:bookmarkEnd w:id="38"/>
    <w:p w14:paraId="38A30ED1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14:paraId="627C2CC8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38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14:paraId="50CEF216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39"/>
      <w:bookmarkEnd w:id="39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Рассмотрение письменных обращений граждан, содержащих вопросы защиты прав детей, предложения по предотвращению возможных аварий и иных чрезвычайных ситуаций, производится не позднее 15 рабочих дней со дня их регистрации в Собрании депутатов.</w:t>
      </w:r>
    </w:p>
    <w:p w14:paraId="2E2A1261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40"/>
      <w:bookmarkEnd w:id="40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случае, если действующим законодательством установлены иные сроки для рассмотрения отдельных обращений граждан, такие обращения подлежат рассмотрению в указанные сроки.</w:t>
      </w:r>
    </w:p>
    <w:p w14:paraId="1F0FEBA8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41"/>
      <w:bookmarkEnd w:id="41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Документы и материалы, необходимые для рассмотрения обращения, поступившего в установленном порядке из государственного органа, органа местного самоуправления или от должностного лица, рассматривающих данное обращение,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направляются в этот орган в течение 15 дней.</w:t>
      </w:r>
    </w:p>
    <w:bookmarkEnd w:id="42"/>
    <w:p w14:paraId="40D04C65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F99A8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3" w:name="sub_1044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8. Продление срока рассмотрения обращений граждан</w:t>
      </w:r>
    </w:p>
    <w:bookmarkEnd w:id="43"/>
    <w:p w14:paraId="7B868923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7EC03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043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случаях, требующих для разрешения вопросов, поставленных в обращении, проведения специальной проверки, истребования дополнительных материалов, а также в случаях направления запроса о предоставлении информации, необходимой для рассмотрения обращения, сроки рассмотрения обращений граждан могут быть продлены не более чем на 30 дней с уведомлением об этом обратившегося гражданина и обоснованием необходимости продления сроков.</w:t>
      </w:r>
    </w:p>
    <w:p w14:paraId="44BF2322" w14:textId="3FE96902" w:rsidR="00CB040C" w:rsidRPr="00327930" w:rsidRDefault="000B446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5" w:name="sub_1049"/>
      <w:bookmarkEnd w:id="44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9</w:t>
      </w:r>
      <w:r w:rsidR="00CB040C"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Результат рассмотрения обращений граждан</w:t>
      </w:r>
    </w:p>
    <w:bookmarkEnd w:id="45"/>
    <w:p w14:paraId="73B3B2C7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E7DEB" w14:textId="3B052376" w:rsidR="00CB040C" w:rsidRPr="00327930" w:rsidRDefault="000B446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040C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Конечным результатом рассмотрения обращений граждан является направление заявителю письменного ответа по существу поставленных вопросов, уведомления о направлении его обращения на рассмотрение в иную организацию в соответствии с их компетенцией в порядке переадресации, либо направление заявителю уведомления об отказе в рассмотрении обращения.</w:t>
      </w:r>
    </w:p>
    <w:p w14:paraId="25918381" w14:textId="3912F9AC" w:rsidR="00CB040C" w:rsidRPr="00327930" w:rsidRDefault="000B446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048"/>
      <w:bookmarkEnd w:id="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040C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Результатом рассмотрения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bookmarkEnd w:id="47"/>
    <w:p w14:paraId="5A6EAB40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CA9B6" w14:textId="4C2EA7BD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8" w:name="sub_1060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Оформление ответов на обращения граждан</w:t>
      </w:r>
    </w:p>
    <w:bookmarkEnd w:id="48"/>
    <w:p w14:paraId="14F7A7CD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D2089" w14:textId="09CEF41B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50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Ответы на обращения граждан в адрес Собрания депутатов подписываются председателем Собрания депутатов.</w:t>
      </w:r>
    </w:p>
    <w:p w14:paraId="53062965" w14:textId="0441B87B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51"/>
      <w:bookmarkEnd w:id="49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Текст ответа должен излагаться четко, последовательно, исчерпывающе давать ответы на все поставленные в обращении вопросы. При подтверждении фактов, изложенных в жалобе, в ответе следует указать, какие меры приняты по обращению гражданина.</w:t>
      </w:r>
    </w:p>
    <w:p w14:paraId="2E6EEAD3" w14:textId="360E490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52"/>
      <w:bookmarkEnd w:id="50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ответах на обращения граждан, поступившие из вышестоящих органов власти, должно быть указано о том, что заявитель проинформирован о результатах рассмотрения его обращения и в какой форме, либо направлена копия ответа заявителю.</w:t>
      </w:r>
    </w:p>
    <w:p w14:paraId="7033600A" w14:textId="73208381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053"/>
      <w:bookmarkEnd w:id="51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14:paraId="7DF85318" w14:textId="62CA0F71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054"/>
      <w:bookmarkEnd w:id="52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Проекты ответов заявителям печатаются на бланках Собрания депутатов </w:t>
      </w:r>
      <w:r w:rsidR="00DD1D04"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района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3"/>
    <w:p w14:paraId="3A98BC7A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нижнем углу ответа обязательно указываются фамилия, имя, отчество исполнителя и номер его служебного телефона.</w:t>
      </w:r>
    </w:p>
    <w:p w14:paraId="1083586F" w14:textId="54BECE12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055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Ответ на обращение гражданина, поступившее в виде обращения, направленного по электронной почте, направляется в форме электронного письма по адресу электронной почты, указанной в обращении.</w:t>
      </w:r>
    </w:p>
    <w:p w14:paraId="672D5BC5" w14:textId="1D9D503C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057"/>
      <w:bookmarkEnd w:id="54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подписания и регистрации ответ отправляется заявителю. Отправление ответов без регистрации не допускается. </w:t>
      </w:r>
    </w:p>
    <w:p w14:paraId="52268F99" w14:textId="75B05D84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058"/>
      <w:bookmarkEnd w:id="55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завершения рассмотрения письменного обращения и оформления ответа подлинник обращения и все материалы, рассмотрения обращений граждан формируются в папках в хронологическом порядке, исходя из номера и даты регистрации.</w:t>
      </w:r>
    </w:p>
    <w:p w14:paraId="70F54217" w14:textId="509A16A0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059"/>
      <w:bookmarkEnd w:id="56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57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установленного срока хранения дела уничтожаются с оформлением соответствующего акта.</w:t>
      </w:r>
    </w:p>
    <w:p w14:paraId="206AD3B2" w14:textId="77777777" w:rsidR="00AA76AC" w:rsidRPr="00327930" w:rsidRDefault="00AA76A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4FA24" w14:textId="0CB84D0C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8" w:name="sub_1065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Перечень оснований для отказа в рассмотрении обращений граждан</w:t>
      </w:r>
    </w:p>
    <w:bookmarkEnd w:id="58"/>
    <w:p w14:paraId="5FAD32B5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F3EB8" w14:textId="1964FE0F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061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Обращение не рассматривается по существу, если:</w:t>
      </w:r>
    </w:p>
    <w:bookmarkEnd w:id="59"/>
    <w:p w14:paraId="3695E113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14:paraId="2EE873A4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обращение может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правом;</w:t>
      </w:r>
    </w:p>
    <w:p w14:paraId="26A916F9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обращении не указаны фамилия обратившегося или почтовый адрес для ответа;</w:t>
      </w:r>
    </w:p>
    <w:p w14:paraId="3FE3115E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гражданина поступило заявление о прекращении рассмотрения обращения;</w:t>
      </w:r>
    </w:p>
    <w:p w14:paraId="051E24DC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письменного обращения не поддается прочтению. Ответ на обращение не дается, и оно не подлежит направлению в иную организацию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7078BA00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2848709" w14:textId="2CD3E5CF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1062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113D59FC" w14:textId="795A4EE1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1063"/>
      <w:bookmarkEnd w:id="60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 отказе в рассмотрении обращения по существу обратившемуся гражданину направляется письменное уведомление.</w:t>
      </w:r>
    </w:p>
    <w:p w14:paraId="36FADC30" w14:textId="115A7682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1064"/>
      <w:bookmarkEnd w:id="61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bookmarkEnd w:id="62"/>
    <w:p w14:paraId="50DDDDA6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1CB1" w14:textId="3160B516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3" w:name="sub_1069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Ответственность работников при рассмотрении обращений граждан</w:t>
      </w:r>
    </w:p>
    <w:bookmarkEnd w:id="63"/>
    <w:p w14:paraId="4292A803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62A5" w14:textId="2FC54B35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1066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</w:t>
      </w:r>
      <w:r w:rsidR="005C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несут ответственность в соответствии с </w:t>
      </w:r>
      <w:hyperlink r:id="rId22" w:history="1">
        <w:r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за:</w:t>
      </w:r>
    </w:p>
    <w:bookmarkEnd w:id="64"/>
    <w:p w14:paraId="4D890877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сроков рассмотрения обращений граждан;</w:t>
      </w:r>
    </w:p>
    <w:p w14:paraId="1D16A3BC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объективное, всестороннее и своевременное рассмотрение обращений, в случае необходимости - с участием гражданина, направившего обращение;</w:t>
      </w:r>
    </w:p>
    <w:p w14:paraId="0894295C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ответа по существу поставленных в обращении вопросов;</w:t>
      </w:r>
    </w:p>
    <w:p w14:paraId="37035B88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находящихся у них на рассмотрении обращений и документов, связанных с их рассмотрением.</w:t>
      </w:r>
    </w:p>
    <w:p w14:paraId="16DB3139" w14:textId="5E073BA4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1067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соответствующий орган или соответствующему должностному лицу, в компетенцию которых входит решение поставленных вопросов.</w:t>
      </w:r>
    </w:p>
    <w:p w14:paraId="71FC0FC0" w14:textId="34F4A87C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1068"/>
      <w:bookmarkEnd w:id="65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утрате исполнителем письменных обращений назначается служебное расследование.</w:t>
      </w:r>
    </w:p>
    <w:bookmarkEnd w:id="66"/>
    <w:p w14:paraId="6DF533DB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3432E" w14:textId="29C06EA6" w:rsidR="00CB040C" w:rsidRPr="00327930" w:rsidRDefault="00CB040C" w:rsidP="00CB0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7" w:name="sub_1073"/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 w:rsidRPr="003279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Предоставление справочной информации о ходе рассмотрения обращения</w:t>
      </w:r>
    </w:p>
    <w:bookmarkEnd w:id="67"/>
    <w:p w14:paraId="2DC527D5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5F469" w14:textId="7CBDAC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1070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 момента регистрации обращения заявитель имеет право лично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</w:t>
      </w:r>
      <w:hyperlink r:id="rId23" w:history="1">
        <w:r w:rsidRPr="00A836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тайну.</w:t>
      </w:r>
    </w:p>
    <w:p w14:paraId="36CE5EC6" w14:textId="52AF257C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1071"/>
      <w:bookmarkEnd w:id="68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Справочную работу по рассмотрению обращений граждан ведет отдел </w:t>
      </w:r>
      <w:r w:rsidR="005C1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 работы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депутатов.</w:t>
      </w:r>
    </w:p>
    <w:p w14:paraId="2616AADF" w14:textId="77D95592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1072"/>
      <w:bookmarkEnd w:id="69"/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Справки предоставляются по следующим вопросам:</w:t>
      </w:r>
    </w:p>
    <w:bookmarkEnd w:id="70"/>
    <w:p w14:paraId="4EA5F7CA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нормативных правовых актах, регулирующих работу с обращениями граждан, порядке работы с обращениями граждан в Собрании депутатов, графике личного приема граждан должностными лицами Собрания депутатов;</w:t>
      </w:r>
    </w:p>
    <w:p w14:paraId="501FE4DC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рассмотрении обращения;</w:t>
      </w:r>
    </w:p>
    <w:p w14:paraId="729BBC03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продлении срока рассмотрения обращения;</w:t>
      </w:r>
    </w:p>
    <w:p w14:paraId="5B88B51A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результатах рассмотрения обращения.</w:t>
      </w:r>
    </w:p>
    <w:p w14:paraId="26988395" w14:textId="77777777" w:rsidR="00CB040C" w:rsidRPr="00327930" w:rsidRDefault="00CB040C" w:rsidP="00CB0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953BB" w14:textId="64D7CBB7" w:rsidR="00DD1D04" w:rsidRDefault="00DD1D04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1" w:name="sub_11"/>
    </w:p>
    <w:p w14:paraId="45AF1474" w14:textId="68B09256" w:rsidR="00863656" w:rsidRDefault="00863656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58EAD22B" w14:textId="438DAF29" w:rsidR="00863656" w:rsidRDefault="00863656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2D85952F" w14:textId="78B8E504" w:rsidR="00863656" w:rsidRDefault="00863656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6836CC74" w14:textId="194E5DAD" w:rsidR="00863656" w:rsidRDefault="00863656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6E6C8006" w14:textId="53785FA3" w:rsidR="00863656" w:rsidRDefault="00863656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4BF9DAFD" w14:textId="4E5A245C" w:rsidR="00863656" w:rsidRDefault="00863656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7331C8A4" w14:textId="57EB3902" w:rsidR="005C13BD" w:rsidRDefault="005C13BD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75F6DE43" w14:textId="1AB996B2" w:rsidR="005C13BD" w:rsidRDefault="005C13BD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5CD6E2EF" w14:textId="3ACCD479" w:rsidR="005C13BD" w:rsidRDefault="005C13BD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5F000424" w14:textId="1EABBF48" w:rsidR="005C13BD" w:rsidRDefault="005C13BD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1F41D96C" w14:textId="71FDE2F5" w:rsidR="005B5D50" w:rsidRDefault="005B5D50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498CE6E0" w14:textId="5CD4E2E0" w:rsidR="005B5D50" w:rsidRDefault="005B5D50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6E109E16" w14:textId="77777777" w:rsidR="00415539" w:rsidRPr="00327930" w:rsidRDefault="00415539" w:rsidP="00CB0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71"/>
    <w:p w14:paraId="4FDFAC84" w14:textId="3333822B" w:rsidR="00DD1D04" w:rsidRDefault="00DD1D04" w:rsidP="0093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14:paraId="5A157E91" w14:textId="77777777" w:rsidR="00DD622A" w:rsidRPr="009316D3" w:rsidRDefault="00DD622A" w:rsidP="0093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sectPr w:rsidR="00DD622A" w:rsidRPr="009316D3" w:rsidSect="00DD622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C2"/>
    <w:rsid w:val="000B446C"/>
    <w:rsid w:val="002824DB"/>
    <w:rsid w:val="00327930"/>
    <w:rsid w:val="00415539"/>
    <w:rsid w:val="00424959"/>
    <w:rsid w:val="005B5D50"/>
    <w:rsid w:val="005C13BD"/>
    <w:rsid w:val="005F5EE6"/>
    <w:rsid w:val="00726246"/>
    <w:rsid w:val="00863656"/>
    <w:rsid w:val="008C1197"/>
    <w:rsid w:val="008E0E38"/>
    <w:rsid w:val="009316D3"/>
    <w:rsid w:val="009768BA"/>
    <w:rsid w:val="00997CC2"/>
    <w:rsid w:val="009C2305"/>
    <w:rsid w:val="00A06D15"/>
    <w:rsid w:val="00A836E3"/>
    <w:rsid w:val="00AA76AC"/>
    <w:rsid w:val="00B159D2"/>
    <w:rsid w:val="00C475CE"/>
    <w:rsid w:val="00CB040C"/>
    <w:rsid w:val="00DD1D04"/>
    <w:rsid w:val="00DD622A"/>
    <w:rsid w:val="00E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BA46"/>
  <w15:chartTrackingRefBased/>
  <w15:docId w15:val="{1249C9CE-C45A-4962-94AE-B5EAD480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36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04216/0" TargetMode="External"/><Relationship Id="rId13" Type="http://schemas.openxmlformats.org/officeDocument/2006/relationships/hyperlink" Target="http://internet.garant.ru/document/redirect/8733598/0" TargetMode="External"/><Relationship Id="rId18" Type="http://schemas.openxmlformats.org/officeDocument/2006/relationships/hyperlink" Target="file:///D:\Users\User\Desktop\&#1054;&#1073;&#1088;&#1072;&#1097;&#1077;&#1085;&#1080;&#1103;%20&#1075;&#1088;&#1072;&#1078;&#1076;&#1072;&#1085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0102673/5" TargetMode="External"/><Relationship Id="rId7" Type="http://schemas.openxmlformats.org/officeDocument/2006/relationships/hyperlink" Target="http://internet.garant.ru/document/redirect/12125267/0" TargetMode="External"/><Relationship Id="rId12" Type="http://schemas.openxmlformats.org/officeDocument/2006/relationships/hyperlink" Target="http://internet.garant.ru/document/redirect/12148555/0" TargetMode="External"/><Relationship Id="rId17" Type="http://schemas.openxmlformats.org/officeDocument/2006/relationships/hyperlink" Target="http://internet.garant.ru/document/redirect/8854212/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48567/6" TargetMode="External"/><Relationship Id="rId20" Type="http://schemas.openxmlformats.org/officeDocument/2006/relationships/hyperlink" Target="http://internet.garant.ru/document/redirect/12146661/1104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6661/0" TargetMode="External"/><Relationship Id="rId11" Type="http://schemas.openxmlformats.org/officeDocument/2006/relationships/hyperlink" Target="http://internet.garant.ru/document/redirect/12148567/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http://internet.garant.ru/document/redirect/12146661/10" TargetMode="External"/><Relationship Id="rId23" Type="http://schemas.openxmlformats.org/officeDocument/2006/relationships/hyperlink" Target="http://internet.garant.ru/document/redirect/10102673/5" TargetMode="External"/><Relationship Id="rId10" Type="http://schemas.openxmlformats.org/officeDocument/2006/relationships/hyperlink" Target="http://internet.garant.ru/document/redirect/12152272/0" TargetMode="External"/><Relationship Id="rId19" Type="http://schemas.openxmlformats.org/officeDocument/2006/relationships/hyperlink" Target="http://internet.garant.ru/document/redirect/12146661/10" TargetMode="External"/><Relationship Id="rId4" Type="http://schemas.openxmlformats.org/officeDocument/2006/relationships/hyperlink" Target="http://internet.garant.ru/document/redirect/12146661/4" TargetMode="External"/><Relationship Id="rId9" Type="http://schemas.openxmlformats.org/officeDocument/2006/relationships/hyperlink" Target="http://internet.garant.ru/document/redirect/194874/0" TargetMode="External"/><Relationship Id="rId14" Type="http://schemas.openxmlformats.org/officeDocument/2006/relationships/hyperlink" Target="http://internet.garant.ru/document/redirect/8854212/1" TargetMode="External"/><Relationship Id="rId22" Type="http://schemas.openxmlformats.org/officeDocument/2006/relationships/hyperlink" Target="http://internet.garant.ru/document/redirect/12146661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Recepchen</cp:lastModifiedBy>
  <cp:revision>8</cp:revision>
  <dcterms:created xsi:type="dcterms:W3CDTF">2023-03-02T09:07:00Z</dcterms:created>
  <dcterms:modified xsi:type="dcterms:W3CDTF">2023-03-24T03:36:00Z</dcterms:modified>
</cp:coreProperties>
</file>