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D64B4" w14:textId="77777777" w:rsidR="004E321F" w:rsidRDefault="004E321F"/>
    <w:p w14:paraId="7EDD3217" w14:textId="77777777" w:rsidR="004E321F" w:rsidRDefault="00E30ABC">
      <w:pPr>
        <w:pStyle w:val="1"/>
        <w:tabs>
          <w:tab w:val="left" w:pos="8280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</w:rPr>
        <w:t>Администрация  Нязепетровского</w:t>
      </w:r>
      <w:proofErr w:type="gramEnd"/>
      <w:r>
        <w:rPr>
          <w:b/>
          <w:sz w:val="32"/>
        </w:rPr>
        <w:t xml:space="preserve"> </w:t>
      </w:r>
      <w:r>
        <w:rPr>
          <w:b/>
          <w:sz w:val="32"/>
          <w:szCs w:val="32"/>
        </w:rPr>
        <w:t xml:space="preserve">муниципального района </w:t>
      </w:r>
    </w:p>
    <w:p w14:paraId="06D7A15B" w14:textId="77777777" w:rsidR="004E321F" w:rsidRDefault="004E321F"/>
    <w:p w14:paraId="1955E36C" w14:textId="77777777" w:rsidR="004E321F" w:rsidRDefault="00E30ABC">
      <w:pPr>
        <w:pStyle w:val="1"/>
        <w:tabs>
          <w:tab w:val="left" w:pos="8280"/>
        </w:tabs>
        <w:jc w:val="center"/>
        <w:rPr>
          <w:b/>
          <w:sz w:val="32"/>
        </w:rPr>
      </w:pPr>
      <w:r>
        <w:rPr>
          <w:b/>
          <w:sz w:val="32"/>
          <w:szCs w:val="32"/>
        </w:rPr>
        <w:t xml:space="preserve">Челябинской области </w:t>
      </w:r>
    </w:p>
    <w:p w14:paraId="0F026507" w14:textId="77777777" w:rsidR="004E321F" w:rsidRDefault="004E321F">
      <w:pPr>
        <w:tabs>
          <w:tab w:val="left" w:pos="8280"/>
        </w:tabs>
        <w:jc w:val="center"/>
        <w:rPr>
          <w:b/>
          <w:sz w:val="32"/>
        </w:rPr>
      </w:pPr>
    </w:p>
    <w:p w14:paraId="69EA7942" w14:textId="77777777" w:rsidR="004E321F" w:rsidRDefault="00E30ABC">
      <w:pPr>
        <w:tabs>
          <w:tab w:val="left" w:pos="82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633AD043" w14:textId="77777777" w:rsidR="004E321F" w:rsidRDefault="00E30ABC">
      <w:pPr>
        <w:pStyle w:val="2"/>
        <w:tabs>
          <w:tab w:val="left" w:pos="8280"/>
        </w:tabs>
        <w:ind w:left="0"/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0" hidden="0" allowOverlap="1" wp14:anchorId="63294540" wp14:editId="41528A55">
                <wp:simplePos x="0" y="0"/>
                <wp:positionH relativeFrom="column">
                  <wp:posOffset>0</wp:posOffset>
                </wp:positionH>
                <wp:positionV relativeFrom="paragraph">
                  <wp:posOffset>153035</wp:posOffset>
                </wp:positionV>
                <wp:extent cx="6286500" cy="0"/>
                <wp:effectExtent l="38100" t="38100" r="38100" b="3810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width:495.00pt;height:0.00pt;z-index:251658241;mso-wrap-distance-left:9.00pt;mso-wrap-distance-top:0.00pt;mso-wrap-distance-right:9.00pt;mso-wrap-distance-bottom:0.00pt;mso-wrap-style:square" from="0.00pt,12.05pt" to="495.00pt,12.05pt" strokeweight="3.00pt" filled="f" v:ext="SMDATA_12_MKr8YxMAAAAlAAAACg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8AAAAAg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DAAAAACgAAAAAAAAAAAAAAAAAAACAAAAAAAAAAAAAAACAAAA8QAAAKwmAAAAAAAAAAAAAKUGAAA2EwAAKAAAAAgAAAABAAAAAQAAAA==">
                <v:stroke linestyle="thinThin"/>
                <w10:wrap type="none" anchorx="text" anchory="text"/>
              </v:line>
            </w:pict>
          </mc:Fallback>
        </mc:AlternateContent>
      </w:r>
      <w:r>
        <w:rPr>
          <w:sz w:val="32"/>
        </w:rPr>
        <w:t xml:space="preserve"> </w:t>
      </w:r>
    </w:p>
    <w:p w14:paraId="62547AC5" w14:textId="5771011A" w:rsidR="004E321F" w:rsidRDefault="00813570">
      <w:pPr>
        <w:pStyle w:val="2"/>
        <w:tabs>
          <w:tab w:val="left" w:pos="8280"/>
        </w:tabs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О</w:t>
      </w:r>
      <w:r w:rsidR="00E30ABC">
        <w:rPr>
          <w:b/>
          <w:sz w:val="22"/>
          <w:szCs w:val="22"/>
        </w:rPr>
        <w:t>т</w:t>
      </w:r>
      <w:r>
        <w:rPr>
          <w:b/>
          <w:sz w:val="22"/>
          <w:szCs w:val="22"/>
        </w:rPr>
        <w:t xml:space="preserve"> 02.04.2024 г. </w:t>
      </w:r>
      <w:r w:rsidR="00E30ABC">
        <w:rPr>
          <w:b/>
          <w:sz w:val="22"/>
          <w:szCs w:val="22"/>
        </w:rPr>
        <w:t xml:space="preserve">№ </w:t>
      </w:r>
      <w:r>
        <w:rPr>
          <w:b/>
          <w:sz w:val="22"/>
          <w:szCs w:val="22"/>
        </w:rPr>
        <w:t>192</w:t>
      </w:r>
    </w:p>
    <w:p w14:paraId="5DF6CF00" w14:textId="77777777" w:rsidR="004E321F" w:rsidRDefault="00E30ABC">
      <w:pPr>
        <w:rPr>
          <w:b/>
          <w:sz w:val="22"/>
          <w:szCs w:val="22"/>
        </w:rPr>
      </w:pPr>
      <w:r>
        <w:rPr>
          <w:b/>
          <w:sz w:val="22"/>
          <w:szCs w:val="22"/>
        </w:rPr>
        <w:t>г. Нязепетровск</w:t>
      </w:r>
    </w:p>
    <w:p w14:paraId="6070215E" w14:textId="77777777" w:rsidR="004E321F" w:rsidRDefault="004E321F">
      <w:pPr>
        <w:rPr>
          <w:b/>
          <w:sz w:val="22"/>
          <w:szCs w:val="22"/>
        </w:rPr>
      </w:pPr>
    </w:p>
    <w:tbl>
      <w:tblPr>
        <w:tblStyle w:val="ab"/>
        <w:tblW w:w="4210" w:type="dxa"/>
        <w:tblInd w:w="-142" w:type="dxa"/>
        <w:tblLook w:val="01E0" w:firstRow="1" w:lastRow="1" w:firstColumn="1" w:lastColumn="1" w:noHBand="0" w:noVBand="0"/>
      </w:tblPr>
      <w:tblGrid>
        <w:gridCol w:w="4210"/>
      </w:tblGrid>
      <w:tr w:rsidR="004E321F" w14:paraId="35D18473" w14:textId="77777777" w:rsidTr="0031660D">
        <w:trPr>
          <w:trHeight w:val="1415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14:paraId="48BD0258" w14:textId="1DC4C209" w:rsidR="004E321F" w:rsidRDefault="00E30ABC">
            <w:r>
              <w:t>О       внесении     изменени</w:t>
            </w:r>
            <w:r w:rsidR="00F72975">
              <w:t>я</w:t>
            </w:r>
            <w:r>
              <w:t xml:space="preserve">       в постановление      администрации</w:t>
            </w:r>
          </w:p>
          <w:p w14:paraId="160FB2BA" w14:textId="77777777" w:rsidR="004E321F" w:rsidRDefault="00E30ABC">
            <w:r>
              <w:t>Нязепетровского муниципального</w:t>
            </w:r>
          </w:p>
          <w:p w14:paraId="73484B5B" w14:textId="68E79FD5" w:rsidR="004E321F" w:rsidRDefault="0031660D">
            <w:r>
              <w:t>р</w:t>
            </w:r>
            <w:r w:rsidR="00E30ABC">
              <w:t xml:space="preserve">айона от 11.03.2021 г. № 190 </w:t>
            </w:r>
          </w:p>
          <w:p w14:paraId="377FCE55" w14:textId="77777777" w:rsidR="004E321F" w:rsidRDefault="004E321F">
            <w:pPr>
              <w:jc w:val="both"/>
            </w:pPr>
          </w:p>
          <w:p w14:paraId="3D1B587D" w14:textId="77777777" w:rsidR="004E321F" w:rsidRDefault="004E321F"/>
          <w:p w14:paraId="5D1E836F" w14:textId="77777777" w:rsidR="004E321F" w:rsidRDefault="004E321F">
            <w:pPr>
              <w:jc w:val="both"/>
            </w:pPr>
          </w:p>
          <w:p w14:paraId="76A512DC" w14:textId="77777777" w:rsidR="004E321F" w:rsidRDefault="004E321F">
            <w:pPr>
              <w:jc w:val="both"/>
            </w:pPr>
          </w:p>
        </w:tc>
      </w:tr>
    </w:tbl>
    <w:p w14:paraId="41D2F370" w14:textId="4480723D" w:rsidR="004E321F" w:rsidRPr="00813570" w:rsidRDefault="00E30ABC" w:rsidP="00F72975">
      <w:pPr>
        <w:tabs>
          <w:tab w:val="left" w:pos="-276"/>
        </w:tabs>
        <w:ind w:firstLine="709"/>
        <w:jc w:val="both"/>
      </w:pPr>
      <w:r>
        <w:t>В соответствии с Бюджетным кодексом Российской Федерации, Порядком разработки,</w:t>
      </w:r>
      <w:r w:rsidR="00F72975">
        <w:t xml:space="preserve"> </w:t>
      </w:r>
      <w:r>
        <w:t xml:space="preserve">реализации и оценки эффективности муниципальных программ, утвержденным постановлением администрации Нязепетровского муниципального района от 15.11.2016 № 629 (с изменениями, утвержденными </w:t>
      </w:r>
      <w:r w:rsidRPr="00813570">
        <w:t>постановлени</w:t>
      </w:r>
      <w:r w:rsidR="0013142C" w:rsidRPr="00813570">
        <w:t>ями</w:t>
      </w:r>
      <w:r w:rsidRPr="00813570">
        <w:t xml:space="preserve"> администрации</w:t>
      </w:r>
      <w:r w:rsidR="00F72975" w:rsidRPr="00813570">
        <w:t xml:space="preserve"> Нязепетровского муниципального района</w:t>
      </w:r>
      <w:r w:rsidRPr="00813570">
        <w:t xml:space="preserve"> от 13.11.2018</w:t>
      </w:r>
      <w:r w:rsidR="0013142C" w:rsidRPr="00813570">
        <w:t xml:space="preserve"> </w:t>
      </w:r>
      <w:r w:rsidRPr="00813570">
        <w:t>г. № 771</w:t>
      </w:r>
      <w:r w:rsidR="0013142C" w:rsidRPr="00813570">
        <w:t xml:space="preserve"> от 20.10.2023 г. № 696), руководствуясь Уставом муниципального образования  «Нязепетровский муниципальный район» Челябинской области</w:t>
      </w:r>
      <w:r w:rsidRPr="00813570">
        <w:t xml:space="preserve">, администрация Нязепетровского муниципального района  </w:t>
      </w:r>
    </w:p>
    <w:p w14:paraId="54D1EA5A" w14:textId="77777777" w:rsidR="004E321F" w:rsidRPr="00813570" w:rsidRDefault="00E30ABC">
      <w:pPr>
        <w:jc w:val="both"/>
      </w:pPr>
      <w:r w:rsidRPr="00813570">
        <w:t>ПОСТАНОВЛЯЕТ:</w:t>
      </w:r>
    </w:p>
    <w:p w14:paraId="052C27CB" w14:textId="5D1EC213" w:rsidR="00F72975" w:rsidRPr="00813570" w:rsidRDefault="00E30ABC" w:rsidP="00F72975">
      <w:pPr>
        <w:ind w:firstLine="709"/>
        <w:jc w:val="both"/>
      </w:pPr>
      <w:r w:rsidRPr="00813570">
        <w:t>1.</w:t>
      </w:r>
      <w:r w:rsidR="00F72975" w:rsidRPr="00813570">
        <w:t> </w:t>
      </w:r>
      <w:r w:rsidRPr="00813570">
        <w:t xml:space="preserve">Внести в постановление администрации Нязепетровского </w:t>
      </w:r>
      <w:r w:rsidR="0013142C" w:rsidRPr="00813570">
        <w:t>муниципального района</w:t>
      </w:r>
      <w:r w:rsidRPr="00813570">
        <w:t xml:space="preserve"> от 11.03.2021</w:t>
      </w:r>
      <w:r w:rsidR="00F72975" w:rsidRPr="00813570">
        <w:t xml:space="preserve"> г.</w:t>
      </w:r>
      <w:r w:rsidRPr="00813570">
        <w:t xml:space="preserve"> № 190 «Об утверждении муниципальной программы «Улучшени</w:t>
      </w:r>
      <w:r w:rsidR="00F72975" w:rsidRPr="00813570">
        <w:t>е</w:t>
      </w:r>
      <w:r w:rsidRPr="00813570">
        <w:t xml:space="preserve"> условий</w:t>
      </w:r>
      <w:r w:rsidR="00987A37" w:rsidRPr="00813570">
        <w:t xml:space="preserve"> и</w:t>
      </w:r>
      <w:r w:rsidRPr="00813570">
        <w:t xml:space="preserve"> охраны труда в Нязепетровском муниципальном районе»</w:t>
      </w:r>
      <w:r w:rsidR="00340457" w:rsidRPr="00813570">
        <w:t xml:space="preserve"> (в редакции постановления администрации Нязепетровского муниципального района от 06.03.2023 г. № 155)</w:t>
      </w:r>
      <w:r w:rsidRPr="00813570">
        <w:t xml:space="preserve"> следующ</w:t>
      </w:r>
      <w:r w:rsidR="00F72975" w:rsidRPr="00813570">
        <w:t>е</w:t>
      </w:r>
      <w:r w:rsidRPr="00813570">
        <w:t>е изменени</w:t>
      </w:r>
      <w:r w:rsidR="00F72975" w:rsidRPr="00813570">
        <w:t>е</w:t>
      </w:r>
      <w:r w:rsidRPr="00813570">
        <w:t>:</w:t>
      </w:r>
    </w:p>
    <w:p w14:paraId="72F15498" w14:textId="06C219EB" w:rsidR="00F72975" w:rsidRPr="00813570" w:rsidRDefault="00E30ABC" w:rsidP="00F72975">
      <w:pPr>
        <w:ind w:firstLine="709"/>
        <w:jc w:val="both"/>
      </w:pPr>
      <w:r w:rsidRPr="00813570">
        <w:t>приложение к указанному постановлению изложить в новой редакции (прилагается)</w:t>
      </w:r>
      <w:r w:rsidR="00F72975" w:rsidRPr="00813570">
        <w:t>.</w:t>
      </w:r>
    </w:p>
    <w:p w14:paraId="5F68F641" w14:textId="25441DB6" w:rsidR="00340457" w:rsidRPr="00813570" w:rsidRDefault="00340457" w:rsidP="00F72975">
      <w:pPr>
        <w:ind w:firstLine="709"/>
        <w:jc w:val="both"/>
      </w:pPr>
      <w:r w:rsidRPr="00813570">
        <w:t>2. Признать утратившим силу постановлени</w:t>
      </w:r>
      <w:r w:rsidR="00FC24F0" w:rsidRPr="00813570">
        <w:t>е</w:t>
      </w:r>
      <w:r w:rsidRPr="00813570">
        <w:t xml:space="preserve"> администрации Нязепетровского муниципального района от 06.03.2023 г. № 155</w:t>
      </w:r>
      <w:r w:rsidR="00791CC0" w:rsidRPr="00813570">
        <w:t xml:space="preserve"> «О внесении изменения в постановление администрации Нязепетровского муниципального района от 11.03.2021 г. № 190</w:t>
      </w:r>
      <w:r w:rsidR="00FC24F0" w:rsidRPr="00813570">
        <w:t>.</w:t>
      </w:r>
    </w:p>
    <w:p w14:paraId="74FDA4DF" w14:textId="01F63D98" w:rsidR="00987A37" w:rsidRPr="00813570" w:rsidRDefault="00FC24F0" w:rsidP="00987A37">
      <w:pPr>
        <w:ind w:firstLine="709"/>
        <w:jc w:val="both"/>
      </w:pPr>
      <w:r w:rsidRPr="00813570">
        <w:t>3</w:t>
      </w:r>
      <w:r w:rsidR="00E30ABC" w:rsidRPr="00813570">
        <w:t>.</w:t>
      </w:r>
      <w:r w:rsidR="00F72975" w:rsidRPr="00813570">
        <w:t> </w:t>
      </w:r>
      <w:r w:rsidR="00987A37" w:rsidRPr="00813570">
        <w:t> Контроль за исполнением настоящего постановления возложить на первого заместителя главы муниципального района Карпова М.П.</w:t>
      </w:r>
    </w:p>
    <w:p w14:paraId="39F287F9" w14:textId="1509C3E2" w:rsidR="004E321F" w:rsidRPr="00813570" w:rsidRDefault="00FC24F0" w:rsidP="00987A37">
      <w:pPr>
        <w:ind w:firstLine="709"/>
        <w:jc w:val="both"/>
      </w:pPr>
      <w:r w:rsidRPr="00813570">
        <w:t>4</w:t>
      </w:r>
      <w:r w:rsidR="00987A37" w:rsidRPr="00813570">
        <w:t>. Настоящее постановление подлежит официальному опубликованию на официальном сайте Нязепетровского муниципального района (www.nzpr.ru, регистрация в качестве сетевого издания: Эл № ФС77-81111 от 17</w:t>
      </w:r>
      <w:r w:rsidR="0013142C" w:rsidRPr="00813570">
        <w:t xml:space="preserve"> мая </w:t>
      </w:r>
      <w:r w:rsidR="00987A37" w:rsidRPr="00813570">
        <w:t>2021 г</w:t>
      </w:r>
      <w:r w:rsidR="0013142C" w:rsidRPr="00813570">
        <w:t>ода</w:t>
      </w:r>
      <w:r w:rsidR="00987A37" w:rsidRPr="00813570">
        <w:t>).</w:t>
      </w:r>
    </w:p>
    <w:p w14:paraId="331D87DF" w14:textId="77777777" w:rsidR="004E321F" w:rsidRPr="00813570" w:rsidRDefault="004E321F">
      <w:pPr>
        <w:ind w:firstLine="708"/>
        <w:jc w:val="both"/>
      </w:pPr>
    </w:p>
    <w:p w14:paraId="0EF2406B" w14:textId="77777777" w:rsidR="004E321F" w:rsidRDefault="00E30ABC">
      <w:pPr>
        <w:ind w:firstLine="708"/>
        <w:jc w:val="both"/>
      </w:pPr>
      <w:r>
        <w:t xml:space="preserve">          </w:t>
      </w:r>
    </w:p>
    <w:p w14:paraId="7E9E0A81" w14:textId="77777777" w:rsidR="004E321F" w:rsidRDefault="004E321F"/>
    <w:p w14:paraId="1005FB91" w14:textId="77777777" w:rsidR="004E321F" w:rsidRDefault="00E30ABC">
      <w:pPr>
        <w:tabs>
          <w:tab w:val="left" w:pos="142"/>
        </w:tabs>
      </w:pPr>
      <w:r>
        <w:t>Глава Нязепетровского</w:t>
      </w:r>
    </w:p>
    <w:p w14:paraId="5090912A" w14:textId="1B55669A" w:rsidR="004E321F" w:rsidRDefault="00E30ABC">
      <w:r>
        <w:t xml:space="preserve">муниципального района                                                                                        </w:t>
      </w:r>
      <w:r w:rsidR="00813570">
        <w:t xml:space="preserve">        </w:t>
      </w:r>
      <w:r>
        <w:t>С.А. Кравцов</w:t>
      </w:r>
    </w:p>
    <w:p w14:paraId="551DC788" w14:textId="77777777" w:rsidR="004E321F" w:rsidRDefault="004E321F"/>
    <w:p w14:paraId="727C8CFC" w14:textId="77777777" w:rsidR="004E321F" w:rsidRDefault="004E321F"/>
    <w:p w14:paraId="6FA00260" w14:textId="77777777" w:rsidR="00813570" w:rsidRDefault="00813570" w:rsidP="00813570">
      <w:pPr>
        <w:shd w:val="clear" w:color="auto" w:fill="FFFFFF"/>
        <w:tabs>
          <w:tab w:val="left" w:pos="1181"/>
        </w:tabs>
        <w:rPr>
          <w:rFonts w:ascii="Calibri" w:eastAsia="Calibri" w:hAnsi="Calibri"/>
        </w:rPr>
      </w:pPr>
      <w:r w:rsidRPr="001E6118">
        <w:rPr>
          <w:rFonts w:ascii="Calibri" w:eastAsia="Calibri" w:hAnsi="Calibri"/>
        </w:rPr>
        <w:t xml:space="preserve">                                                                                                                                                         </w:t>
      </w:r>
      <w:bookmarkStart w:id="0" w:name="_Hlk128745860"/>
    </w:p>
    <w:p w14:paraId="44BA0916" w14:textId="77777777" w:rsidR="00813570" w:rsidRDefault="00813570" w:rsidP="00813570">
      <w:pPr>
        <w:shd w:val="clear" w:color="auto" w:fill="FFFFFF"/>
        <w:tabs>
          <w:tab w:val="left" w:pos="1181"/>
        </w:tabs>
        <w:rPr>
          <w:rFonts w:ascii="Calibri" w:eastAsia="Calibri" w:hAnsi="Calibri"/>
        </w:rPr>
      </w:pPr>
    </w:p>
    <w:p w14:paraId="5CCDCD13" w14:textId="77777777" w:rsidR="00813570" w:rsidRDefault="00813570" w:rsidP="00813570">
      <w:pPr>
        <w:shd w:val="clear" w:color="auto" w:fill="FFFFFF"/>
        <w:tabs>
          <w:tab w:val="left" w:pos="1181"/>
        </w:tabs>
        <w:rPr>
          <w:rFonts w:ascii="Calibri" w:eastAsia="Calibri" w:hAnsi="Calibri"/>
        </w:rPr>
      </w:pPr>
    </w:p>
    <w:p w14:paraId="058B45F3" w14:textId="77777777" w:rsidR="00813570" w:rsidRDefault="00813570" w:rsidP="00813570">
      <w:pPr>
        <w:shd w:val="clear" w:color="auto" w:fill="FFFFFF"/>
        <w:tabs>
          <w:tab w:val="left" w:pos="1181"/>
        </w:tabs>
        <w:rPr>
          <w:rFonts w:ascii="Calibri" w:eastAsia="Calibri" w:hAnsi="Calibri"/>
        </w:rPr>
      </w:pPr>
    </w:p>
    <w:p w14:paraId="456731D9" w14:textId="5E412DEA" w:rsidR="00813570" w:rsidRPr="001E6118" w:rsidRDefault="00813570" w:rsidP="00813570">
      <w:pPr>
        <w:shd w:val="clear" w:color="auto" w:fill="FFFFFF"/>
        <w:tabs>
          <w:tab w:val="left" w:pos="1181"/>
        </w:tabs>
        <w:jc w:val="right"/>
        <w:rPr>
          <w:rFonts w:eastAsia="Calibri"/>
        </w:rPr>
      </w:pPr>
      <w:r w:rsidRPr="001E6118">
        <w:rPr>
          <w:rFonts w:eastAsia="Calibri"/>
        </w:rPr>
        <w:lastRenderedPageBreak/>
        <w:t>Приложение</w:t>
      </w:r>
    </w:p>
    <w:p w14:paraId="22F018A4" w14:textId="77777777" w:rsidR="00813570" w:rsidRPr="001E6118" w:rsidRDefault="00813570" w:rsidP="00813570">
      <w:pPr>
        <w:jc w:val="right"/>
        <w:rPr>
          <w:rFonts w:eastAsia="Calibri"/>
        </w:rPr>
      </w:pPr>
      <w:r w:rsidRPr="001E6118">
        <w:rPr>
          <w:rFonts w:eastAsia="Calibri"/>
        </w:rPr>
        <w:t>к постановлению администрации</w:t>
      </w:r>
    </w:p>
    <w:p w14:paraId="6FEE1801" w14:textId="77777777" w:rsidR="00813570" w:rsidRPr="001E6118" w:rsidRDefault="00813570" w:rsidP="00813570">
      <w:pPr>
        <w:jc w:val="right"/>
        <w:rPr>
          <w:rFonts w:eastAsia="Calibri"/>
        </w:rPr>
      </w:pPr>
      <w:r w:rsidRPr="001E6118">
        <w:rPr>
          <w:rFonts w:eastAsia="Calibri"/>
        </w:rPr>
        <w:t>Нязепетровского муниципального района</w:t>
      </w:r>
    </w:p>
    <w:p w14:paraId="1C1BC2B2" w14:textId="278ED510" w:rsidR="00813570" w:rsidRPr="006A7387" w:rsidRDefault="00813570" w:rsidP="00813570">
      <w:pPr>
        <w:jc w:val="center"/>
        <w:rPr>
          <w:rFonts w:eastAsia="Calibri"/>
          <w:u w:val="single"/>
        </w:rPr>
      </w:pPr>
      <w:r w:rsidRPr="001E6118">
        <w:rPr>
          <w:rFonts w:eastAsia="Calibri"/>
        </w:rPr>
        <w:t xml:space="preserve"> </w:t>
      </w:r>
      <w:r w:rsidRPr="001E6118">
        <w:rPr>
          <w:rFonts w:eastAsia="Calibri"/>
        </w:rPr>
        <w:tab/>
      </w:r>
      <w:r w:rsidRPr="001E6118">
        <w:rPr>
          <w:rFonts w:eastAsia="Calibri"/>
        </w:rPr>
        <w:tab/>
        <w:t xml:space="preserve">     </w:t>
      </w:r>
      <w:r w:rsidRPr="001E6118">
        <w:rPr>
          <w:rFonts w:eastAsia="Calibri"/>
        </w:rPr>
        <w:tab/>
      </w:r>
      <w:r w:rsidRPr="001E6118">
        <w:rPr>
          <w:rFonts w:eastAsia="Calibri"/>
        </w:rPr>
        <w:tab/>
      </w:r>
      <w:r>
        <w:rPr>
          <w:rFonts w:eastAsia="Calibri"/>
        </w:rPr>
        <w:t xml:space="preserve">                                                                        </w:t>
      </w:r>
      <w:r>
        <w:rPr>
          <w:rFonts w:eastAsia="Calibri"/>
        </w:rPr>
        <w:t>о</w:t>
      </w:r>
      <w:r>
        <w:rPr>
          <w:rFonts w:eastAsia="Calibri"/>
        </w:rPr>
        <w:t>т</w:t>
      </w:r>
      <w:r>
        <w:rPr>
          <w:rFonts w:eastAsia="Calibri"/>
        </w:rPr>
        <w:t xml:space="preserve"> </w:t>
      </w:r>
      <w:r>
        <w:rPr>
          <w:rFonts w:eastAsia="Calibri"/>
          <w:u w:val="single"/>
        </w:rPr>
        <w:t xml:space="preserve">02.04.2024 г. </w:t>
      </w:r>
      <w:r>
        <w:rPr>
          <w:rFonts w:eastAsia="Calibri"/>
        </w:rPr>
        <w:t xml:space="preserve"> №</w:t>
      </w:r>
      <w:r>
        <w:rPr>
          <w:rFonts w:eastAsia="Calibri"/>
          <w:u w:val="single"/>
        </w:rPr>
        <w:t xml:space="preserve"> </w:t>
      </w:r>
      <w:bookmarkEnd w:id="0"/>
      <w:r>
        <w:rPr>
          <w:rFonts w:eastAsia="Calibri"/>
          <w:u w:val="single"/>
        </w:rPr>
        <w:t>192</w:t>
      </w:r>
    </w:p>
    <w:p w14:paraId="7008E287" w14:textId="77777777" w:rsidR="00813570" w:rsidRDefault="00813570" w:rsidP="00813570">
      <w:pPr>
        <w:jc w:val="center"/>
        <w:rPr>
          <w:rFonts w:eastAsia="Calibri"/>
        </w:rPr>
      </w:pPr>
    </w:p>
    <w:p w14:paraId="1FE75A45" w14:textId="77777777" w:rsidR="00813570" w:rsidRPr="003F5536" w:rsidRDefault="00813570" w:rsidP="00813570">
      <w:pPr>
        <w:jc w:val="right"/>
        <w:rPr>
          <w:rFonts w:eastAsia="Calibri"/>
          <w:szCs w:val="28"/>
        </w:rPr>
      </w:pPr>
      <w:r w:rsidRPr="003F5536">
        <w:rPr>
          <w:rFonts w:eastAsia="Calibri"/>
          <w:szCs w:val="28"/>
        </w:rPr>
        <w:t xml:space="preserve">                                                                                                                                                      Приложение</w:t>
      </w:r>
    </w:p>
    <w:p w14:paraId="097EBB0C" w14:textId="77777777" w:rsidR="00813570" w:rsidRPr="003F5536" w:rsidRDefault="00813570" w:rsidP="00813570">
      <w:pPr>
        <w:jc w:val="right"/>
        <w:rPr>
          <w:rFonts w:eastAsia="Calibri"/>
          <w:szCs w:val="28"/>
        </w:rPr>
      </w:pPr>
      <w:r w:rsidRPr="003F5536">
        <w:rPr>
          <w:rFonts w:eastAsia="Calibri"/>
          <w:szCs w:val="28"/>
        </w:rPr>
        <w:t>к постановлению администрации</w:t>
      </w:r>
    </w:p>
    <w:p w14:paraId="5DDA74C1" w14:textId="77777777" w:rsidR="00813570" w:rsidRPr="003F5536" w:rsidRDefault="00813570" w:rsidP="00813570">
      <w:pPr>
        <w:jc w:val="right"/>
        <w:rPr>
          <w:rFonts w:eastAsia="Calibri"/>
          <w:szCs w:val="28"/>
        </w:rPr>
      </w:pPr>
      <w:r w:rsidRPr="003F5536">
        <w:rPr>
          <w:rFonts w:eastAsia="Calibri"/>
          <w:szCs w:val="28"/>
        </w:rPr>
        <w:t>Нязепетровского муниципального района</w:t>
      </w:r>
    </w:p>
    <w:p w14:paraId="20BDEF33" w14:textId="77777777" w:rsidR="00813570" w:rsidRDefault="00813570" w:rsidP="00813570">
      <w:pPr>
        <w:jc w:val="right"/>
        <w:rPr>
          <w:rFonts w:eastAsia="Calibri"/>
          <w:szCs w:val="28"/>
        </w:rPr>
      </w:pPr>
      <w:r w:rsidRPr="003F5536">
        <w:rPr>
          <w:rFonts w:eastAsia="Calibri"/>
          <w:szCs w:val="28"/>
        </w:rPr>
        <w:t xml:space="preserve"> </w:t>
      </w:r>
      <w:r w:rsidRPr="003F5536">
        <w:rPr>
          <w:rFonts w:eastAsia="Calibri"/>
          <w:szCs w:val="28"/>
        </w:rPr>
        <w:tab/>
      </w:r>
      <w:r w:rsidRPr="003F5536">
        <w:rPr>
          <w:rFonts w:eastAsia="Calibri"/>
          <w:szCs w:val="28"/>
        </w:rPr>
        <w:tab/>
        <w:t xml:space="preserve">     </w:t>
      </w:r>
      <w:r w:rsidRPr="003F5536">
        <w:rPr>
          <w:rFonts w:eastAsia="Calibri"/>
          <w:szCs w:val="28"/>
        </w:rPr>
        <w:tab/>
      </w:r>
      <w:r w:rsidRPr="003F5536">
        <w:rPr>
          <w:rFonts w:eastAsia="Calibri"/>
          <w:szCs w:val="28"/>
        </w:rPr>
        <w:tab/>
        <w:t xml:space="preserve">                                                                          от </w:t>
      </w:r>
      <w:r>
        <w:rPr>
          <w:rFonts w:eastAsia="Calibri"/>
          <w:szCs w:val="28"/>
        </w:rPr>
        <w:t>11.03.2021 г.</w:t>
      </w:r>
      <w:r w:rsidRPr="003F5536">
        <w:rPr>
          <w:rFonts w:eastAsia="Calibri"/>
          <w:szCs w:val="28"/>
        </w:rPr>
        <w:t xml:space="preserve"> №</w:t>
      </w:r>
      <w:r>
        <w:rPr>
          <w:rFonts w:eastAsia="Calibri"/>
          <w:szCs w:val="28"/>
        </w:rPr>
        <w:t xml:space="preserve"> 190</w:t>
      </w:r>
      <w:r w:rsidRPr="003F5536">
        <w:rPr>
          <w:rFonts w:eastAsia="Calibri"/>
          <w:szCs w:val="28"/>
        </w:rPr>
        <w:t xml:space="preserve"> </w:t>
      </w:r>
    </w:p>
    <w:p w14:paraId="318E3E43" w14:textId="77777777" w:rsidR="00813570" w:rsidRDefault="00813570" w:rsidP="00813570">
      <w:pPr>
        <w:jc w:val="center"/>
        <w:rPr>
          <w:rFonts w:eastAsia="Calibri"/>
          <w:szCs w:val="28"/>
        </w:rPr>
      </w:pPr>
    </w:p>
    <w:p w14:paraId="38F755CD" w14:textId="77777777" w:rsidR="00813570" w:rsidRDefault="00813570" w:rsidP="00813570">
      <w:pPr>
        <w:jc w:val="center"/>
        <w:rPr>
          <w:rFonts w:eastAsia="Calibri"/>
          <w:szCs w:val="28"/>
        </w:rPr>
      </w:pPr>
      <w:r w:rsidRPr="001E6118">
        <w:rPr>
          <w:rFonts w:eastAsia="Calibri"/>
          <w:szCs w:val="28"/>
        </w:rPr>
        <w:t>Паспорт</w:t>
      </w:r>
    </w:p>
    <w:p w14:paraId="03A35B90" w14:textId="77777777" w:rsidR="00813570" w:rsidRDefault="00813570" w:rsidP="00813570">
      <w:pPr>
        <w:contextualSpacing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>муниципальной п</w:t>
      </w:r>
      <w:r w:rsidRPr="001E6118">
        <w:rPr>
          <w:rFonts w:eastAsia="Calibri"/>
          <w:szCs w:val="28"/>
        </w:rPr>
        <w:t xml:space="preserve">рограммы </w:t>
      </w:r>
      <w:r>
        <w:rPr>
          <w:rFonts w:eastAsia="Calibri"/>
          <w:szCs w:val="28"/>
        </w:rPr>
        <w:t>«У</w:t>
      </w:r>
      <w:r w:rsidRPr="001E6118">
        <w:rPr>
          <w:rFonts w:eastAsia="Calibri"/>
          <w:szCs w:val="28"/>
        </w:rPr>
        <w:t>лучшени</w:t>
      </w:r>
      <w:r>
        <w:rPr>
          <w:rFonts w:eastAsia="Calibri"/>
          <w:szCs w:val="28"/>
        </w:rPr>
        <w:t>е</w:t>
      </w:r>
      <w:r w:rsidRPr="001E6118">
        <w:rPr>
          <w:rFonts w:eastAsia="Calibri"/>
          <w:szCs w:val="28"/>
        </w:rPr>
        <w:t xml:space="preserve"> условий и охраны труда</w:t>
      </w:r>
    </w:p>
    <w:p w14:paraId="2CFC5EBB" w14:textId="77777777" w:rsidR="00813570" w:rsidRPr="001E6118" w:rsidRDefault="00813570" w:rsidP="00813570">
      <w:pPr>
        <w:contextualSpacing/>
        <w:jc w:val="center"/>
        <w:rPr>
          <w:rFonts w:eastAsia="Calibri"/>
          <w:szCs w:val="28"/>
        </w:rPr>
      </w:pPr>
      <w:r w:rsidRPr="001E6118">
        <w:rPr>
          <w:rFonts w:eastAsia="Calibri"/>
          <w:szCs w:val="28"/>
        </w:rPr>
        <w:t xml:space="preserve"> в Нязепетровском муниципальном районе</w:t>
      </w:r>
      <w:r>
        <w:rPr>
          <w:rFonts w:eastAsia="Calibri"/>
          <w:szCs w:val="28"/>
        </w:rPr>
        <w:t>»</w:t>
      </w:r>
    </w:p>
    <w:p w14:paraId="68CB0758" w14:textId="77777777" w:rsidR="00813570" w:rsidRPr="001E6118" w:rsidRDefault="00813570" w:rsidP="00813570">
      <w:pPr>
        <w:contextualSpacing/>
        <w:rPr>
          <w:rFonts w:eastAsia="Calibri"/>
          <w:szCs w:val="28"/>
        </w:rPr>
      </w:pPr>
      <w:r w:rsidRPr="001E6118">
        <w:rPr>
          <w:rFonts w:eastAsia="Calibri"/>
          <w:szCs w:val="28"/>
        </w:rPr>
        <w:t xml:space="preserve">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  <w:gridCol w:w="5610"/>
      </w:tblGrid>
      <w:tr w:rsidR="00813570" w:rsidRPr="001E6118" w14:paraId="14585A19" w14:textId="77777777" w:rsidTr="0068422A">
        <w:trPr>
          <w:trHeight w:val="913"/>
        </w:trPr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E5ABE3" w14:textId="77777777" w:rsidR="00813570" w:rsidRPr="00C25490" w:rsidRDefault="00813570" w:rsidP="0068422A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Ответственный исполнитель муниципальной программы</w:t>
            </w:r>
          </w:p>
        </w:tc>
        <w:tc>
          <w:tcPr>
            <w:tcW w:w="56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38FFF30A" w14:textId="77777777" w:rsidR="00813570" w:rsidRPr="00813570" w:rsidRDefault="00813570" w:rsidP="0068422A">
            <w:pPr>
              <w:contextualSpacing/>
              <w:jc w:val="both"/>
              <w:rPr>
                <w:rFonts w:eastAsia="Calibri"/>
              </w:rPr>
            </w:pPr>
            <w:r w:rsidRPr="00813570">
              <w:rPr>
                <w:rFonts w:eastAsia="Calibri"/>
              </w:rPr>
              <w:t>Администрация Нязепетровского муниципального района</w:t>
            </w:r>
          </w:p>
          <w:p w14:paraId="4E1B9CBA" w14:textId="364DD413" w:rsidR="00813570" w:rsidRPr="00C25490" w:rsidRDefault="00813570" w:rsidP="0068422A">
            <w:pPr>
              <w:contextualSpacing/>
              <w:jc w:val="both"/>
              <w:rPr>
                <w:rFonts w:eastAsia="Calibri"/>
              </w:rPr>
            </w:pPr>
          </w:p>
        </w:tc>
      </w:tr>
      <w:tr w:rsidR="00813570" w:rsidRPr="001E6118" w14:paraId="5AA8F008" w14:textId="77777777" w:rsidTr="0068422A">
        <w:trPr>
          <w:trHeight w:val="522"/>
        </w:trPr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C853259" w14:textId="77777777" w:rsidR="00813570" w:rsidRPr="00C25490" w:rsidRDefault="00813570" w:rsidP="0068422A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Соисполнители муниципальной программы</w:t>
            </w:r>
          </w:p>
        </w:tc>
        <w:tc>
          <w:tcPr>
            <w:tcW w:w="5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93BD3" w14:textId="77777777" w:rsidR="00813570" w:rsidRPr="00C25490" w:rsidRDefault="00813570" w:rsidP="0068422A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813570" w:rsidRPr="001E6118" w14:paraId="3D29E82D" w14:textId="77777777" w:rsidTr="0068422A">
        <w:trPr>
          <w:trHeight w:val="108"/>
        </w:trPr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E0D4FB4" w14:textId="77777777" w:rsidR="00813570" w:rsidRPr="00C25490" w:rsidRDefault="00813570" w:rsidP="0068422A">
            <w:r>
              <w:t>Участники муниципальной программы</w:t>
            </w:r>
          </w:p>
        </w:tc>
        <w:tc>
          <w:tcPr>
            <w:tcW w:w="5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77C56" w14:textId="77777777" w:rsidR="00813570" w:rsidRPr="00C25490" w:rsidRDefault="00813570" w:rsidP="0068422A">
            <w:pPr>
              <w:contextualSpacing/>
              <w:jc w:val="both"/>
              <w:rPr>
                <w:rFonts w:eastAsia="Calibri"/>
              </w:rPr>
            </w:pPr>
            <w:r w:rsidRPr="00C25490">
              <w:rPr>
                <w:rFonts w:eastAsia="Calibri"/>
              </w:rPr>
              <w:t>Ведущий специалист по охране труда</w:t>
            </w:r>
          </w:p>
        </w:tc>
      </w:tr>
      <w:tr w:rsidR="00813570" w:rsidRPr="001E6118" w14:paraId="1AA868F1" w14:textId="77777777" w:rsidTr="0068422A">
        <w:trPr>
          <w:trHeight w:val="528"/>
        </w:trPr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BCE6C9" w14:textId="77777777" w:rsidR="00813570" w:rsidRPr="00C25490" w:rsidRDefault="00813570" w:rsidP="0068422A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Основные ц</w:t>
            </w:r>
            <w:r w:rsidRPr="00C25490">
              <w:rPr>
                <w:rFonts w:eastAsia="Calibri"/>
              </w:rPr>
              <w:t>ел</w:t>
            </w:r>
            <w:r>
              <w:rPr>
                <w:rFonts w:eastAsia="Calibri"/>
              </w:rPr>
              <w:t>и муниципальной</w:t>
            </w:r>
            <w:r w:rsidRPr="00C25490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п</w:t>
            </w:r>
            <w:r w:rsidRPr="00C25490">
              <w:rPr>
                <w:rFonts w:eastAsia="Calibri"/>
              </w:rPr>
              <w:t xml:space="preserve">рограммы </w:t>
            </w:r>
          </w:p>
        </w:tc>
        <w:tc>
          <w:tcPr>
            <w:tcW w:w="56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68EE57BA" w14:textId="77777777" w:rsidR="00813570" w:rsidRPr="00C25490" w:rsidRDefault="00813570" w:rsidP="0068422A">
            <w:pPr>
              <w:tabs>
                <w:tab w:val="left" w:pos="435"/>
              </w:tabs>
              <w:contextualSpacing/>
              <w:jc w:val="both"/>
              <w:rPr>
                <w:rFonts w:eastAsia="Calibri"/>
              </w:rPr>
            </w:pPr>
            <w:r w:rsidRPr="00C25490">
              <w:rPr>
                <w:rFonts w:eastAsia="Calibri"/>
              </w:rPr>
              <w:t>Улучшение условий и охраны труда у работодателей, осуществляющих деятельность на территории Нязепетровского муниципального района Челябинской области и, как следствие, снижение уровня производственного травматизма и профессиональной заболеваемости.</w:t>
            </w:r>
          </w:p>
        </w:tc>
      </w:tr>
      <w:tr w:rsidR="00813570" w:rsidRPr="001E6118" w14:paraId="581295F3" w14:textId="77777777" w:rsidTr="0068422A">
        <w:trPr>
          <w:trHeight w:val="395"/>
        </w:trPr>
        <w:tc>
          <w:tcPr>
            <w:tcW w:w="39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9CEAE61" w14:textId="77777777" w:rsidR="00813570" w:rsidRPr="00C25490" w:rsidRDefault="00813570" w:rsidP="0068422A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Основные з</w:t>
            </w:r>
            <w:r w:rsidRPr="00C25490">
              <w:rPr>
                <w:rFonts w:eastAsia="Calibri"/>
              </w:rPr>
              <w:t>адачи</w:t>
            </w:r>
            <w:r>
              <w:rPr>
                <w:rFonts w:eastAsia="Calibri"/>
              </w:rPr>
              <w:t xml:space="preserve"> муниципальной</w:t>
            </w:r>
            <w:r w:rsidRPr="00C25490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п</w:t>
            </w:r>
            <w:r w:rsidRPr="00C25490">
              <w:rPr>
                <w:rFonts w:eastAsia="Calibri"/>
              </w:rPr>
              <w:t>рограммы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04AE5C" w14:textId="77777777" w:rsidR="00813570" w:rsidRPr="00C25490" w:rsidRDefault="00813570" w:rsidP="0068422A">
            <w:pPr>
              <w:tabs>
                <w:tab w:val="left" w:pos="365"/>
              </w:tabs>
              <w:contextualSpacing/>
              <w:jc w:val="both"/>
              <w:rPr>
                <w:rFonts w:eastAsia="Calibri"/>
              </w:rPr>
            </w:pPr>
            <w:r w:rsidRPr="00C25490">
              <w:rPr>
                <w:rFonts w:eastAsia="Calibri"/>
              </w:rPr>
              <w:tab/>
              <w:t>Задача 1. Обеспечение оценки условий труда работников и получения работниками объективной информации о состоянии условий и охраны труда на рабочих местах</w:t>
            </w:r>
            <w:r>
              <w:rPr>
                <w:rFonts w:eastAsia="Calibri"/>
              </w:rPr>
              <w:t>;</w:t>
            </w:r>
          </w:p>
          <w:p w14:paraId="63A1C135" w14:textId="77777777" w:rsidR="00813570" w:rsidRPr="00C25490" w:rsidRDefault="00813570" w:rsidP="0068422A">
            <w:pPr>
              <w:tabs>
                <w:tab w:val="left" w:pos="365"/>
              </w:tabs>
              <w:contextualSpacing/>
              <w:jc w:val="both"/>
              <w:rPr>
                <w:rFonts w:eastAsia="Calibri"/>
              </w:rPr>
            </w:pPr>
            <w:r w:rsidRPr="00C25490">
              <w:rPr>
                <w:rFonts w:eastAsia="Calibri"/>
              </w:rPr>
              <w:tab/>
              <w:t>Задача 2. Реализация превентивных мер, направленных на улучшение условий труда работников, снижение уровня производственного травматизма и профессиональной заболеваемости, включая совершенствование лечебно-профилактического обслуживания и обеспечение современными высокотехнологичными средствами индивидуальной и коллективной защиты работающего населения</w:t>
            </w:r>
            <w:r>
              <w:rPr>
                <w:rFonts w:eastAsia="Calibri"/>
              </w:rPr>
              <w:t>;</w:t>
            </w:r>
          </w:p>
          <w:p w14:paraId="4F7DFA86" w14:textId="77777777" w:rsidR="00813570" w:rsidRPr="00C25490" w:rsidRDefault="00813570" w:rsidP="0068422A">
            <w:pPr>
              <w:tabs>
                <w:tab w:val="left" w:pos="365"/>
              </w:tabs>
              <w:contextualSpacing/>
              <w:jc w:val="both"/>
              <w:rPr>
                <w:rFonts w:eastAsia="Calibri"/>
              </w:rPr>
            </w:pPr>
            <w:r w:rsidRPr="00C25490">
              <w:rPr>
                <w:rFonts w:eastAsia="Calibri"/>
              </w:rPr>
              <w:tab/>
              <w:t>Задача 3. Обеспечение непрерывной подготовки работников по охране труда на основе современных технологий обучения</w:t>
            </w:r>
            <w:r>
              <w:rPr>
                <w:rFonts w:eastAsia="Calibri"/>
              </w:rPr>
              <w:t>;</w:t>
            </w:r>
          </w:p>
          <w:p w14:paraId="2F00D294" w14:textId="77777777" w:rsidR="00813570" w:rsidRPr="00C25490" w:rsidRDefault="00813570" w:rsidP="0068422A">
            <w:pPr>
              <w:tabs>
                <w:tab w:val="left" w:pos="365"/>
              </w:tabs>
              <w:contextualSpacing/>
              <w:jc w:val="both"/>
              <w:rPr>
                <w:rFonts w:eastAsia="Calibri"/>
              </w:rPr>
            </w:pPr>
            <w:r w:rsidRPr="00C25490">
              <w:rPr>
                <w:rFonts w:eastAsia="Calibri"/>
              </w:rPr>
              <w:tab/>
              <w:t>Задача 4. Информационное обеспечение и пропаганда охраны труда</w:t>
            </w:r>
            <w:r>
              <w:rPr>
                <w:rFonts w:eastAsia="Calibri"/>
              </w:rPr>
              <w:t>;</w:t>
            </w:r>
          </w:p>
          <w:p w14:paraId="4D9B40D2" w14:textId="77777777" w:rsidR="00813570" w:rsidRPr="00C25490" w:rsidRDefault="00813570" w:rsidP="0068422A">
            <w:pPr>
              <w:tabs>
                <w:tab w:val="left" w:pos="365"/>
              </w:tabs>
              <w:contextualSpacing/>
              <w:jc w:val="both"/>
              <w:rPr>
                <w:rFonts w:eastAsia="Calibri"/>
              </w:rPr>
            </w:pPr>
            <w:r w:rsidRPr="00C25490">
              <w:rPr>
                <w:rFonts w:eastAsia="Calibri"/>
              </w:rPr>
              <w:tab/>
              <w:t>Задача 5. Проведение мониторинга условий и охраны труда.</w:t>
            </w:r>
          </w:p>
        </w:tc>
      </w:tr>
      <w:tr w:rsidR="00813570" w:rsidRPr="001E6118" w14:paraId="23FF4ADF" w14:textId="77777777" w:rsidTr="0068422A">
        <w:trPr>
          <w:trHeight w:val="395"/>
        </w:trPr>
        <w:tc>
          <w:tcPr>
            <w:tcW w:w="39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C0F6710" w14:textId="77777777" w:rsidR="00813570" w:rsidRDefault="00813570" w:rsidP="0068422A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Целевые индикаторы муниципальной программы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F1BE35" w14:textId="77777777" w:rsidR="00813570" w:rsidRDefault="00813570" w:rsidP="00813570">
            <w:pPr>
              <w:pStyle w:val="a4"/>
              <w:numPr>
                <w:ilvl w:val="0"/>
                <w:numId w:val="5"/>
              </w:numPr>
              <w:tabs>
                <w:tab w:val="left" w:pos="365"/>
              </w:tabs>
              <w:suppressAutoHyphens/>
              <w:jc w:val="both"/>
            </w:pPr>
            <w:r>
              <w:t xml:space="preserve">Численность пострадавших в результате несчастных случаев на производстве с утратой </w:t>
            </w:r>
            <w:r>
              <w:lastRenderedPageBreak/>
              <w:t>трудоспособности на 1 рабочий день и более и со смертельным исходом;</w:t>
            </w:r>
          </w:p>
          <w:p w14:paraId="361AD896" w14:textId="77777777" w:rsidR="00813570" w:rsidRDefault="00813570" w:rsidP="00813570">
            <w:pPr>
              <w:pStyle w:val="a4"/>
              <w:numPr>
                <w:ilvl w:val="0"/>
                <w:numId w:val="5"/>
              </w:numPr>
              <w:tabs>
                <w:tab w:val="left" w:pos="365"/>
              </w:tabs>
              <w:suppressAutoHyphens/>
              <w:jc w:val="both"/>
            </w:pPr>
            <w:r>
              <w:t xml:space="preserve">Численность пострадавших в результате несчастных случаев на производстве с утратой трудоспособности на 1 рабочий день и более; </w:t>
            </w:r>
          </w:p>
          <w:p w14:paraId="3EF3CA75" w14:textId="77777777" w:rsidR="00813570" w:rsidRDefault="00813570" w:rsidP="00813570">
            <w:pPr>
              <w:pStyle w:val="a4"/>
              <w:numPr>
                <w:ilvl w:val="0"/>
                <w:numId w:val="5"/>
              </w:numPr>
              <w:tabs>
                <w:tab w:val="left" w:pos="365"/>
              </w:tabs>
              <w:suppressAutoHyphens/>
              <w:jc w:val="both"/>
            </w:pPr>
            <w:r>
              <w:t>Количество дней временной нетрудоспособности в связи с несчастным случаем на производстве;</w:t>
            </w:r>
          </w:p>
          <w:p w14:paraId="29AACDC9" w14:textId="77777777" w:rsidR="00813570" w:rsidRDefault="00813570" w:rsidP="00813570">
            <w:pPr>
              <w:pStyle w:val="a4"/>
              <w:numPr>
                <w:ilvl w:val="0"/>
                <w:numId w:val="5"/>
              </w:numPr>
              <w:tabs>
                <w:tab w:val="left" w:pos="365"/>
              </w:tabs>
              <w:suppressAutoHyphens/>
              <w:jc w:val="both"/>
            </w:pPr>
            <w:r>
              <w:t>Численность работников, которым впервые в отчетном году установлен диагноз профессионального заболевания;</w:t>
            </w:r>
          </w:p>
          <w:p w14:paraId="18A56559" w14:textId="77777777" w:rsidR="00813570" w:rsidRDefault="00813570" w:rsidP="00813570">
            <w:pPr>
              <w:pStyle w:val="a4"/>
              <w:numPr>
                <w:ilvl w:val="0"/>
                <w:numId w:val="5"/>
              </w:numPr>
              <w:tabs>
                <w:tab w:val="left" w:pos="365"/>
              </w:tabs>
              <w:suppressAutoHyphens/>
              <w:jc w:val="both"/>
            </w:pPr>
            <w:r>
              <w:t>Удельный вес рабочих мест, на которых проведена специальная оценка условий труда в Нязепетровском муниципальном районе;</w:t>
            </w:r>
          </w:p>
          <w:p w14:paraId="1C2DCC32" w14:textId="77777777" w:rsidR="00813570" w:rsidRPr="00320670" w:rsidRDefault="00813570" w:rsidP="00813570">
            <w:pPr>
              <w:pStyle w:val="a4"/>
              <w:numPr>
                <w:ilvl w:val="0"/>
                <w:numId w:val="5"/>
              </w:numPr>
              <w:tabs>
                <w:tab w:val="left" w:pos="365"/>
              </w:tabs>
              <w:suppressAutoHyphens/>
              <w:jc w:val="both"/>
            </w:pPr>
            <w:r>
              <w:t>Численность обученных по охране труда руководителей и специалистов.</w:t>
            </w:r>
          </w:p>
        </w:tc>
      </w:tr>
      <w:tr w:rsidR="00813570" w:rsidRPr="001E6118" w14:paraId="32F6484D" w14:textId="77777777" w:rsidTr="0068422A">
        <w:trPr>
          <w:trHeight w:val="530"/>
        </w:trPr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3E8030A" w14:textId="77777777" w:rsidR="00813570" w:rsidRPr="00C25490" w:rsidRDefault="00813570" w:rsidP="0068422A">
            <w:pPr>
              <w:contextualSpacing/>
              <w:rPr>
                <w:rFonts w:eastAsia="Calibri"/>
              </w:rPr>
            </w:pPr>
            <w:r w:rsidRPr="00C25490">
              <w:rPr>
                <w:rFonts w:eastAsia="Calibri"/>
              </w:rPr>
              <w:lastRenderedPageBreak/>
              <w:t xml:space="preserve">Сроки реализации </w:t>
            </w:r>
            <w:r>
              <w:rPr>
                <w:rFonts w:eastAsia="Calibri"/>
              </w:rPr>
              <w:t>п</w:t>
            </w:r>
            <w:r w:rsidRPr="00C25490">
              <w:rPr>
                <w:rFonts w:eastAsia="Calibri"/>
              </w:rPr>
              <w:t>рограммы</w:t>
            </w:r>
          </w:p>
        </w:tc>
        <w:tc>
          <w:tcPr>
            <w:tcW w:w="5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948AF" w14:textId="77777777" w:rsidR="00813570" w:rsidRPr="00C25490" w:rsidRDefault="00813570" w:rsidP="0068422A">
            <w:pPr>
              <w:contextualSpacing/>
              <w:rPr>
                <w:rFonts w:eastAsia="Calibri"/>
              </w:rPr>
            </w:pPr>
            <w:r w:rsidRPr="00C25490">
              <w:rPr>
                <w:rFonts w:eastAsia="Calibri"/>
              </w:rPr>
              <w:t>20</w:t>
            </w:r>
            <w:r w:rsidRPr="00C25490">
              <w:rPr>
                <w:rFonts w:eastAsia="Calibri"/>
                <w:u w:val="single"/>
              </w:rPr>
              <w:t>2</w:t>
            </w:r>
            <w:r>
              <w:rPr>
                <w:rFonts w:eastAsia="Calibri"/>
                <w:u w:val="single"/>
              </w:rPr>
              <w:t>4</w:t>
            </w:r>
            <w:r w:rsidRPr="00C25490">
              <w:rPr>
                <w:rFonts w:eastAsia="Calibri"/>
              </w:rPr>
              <w:t xml:space="preserve"> - 20</w:t>
            </w:r>
            <w:r w:rsidRPr="00C25490">
              <w:rPr>
                <w:rFonts w:eastAsia="Calibri"/>
                <w:u w:val="single"/>
              </w:rPr>
              <w:t>2</w:t>
            </w:r>
            <w:r>
              <w:rPr>
                <w:rFonts w:eastAsia="Calibri"/>
                <w:u w:val="single"/>
              </w:rPr>
              <w:t>6</w:t>
            </w:r>
            <w:r w:rsidRPr="00C25490">
              <w:rPr>
                <w:rFonts w:eastAsia="Calibri"/>
              </w:rPr>
              <w:t xml:space="preserve"> годы</w:t>
            </w:r>
          </w:p>
        </w:tc>
      </w:tr>
      <w:tr w:rsidR="00813570" w:rsidRPr="001E6118" w14:paraId="194BF751" w14:textId="77777777" w:rsidTr="0068422A">
        <w:trPr>
          <w:trHeight w:val="697"/>
        </w:trPr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D408CF0" w14:textId="77777777" w:rsidR="00813570" w:rsidRPr="00C25490" w:rsidRDefault="00813570" w:rsidP="0068422A">
            <w:pPr>
              <w:contextualSpacing/>
              <w:jc w:val="both"/>
              <w:rPr>
                <w:rFonts w:eastAsia="Calibri"/>
              </w:rPr>
            </w:pPr>
            <w:r w:rsidRPr="00C25490">
              <w:rPr>
                <w:rFonts w:eastAsia="Calibri"/>
              </w:rPr>
              <w:t xml:space="preserve">Объемы и источники финансирования </w:t>
            </w:r>
            <w:r>
              <w:rPr>
                <w:rFonts w:eastAsia="Calibri"/>
              </w:rPr>
              <w:t>п</w:t>
            </w:r>
            <w:r w:rsidRPr="00C25490">
              <w:rPr>
                <w:rFonts w:eastAsia="Calibri"/>
              </w:rPr>
              <w:t>рограммы (с разбивкой по годам)</w:t>
            </w:r>
          </w:p>
        </w:tc>
        <w:tc>
          <w:tcPr>
            <w:tcW w:w="5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B9A4C" w14:textId="77777777" w:rsidR="00813570" w:rsidRPr="00C25490" w:rsidRDefault="00813570" w:rsidP="0068422A">
            <w:pPr>
              <w:contextualSpacing/>
              <w:jc w:val="both"/>
              <w:rPr>
                <w:rFonts w:eastAsia="Calibri"/>
              </w:rPr>
            </w:pPr>
            <w:r w:rsidRPr="00C25490">
              <w:rPr>
                <w:rFonts w:eastAsia="Calibri"/>
              </w:rPr>
              <w:t>Всего:</w:t>
            </w:r>
          </w:p>
          <w:p w14:paraId="5B0B178C" w14:textId="77777777" w:rsidR="00813570" w:rsidRPr="00C25490" w:rsidRDefault="00813570" w:rsidP="0068422A">
            <w:pPr>
              <w:contextualSpacing/>
              <w:jc w:val="both"/>
              <w:rPr>
                <w:rFonts w:eastAsia="Calibri"/>
              </w:rPr>
            </w:pPr>
            <w:r w:rsidRPr="00C25490">
              <w:rPr>
                <w:rFonts w:eastAsia="Calibri"/>
              </w:rPr>
              <w:t>202</w:t>
            </w:r>
            <w:r>
              <w:rPr>
                <w:rFonts w:eastAsia="Calibri"/>
              </w:rPr>
              <w:t>4</w:t>
            </w:r>
            <w:r w:rsidRPr="00C25490">
              <w:rPr>
                <w:rFonts w:eastAsia="Calibri"/>
              </w:rPr>
              <w:t xml:space="preserve"> г. - 0</w:t>
            </w:r>
          </w:p>
          <w:p w14:paraId="539329B4" w14:textId="77777777" w:rsidR="00813570" w:rsidRPr="00C25490" w:rsidRDefault="00813570" w:rsidP="0068422A">
            <w:pPr>
              <w:contextualSpacing/>
              <w:jc w:val="both"/>
              <w:rPr>
                <w:rFonts w:eastAsia="Calibri"/>
              </w:rPr>
            </w:pPr>
            <w:r w:rsidRPr="00C25490">
              <w:rPr>
                <w:rFonts w:eastAsia="Calibri"/>
              </w:rPr>
              <w:t>202</w:t>
            </w:r>
            <w:r>
              <w:rPr>
                <w:rFonts w:eastAsia="Calibri"/>
              </w:rPr>
              <w:t>5</w:t>
            </w:r>
            <w:r w:rsidRPr="00C25490">
              <w:rPr>
                <w:rFonts w:eastAsia="Calibri"/>
              </w:rPr>
              <w:t xml:space="preserve"> г. </w:t>
            </w:r>
            <w:r>
              <w:rPr>
                <w:rFonts w:eastAsia="Calibri"/>
              </w:rPr>
              <w:t>–</w:t>
            </w:r>
            <w:r w:rsidRPr="00C25490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13</w:t>
            </w:r>
            <w:r w:rsidRPr="00C25490">
              <w:rPr>
                <w:rFonts w:eastAsia="Calibri"/>
              </w:rPr>
              <w:t>0</w:t>
            </w:r>
            <w:r>
              <w:rPr>
                <w:rFonts w:eastAsia="Calibri"/>
              </w:rPr>
              <w:t xml:space="preserve"> тыс. руб.*</w:t>
            </w:r>
          </w:p>
          <w:p w14:paraId="4FB3C20B" w14:textId="77777777" w:rsidR="00813570" w:rsidRPr="00C25490" w:rsidRDefault="00813570" w:rsidP="0068422A">
            <w:pPr>
              <w:contextualSpacing/>
              <w:jc w:val="both"/>
              <w:rPr>
                <w:rFonts w:eastAsia="Calibri"/>
              </w:rPr>
            </w:pPr>
            <w:r w:rsidRPr="00C25490">
              <w:rPr>
                <w:rFonts w:eastAsia="Calibri"/>
              </w:rPr>
              <w:t>202</w:t>
            </w:r>
            <w:r>
              <w:rPr>
                <w:rFonts w:eastAsia="Calibri"/>
              </w:rPr>
              <w:t>6</w:t>
            </w:r>
            <w:r w:rsidRPr="00C25490">
              <w:rPr>
                <w:rFonts w:eastAsia="Calibri"/>
              </w:rPr>
              <w:t xml:space="preserve"> г. – 0 </w:t>
            </w:r>
          </w:p>
          <w:p w14:paraId="3E28102A" w14:textId="77777777" w:rsidR="00813570" w:rsidRPr="00C25490" w:rsidRDefault="00813570" w:rsidP="0068422A">
            <w:pPr>
              <w:contextualSpacing/>
              <w:jc w:val="both"/>
              <w:rPr>
                <w:rFonts w:eastAsia="Calibri"/>
              </w:rPr>
            </w:pPr>
            <w:r w:rsidRPr="00C25490">
              <w:rPr>
                <w:rFonts w:eastAsia="Calibri"/>
              </w:rPr>
              <w:t>в том числе:</w:t>
            </w:r>
          </w:p>
          <w:p w14:paraId="2200F1E1" w14:textId="77777777" w:rsidR="00813570" w:rsidRPr="00C25490" w:rsidRDefault="00813570" w:rsidP="0068422A">
            <w:pPr>
              <w:contextualSpacing/>
              <w:jc w:val="both"/>
              <w:rPr>
                <w:rFonts w:eastAsia="Calibri"/>
                <w:u w:val="single"/>
              </w:rPr>
            </w:pPr>
            <w:r w:rsidRPr="00C25490">
              <w:rPr>
                <w:rFonts w:eastAsia="Calibri"/>
                <w:u w:val="single"/>
              </w:rPr>
              <w:t xml:space="preserve">*проведение специальной оценки условий труда, </w:t>
            </w:r>
            <w:proofErr w:type="gramStart"/>
            <w:r w:rsidRPr="00C25490">
              <w:rPr>
                <w:rFonts w:eastAsia="Calibri"/>
                <w:u w:val="single"/>
              </w:rPr>
              <w:t>при наличие</w:t>
            </w:r>
            <w:proofErr w:type="gramEnd"/>
            <w:r w:rsidRPr="00C25490">
              <w:rPr>
                <w:rFonts w:eastAsia="Calibri"/>
                <w:u w:val="single"/>
              </w:rPr>
              <w:t xml:space="preserve"> финансирования</w:t>
            </w:r>
          </w:p>
        </w:tc>
      </w:tr>
      <w:tr w:rsidR="00813570" w:rsidRPr="001E6118" w14:paraId="5A90010B" w14:textId="77777777" w:rsidTr="0068422A">
        <w:trPr>
          <w:trHeight w:val="697"/>
        </w:trPr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25BA935" w14:textId="77777777" w:rsidR="00813570" w:rsidRPr="00C25490" w:rsidRDefault="00813570" w:rsidP="0068422A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Ожидаемые результаты реализации муниципальной программы</w:t>
            </w:r>
          </w:p>
        </w:tc>
        <w:tc>
          <w:tcPr>
            <w:tcW w:w="5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77145E" w14:textId="77777777" w:rsidR="00813570" w:rsidRDefault="00813570" w:rsidP="00813570">
            <w:pPr>
              <w:pStyle w:val="a4"/>
              <w:numPr>
                <w:ilvl w:val="0"/>
                <w:numId w:val="6"/>
              </w:numPr>
              <w:suppressAutoHyphens/>
              <w:jc w:val="both"/>
            </w:pPr>
            <w:r>
              <w:t>Снижение производственного травматизма и профессиональной заболеваемости, сокращение на этой основе государственных расходов и сохранение здоровья работников;</w:t>
            </w:r>
          </w:p>
          <w:p w14:paraId="30554A3E" w14:textId="77777777" w:rsidR="00813570" w:rsidRDefault="00813570" w:rsidP="00813570">
            <w:pPr>
              <w:pStyle w:val="a4"/>
              <w:numPr>
                <w:ilvl w:val="0"/>
                <w:numId w:val="6"/>
              </w:numPr>
              <w:suppressAutoHyphens/>
              <w:jc w:val="both"/>
            </w:pPr>
            <w:r>
              <w:t xml:space="preserve">Повышение уровня взаимодействия администрации района в области охраны труда с органами государственного надзора и контроля, </w:t>
            </w:r>
            <w:proofErr w:type="spellStart"/>
            <w:r>
              <w:t>профсаюзами</w:t>
            </w:r>
            <w:proofErr w:type="spellEnd"/>
            <w:r>
              <w:t>, работодателями;</w:t>
            </w:r>
          </w:p>
          <w:p w14:paraId="530DFC2C" w14:textId="77777777" w:rsidR="00813570" w:rsidRPr="006F71BC" w:rsidRDefault="00813570" w:rsidP="00813570">
            <w:pPr>
              <w:pStyle w:val="a4"/>
              <w:numPr>
                <w:ilvl w:val="0"/>
                <w:numId w:val="6"/>
              </w:numPr>
              <w:suppressAutoHyphens/>
              <w:jc w:val="both"/>
            </w:pPr>
            <w:r>
              <w:t>Повышение уровня социальной защищенности работников.</w:t>
            </w:r>
          </w:p>
        </w:tc>
      </w:tr>
    </w:tbl>
    <w:p w14:paraId="6184F3C3" w14:textId="77777777" w:rsidR="00813570" w:rsidRDefault="00813570" w:rsidP="00813570">
      <w:pPr>
        <w:tabs>
          <w:tab w:val="left" w:pos="142"/>
        </w:tabs>
        <w:contextualSpacing/>
        <w:jc w:val="both"/>
        <w:rPr>
          <w:szCs w:val="28"/>
        </w:rPr>
      </w:pPr>
    </w:p>
    <w:p w14:paraId="448867D7" w14:textId="77777777" w:rsidR="00813570" w:rsidRPr="000930CC" w:rsidRDefault="00813570" w:rsidP="00813570">
      <w:pPr>
        <w:tabs>
          <w:tab w:val="left" w:pos="142"/>
        </w:tabs>
        <w:contextualSpacing/>
        <w:jc w:val="both"/>
        <w:rPr>
          <w:szCs w:val="28"/>
        </w:rPr>
      </w:pPr>
    </w:p>
    <w:p w14:paraId="40048171" w14:textId="77777777" w:rsidR="00813570" w:rsidRPr="000E2549" w:rsidRDefault="00813570" w:rsidP="00813570">
      <w:pPr>
        <w:ind w:left="360"/>
        <w:jc w:val="center"/>
      </w:pPr>
      <w:r>
        <w:t xml:space="preserve">Раздел </w:t>
      </w:r>
      <w:r>
        <w:rPr>
          <w:lang w:val="en-US"/>
        </w:rPr>
        <w:t>I</w:t>
      </w:r>
      <w:r>
        <w:t xml:space="preserve">. </w:t>
      </w:r>
      <w:r w:rsidRPr="000E2549">
        <w:t xml:space="preserve"> ХАРАКТЕРИСТИКА ПРОБЛЕМЫ, РЕШЕНИЕ КОТОРОЙ ОСУЩЕСТВЛЯЕТСЯ ПУТЕМ РЕАЛИЗАЦИИ ПРОГРАММЫ, ВКЛЮЧАЯ АНАЛИЗ ПРИЧИН ЕЕ ВОЗНИКНОВЕНИЯ, ЦЕЛЕСООБРАЗНОСТЬ И НЕОБХОДИМОСТЬ ЕЕ РЕШЕНИЯ НА УРОВНЕ НЯЗЕПЕТРОВСКОГО МУНИЦИПАЛЬНОГО РАЙОНА ПРОГРАММНЫМ МЕТОДОМ</w:t>
      </w:r>
    </w:p>
    <w:p w14:paraId="07E699D5" w14:textId="77777777" w:rsidR="00813570" w:rsidRDefault="00813570" w:rsidP="00813570">
      <w:pPr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1. </w:t>
      </w:r>
      <w:r w:rsidRPr="000930CC">
        <w:rPr>
          <w:szCs w:val="28"/>
        </w:rPr>
        <w:t>Статистические данные свидетельствуют о том, что в течение последних лет уровень производственного травматизма, то есть численность пострадавших в результате несчастных случаев на производстве с утратой трудоспособности на 1 рабочий день и более и со смертельным исходом в расчете на 1 тыс. работающих, а также количество дней временной нетрудоспособности в связи с несчастным случаем на производстве в расчёте на 1 пострадавшего в Нязепетровском муниципальном районе характеризуется следующими данными (таблицы 1-2).</w:t>
      </w:r>
    </w:p>
    <w:p w14:paraId="34A82253" w14:textId="77777777" w:rsidR="00813570" w:rsidRPr="00C25490" w:rsidRDefault="00813570" w:rsidP="00813570">
      <w:pPr>
        <w:ind w:firstLine="709"/>
        <w:rPr>
          <w:szCs w:val="28"/>
        </w:rPr>
      </w:pPr>
      <w:r>
        <w:rPr>
          <w:szCs w:val="28"/>
        </w:rPr>
        <w:t xml:space="preserve">2. </w:t>
      </w:r>
      <w:r w:rsidRPr="00C25490">
        <w:rPr>
          <w:szCs w:val="28"/>
        </w:rPr>
        <w:t>Производственный травматизм в Нязепетровском муниципальном районе</w:t>
      </w:r>
    </w:p>
    <w:p w14:paraId="3139887E" w14:textId="77777777" w:rsidR="00813570" w:rsidRPr="000930CC" w:rsidRDefault="00813570" w:rsidP="00813570">
      <w:pPr>
        <w:contextualSpacing/>
        <w:jc w:val="right"/>
        <w:rPr>
          <w:szCs w:val="28"/>
        </w:rPr>
      </w:pPr>
      <w:r w:rsidRPr="000930CC">
        <w:rPr>
          <w:szCs w:val="28"/>
        </w:rPr>
        <w:t>Таблица 1</w:t>
      </w:r>
    </w:p>
    <w:p w14:paraId="07362869" w14:textId="77777777" w:rsidR="00813570" w:rsidRPr="000930CC" w:rsidRDefault="00813570" w:rsidP="00813570">
      <w:pPr>
        <w:contextualSpacing/>
        <w:jc w:val="center"/>
        <w:rPr>
          <w:szCs w:val="28"/>
        </w:rPr>
      </w:pPr>
      <w:r w:rsidRPr="000930CC">
        <w:rPr>
          <w:szCs w:val="28"/>
        </w:rPr>
        <w:t>Уровень производственного травматизма</w:t>
      </w:r>
    </w:p>
    <w:p w14:paraId="43B9076E" w14:textId="77777777" w:rsidR="00813570" w:rsidRPr="000930CC" w:rsidRDefault="00813570" w:rsidP="00813570">
      <w:pPr>
        <w:contextualSpacing/>
        <w:jc w:val="center"/>
        <w:rPr>
          <w:szCs w:val="28"/>
        </w:rPr>
      </w:pPr>
      <w:r w:rsidRPr="000930CC">
        <w:rPr>
          <w:szCs w:val="28"/>
        </w:rPr>
        <w:lastRenderedPageBreak/>
        <w:t>(в расчете на 1 тыс. работающих) в 20</w:t>
      </w:r>
      <w:r>
        <w:rPr>
          <w:szCs w:val="28"/>
        </w:rPr>
        <w:t>24</w:t>
      </w:r>
      <w:r w:rsidRPr="000930CC">
        <w:rPr>
          <w:szCs w:val="28"/>
        </w:rPr>
        <w:t xml:space="preserve"> - 20</w:t>
      </w:r>
      <w:r>
        <w:rPr>
          <w:szCs w:val="28"/>
        </w:rPr>
        <w:t>26</w:t>
      </w:r>
      <w:r w:rsidRPr="000930CC">
        <w:rPr>
          <w:szCs w:val="28"/>
        </w:rPr>
        <w:t xml:space="preserve"> годах</w:t>
      </w:r>
    </w:p>
    <w:p w14:paraId="2C5EE526" w14:textId="77777777" w:rsidR="00813570" w:rsidRPr="000930CC" w:rsidRDefault="00813570" w:rsidP="00813570">
      <w:pPr>
        <w:contextualSpacing/>
        <w:jc w:val="center"/>
        <w:rPr>
          <w:szCs w:val="28"/>
        </w:rPr>
      </w:pPr>
      <w:r w:rsidRPr="000930CC">
        <w:rPr>
          <w:szCs w:val="28"/>
        </w:rPr>
        <w:t xml:space="preserve">(по данным </w:t>
      </w:r>
      <w:proofErr w:type="spellStart"/>
      <w:r w:rsidRPr="000930CC">
        <w:rPr>
          <w:szCs w:val="28"/>
        </w:rPr>
        <w:t>Челябинскстата</w:t>
      </w:r>
      <w:proofErr w:type="spellEnd"/>
      <w:r w:rsidRPr="000930CC">
        <w:rPr>
          <w:szCs w:val="28"/>
        </w:rPr>
        <w:t>)</w:t>
      </w:r>
    </w:p>
    <w:tbl>
      <w:tblPr>
        <w:tblW w:w="938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14"/>
        <w:gridCol w:w="1710"/>
        <w:gridCol w:w="1701"/>
        <w:gridCol w:w="1560"/>
      </w:tblGrid>
      <w:tr w:rsidR="00813570" w:rsidRPr="000930CC" w14:paraId="77E8F35D" w14:textId="77777777" w:rsidTr="0068422A">
        <w:trPr>
          <w:cantSplit/>
        </w:trPr>
        <w:tc>
          <w:tcPr>
            <w:tcW w:w="4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89A2A5" w14:textId="77777777" w:rsidR="00813570" w:rsidRPr="00813570" w:rsidRDefault="00813570" w:rsidP="0068422A">
            <w:pPr>
              <w:contextualSpacing/>
              <w:rPr>
                <w:sz w:val="22"/>
                <w:szCs w:val="22"/>
              </w:rPr>
            </w:pPr>
            <w:r w:rsidRPr="00813570">
              <w:rPr>
                <w:sz w:val="22"/>
                <w:szCs w:val="22"/>
              </w:rPr>
              <w:t>Территория</w:t>
            </w:r>
          </w:p>
        </w:tc>
        <w:tc>
          <w:tcPr>
            <w:tcW w:w="4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1647D" w14:textId="77777777" w:rsidR="00813570" w:rsidRPr="00813570" w:rsidRDefault="00813570" w:rsidP="0068422A">
            <w:pPr>
              <w:contextualSpacing/>
              <w:jc w:val="center"/>
              <w:rPr>
                <w:sz w:val="22"/>
                <w:szCs w:val="22"/>
              </w:rPr>
            </w:pPr>
            <w:r w:rsidRPr="00813570">
              <w:rPr>
                <w:sz w:val="22"/>
                <w:szCs w:val="22"/>
              </w:rPr>
              <w:t>Годы</w:t>
            </w:r>
          </w:p>
        </w:tc>
      </w:tr>
      <w:tr w:rsidR="00813570" w:rsidRPr="000930CC" w14:paraId="73422CA3" w14:textId="77777777" w:rsidTr="0068422A">
        <w:trPr>
          <w:cantSplit/>
        </w:trPr>
        <w:tc>
          <w:tcPr>
            <w:tcW w:w="4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CD1C9D" w14:textId="77777777" w:rsidR="00813570" w:rsidRPr="00813570" w:rsidRDefault="00813570" w:rsidP="0068422A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F872E" w14:textId="77777777" w:rsidR="00813570" w:rsidRPr="00813570" w:rsidRDefault="00813570" w:rsidP="0068422A">
            <w:pPr>
              <w:contextualSpacing/>
              <w:jc w:val="center"/>
              <w:rPr>
                <w:sz w:val="22"/>
                <w:szCs w:val="22"/>
              </w:rPr>
            </w:pPr>
            <w:r w:rsidRPr="00813570">
              <w:rPr>
                <w:sz w:val="22"/>
                <w:szCs w:val="22"/>
              </w:rPr>
              <w:t>20</w:t>
            </w:r>
            <w:r w:rsidRPr="00813570">
              <w:rPr>
                <w:sz w:val="22"/>
                <w:szCs w:val="22"/>
                <w:lang w:val="en-US"/>
              </w:rPr>
              <w:t>2</w:t>
            </w:r>
            <w:r w:rsidRPr="00813570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81C8DF" w14:textId="77777777" w:rsidR="00813570" w:rsidRPr="00813570" w:rsidRDefault="00813570" w:rsidP="0068422A">
            <w:pPr>
              <w:contextualSpacing/>
              <w:jc w:val="center"/>
              <w:rPr>
                <w:sz w:val="22"/>
                <w:szCs w:val="22"/>
              </w:rPr>
            </w:pPr>
            <w:r w:rsidRPr="00813570">
              <w:rPr>
                <w:sz w:val="22"/>
                <w:szCs w:val="22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4190E" w14:textId="77777777" w:rsidR="00813570" w:rsidRPr="00813570" w:rsidRDefault="00813570" w:rsidP="0068422A">
            <w:pPr>
              <w:contextualSpacing/>
              <w:jc w:val="center"/>
              <w:rPr>
                <w:sz w:val="22"/>
                <w:szCs w:val="22"/>
              </w:rPr>
            </w:pPr>
            <w:r w:rsidRPr="00813570">
              <w:rPr>
                <w:sz w:val="22"/>
                <w:szCs w:val="22"/>
              </w:rPr>
              <w:t>2026</w:t>
            </w:r>
          </w:p>
        </w:tc>
      </w:tr>
      <w:tr w:rsidR="00813570" w:rsidRPr="000930CC" w14:paraId="7D9AFE7C" w14:textId="77777777" w:rsidTr="0068422A"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76179" w14:textId="77777777" w:rsidR="00813570" w:rsidRPr="00813570" w:rsidRDefault="00813570" w:rsidP="0068422A">
            <w:pPr>
              <w:contextualSpacing/>
              <w:rPr>
                <w:sz w:val="22"/>
                <w:szCs w:val="22"/>
              </w:rPr>
            </w:pPr>
            <w:r w:rsidRPr="00813570">
              <w:rPr>
                <w:sz w:val="22"/>
                <w:szCs w:val="22"/>
              </w:rPr>
              <w:t>Челябинская область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34D54" w14:textId="77777777" w:rsidR="00813570" w:rsidRPr="00813570" w:rsidRDefault="00813570" w:rsidP="0068422A">
            <w:pPr>
              <w:contextualSpacing/>
              <w:jc w:val="center"/>
              <w:rPr>
                <w:sz w:val="22"/>
                <w:szCs w:val="22"/>
              </w:rPr>
            </w:pPr>
            <w:r w:rsidRPr="00813570">
              <w:rPr>
                <w:sz w:val="22"/>
                <w:szCs w:val="22"/>
              </w:rPr>
              <w:t>1,55</w:t>
            </w:r>
          </w:p>
          <w:p w14:paraId="0F5A5859" w14:textId="77777777" w:rsidR="00813570" w:rsidRPr="00813570" w:rsidRDefault="00813570" w:rsidP="0068422A">
            <w:pPr>
              <w:contextualSpacing/>
              <w:jc w:val="center"/>
              <w:rPr>
                <w:sz w:val="22"/>
                <w:szCs w:val="22"/>
              </w:rPr>
            </w:pPr>
            <w:r w:rsidRPr="00813570">
              <w:rPr>
                <w:sz w:val="22"/>
                <w:szCs w:val="22"/>
              </w:rPr>
              <w:t>(прогноз)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C1717" w14:textId="77777777" w:rsidR="00813570" w:rsidRPr="00813570" w:rsidRDefault="00813570" w:rsidP="0068422A">
            <w:pPr>
              <w:contextualSpacing/>
              <w:jc w:val="center"/>
              <w:rPr>
                <w:sz w:val="22"/>
                <w:szCs w:val="22"/>
              </w:rPr>
            </w:pPr>
            <w:r w:rsidRPr="00813570">
              <w:rPr>
                <w:sz w:val="22"/>
                <w:szCs w:val="22"/>
              </w:rPr>
              <w:t>1,5</w:t>
            </w:r>
          </w:p>
          <w:p w14:paraId="3D0E8F25" w14:textId="77777777" w:rsidR="00813570" w:rsidRPr="00813570" w:rsidRDefault="00813570" w:rsidP="0068422A">
            <w:pPr>
              <w:contextualSpacing/>
              <w:jc w:val="center"/>
              <w:rPr>
                <w:sz w:val="22"/>
                <w:szCs w:val="22"/>
              </w:rPr>
            </w:pPr>
            <w:r w:rsidRPr="00813570">
              <w:rPr>
                <w:sz w:val="22"/>
                <w:szCs w:val="22"/>
              </w:rPr>
              <w:t>(прогноз)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64459" w14:textId="77777777" w:rsidR="00813570" w:rsidRPr="00813570" w:rsidRDefault="00813570" w:rsidP="0068422A">
            <w:pPr>
              <w:contextualSpacing/>
              <w:jc w:val="center"/>
              <w:rPr>
                <w:sz w:val="22"/>
                <w:szCs w:val="22"/>
              </w:rPr>
            </w:pPr>
            <w:r w:rsidRPr="00813570">
              <w:rPr>
                <w:sz w:val="22"/>
                <w:szCs w:val="22"/>
              </w:rPr>
              <w:t>1,5</w:t>
            </w:r>
          </w:p>
          <w:p w14:paraId="09C8F63B" w14:textId="77777777" w:rsidR="00813570" w:rsidRPr="00813570" w:rsidRDefault="00813570" w:rsidP="0068422A">
            <w:pPr>
              <w:contextualSpacing/>
              <w:jc w:val="center"/>
              <w:rPr>
                <w:sz w:val="22"/>
                <w:szCs w:val="22"/>
              </w:rPr>
            </w:pPr>
            <w:r w:rsidRPr="00813570">
              <w:rPr>
                <w:sz w:val="22"/>
                <w:szCs w:val="22"/>
              </w:rPr>
              <w:t>(прогноз)</w:t>
            </w:r>
          </w:p>
        </w:tc>
      </w:tr>
      <w:tr w:rsidR="00813570" w:rsidRPr="000930CC" w14:paraId="59D2962C" w14:textId="77777777" w:rsidTr="0068422A"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1DF12" w14:textId="77777777" w:rsidR="00813570" w:rsidRPr="00813570" w:rsidRDefault="00813570" w:rsidP="0068422A">
            <w:pPr>
              <w:contextualSpacing/>
              <w:rPr>
                <w:sz w:val="22"/>
                <w:szCs w:val="22"/>
              </w:rPr>
            </w:pPr>
            <w:r w:rsidRPr="00813570">
              <w:rPr>
                <w:sz w:val="22"/>
                <w:szCs w:val="22"/>
              </w:rPr>
              <w:t>Нязепетровский муниципальный район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77917A" w14:textId="77777777" w:rsidR="00813570" w:rsidRPr="00813570" w:rsidRDefault="00813570" w:rsidP="0068422A">
            <w:pPr>
              <w:contextualSpacing/>
              <w:jc w:val="center"/>
              <w:rPr>
                <w:sz w:val="22"/>
                <w:szCs w:val="22"/>
              </w:rPr>
            </w:pPr>
            <w:r w:rsidRPr="00813570">
              <w:rPr>
                <w:sz w:val="22"/>
                <w:szCs w:val="22"/>
              </w:rPr>
              <w:t>0.015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14CA49" w14:textId="77777777" w:rsidR="00813570" w:rsidRPr="00813570" w:rsidRDefault="00813570" w:rsidP="0068422A">
            <w:pPr>
              <w:contextualSpacing/>
              <w:jc w:val="center"/>
              <w:rPr>
                <w:sz w:val="22"/>
                <w:szCs w:val="22"/>
              </w:rPr>
            </w:pPr>
            <w:r w:rsidRPr="00813570">
              <w:rPr>
                <w:sz w:val="22"/>
                <w:szCs w:val="22"/>
              </w:rPr>
              <w:t>0.015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151F9" w14:textId="77777777" w:rsidR="00813570" w:rsidRPr="00813570" w:rsidRDefault="00813570" w:rsidP="0068422A">
            <w:pPr>
              <w:contextualSpacing/>
              <w:jc w:val="center"/>
              <w:rPr>
                <w:sz w:val="22"/>
                <w:szCs w:val="22"/>
              </w:rPr>
            </w:pPr>
            <w:r w:rsidRPr="00813570">
              <w:rPr>
                <w:sz w:val="22"/>
                <w:szCs w:val="22"/>
              </w:rPr>
              <w:t>0.015</w:t>
            </w:r>
          </w:p>
        </w:tc>
      </w:tr>
    </w:tbl>
    <w:p w14:paraId="7ED7F238" w14:textId="77777777" w:rsidR="00813570" w:rsidRPr="000930CC" w:rsidRDefault="00813570" w:rsidP="00813570">
      <w:pPr>
        <w:contextualSpacing/>
        <w:rPr>
          <w:szCs w:val="28"/>
        </w:rPr>
      </w:pPr>
    </w:p>
    <w:p w14:paraId="3D743F30" w14:textId="77777777" w:rsidR="00813570" w:rsidRPr="000930CC" w:rsidRDefault="00813570" w:rsidP="00813570">
      <w:pPr>
        <w:pStyle w:val="21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0930CC">
        <w:rPr>
          <w:rFonts w:ascii="Times New Roman" w:hAnsi="Times New Roman" w:cs="Times New Roman"/>
          <w:sz w:val="24"/>
          <w:szCs w:val="28"/>
        </w:rPr>
        <w:t>Таблица 2</w:t>
      </w:r>
    </w:p>
    <w:p w14:paraId="2FA8DD32" w14:textId="77777777" w:rsidR="00813570" w:rsidRPr="000930CC" w:rsidRDefault="00813570" w:rsidP="00813570">
      <w:pPr>
        <w:pStyle w:val="21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0930CC">
        <w:rPr>
          <w:rFonts w:ascii="Times New Roman" w:hAnsi="Times New Roman" w:cs="Times New Roman"/>
          <w:sz w:val="24"/>
          <w:szCs w:val="28"/>
        </w:rPr>
        <w:t>Количество дней временной нетрудоспособности в связи с несчастным случаем на производстве в расчёте на 1 пострадавшего</w:t>
      </w:r>
    </w:p>
    <w:p w14:paraId="7C3A88F3" w14:textId="77777777" w:rsidR="00813570" w:rsidRPr="000930CC" w:rsidRDefault="00813570" w:rsidP="00813570">
      <w:pPr>
        <w:pStyle w:val="21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57"/>
        <w:gridCol w:w="2084"/>
        <w:gridCol w:w="1843"/>
        <w:gridCol w:w="1701"/>
      </w:tblGrid>
      <w:tr w:rsidR="00813570" w:rsidRPr="00813570" w14:paraId="2E40777B" w14:textId="77777777" w:rsidTr="0068422A">
        <w:trPr>
          <w:cantSplit/>
        </w:trPr>
        <w:tc>
          <w:tcPr>
            <w:tcW w:w="3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4BE8C" w14:textId="77777777" w:rsidR="00813570" w:rsidRPr="00813570" w:rsidRDefault="00813570" w:rsidP="0068422A">
            <w:pPr>
              <w:contextualSpacing/>
              <w:jc w:val="center"/>
              <w:rPr>
                <w:rFonts w:eastAsia="Arial Unicode MS"/>
                <w:sz w:val="22"/>
                <w:szCs w:val="22"/>
              </w:rPr>
            </w:pPr>
            <w:r w:rsidRPr="00813570">
              <w:rPr>
                <w:sz w:val="22"/>
                <w:szCs w:val="22"/>
              </w:rPr>
              <w:t>Территория</w:t>
            </w:r>
          </w:p>
        </w:tc>
        <w:tc>
          <w:tcPr>
            <w:tcW w:w="5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2EECD6" w14:textId="77777777" w:rsidR="00813570" w:rsidRPr="00813570" w:rsidRDefault="00813570" w:rsidP="0068422A">
            <w:pPr>
              <w:contextualSpacing/>
              <w:jc w:val="center"/>
              <w:rPr>
                <w:sz w:val="22"/>
                <w:szCs w:val="22"/>
              </w:rPr>
            </w:pPr>
            <w:r w:rsidRPr="00813570">
              <w:rPr>
                <w:sz w:val="22"/>
                <w:szCs w:val="22"/>
              </w:rPr>
              <w:t>Годы</w:t>
            </w:r>
          </w:p>
        </w:tc>
      </w:tr>
      <w:tr w:rsidR="00813570" w:rsidRPr="00813570" w14:paraId="446125E7" w14:textId="77777777" w:rsidTr="0068422A">
        <w:trPr>
          <w:cantSplit/>
        </w:trPr>
        <w:tc>
          <w:tcPr>
            <w:tcW w:w="3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463D3" w14:textId="77777777" w:rsidR="00813570" w:rsidRPr="00813570" w:rsidRDefault="00813570" w:rsidP="0068422A">
            <w:pPr>
              <w:contextualSpacing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940E" w14:textId="77777777" w:rsidR="00813570" w:rsidRPr="00813570" w:rsidRDefault="00813570" w:rsidP="0068422A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r w:rsidRPr="00813570">
              <w:rPr>
                <w:sz w:val="22"/>
                <w:szCs w:val="22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C769" w14:textId="77777777" w:rsidR="00813570" w:rsidRPr="00813570" w:rsidRDefault="00813570" w:rsidP="0068422A">
            <w:pPr>
              <w:contextualSpacing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813570">
              <w:rPr>
                <w:sz w:val="22"/>
                <w:szCs w:val="22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50D750" w14:textId="77777777" w:rsidR="00813570" w:rsidRPr="00813570" w:rsidRDefault="00813570" w:rsidP="0068422A">
            <w:pPr>
              <w:contextualSpacing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813570">
              <w:rPr>
                <w:sz w:val="22"/>
                <w:szCs w:val="22"/>
              </w:rPr>
              <w:t>2026</w:t>
            </w:r>
          </w:p>
        </w:tc>
      </w:tr>
      <w:tr w:rsidR="00813570" w:rsidRPr="00813570" w14:paraId="2AEC13BA" w14:textId="77777777" w:rsidTr="0068422A">
        <w:trPr>
          <w:trHeight w:val="325"/>
        </w:trPr>
        <w:tc>
          <w:tcPr>
            <w:tcW w:w="3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E2E9" w14:textId="77777777" w:rsidR="00813570" w:rsidRPr="00813570" w:rsidRDefault="00813570" w:rsidP="0068422A">
            <w:pPr>
              <w:contextualSpacing/>
              <w:rPr>
                <w:sz w:val="22"/>
                <w:szCs w:val="22"/>
              </w:rPr>
            </w:pPr>
            <w:r w:rsidRPr="00813570">
              <w:rPr>
                <w:sz w:val="22"/>
                <w:szCs w:val="22"/>
              </w:rPr>
              <w:t>Челябинская область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F63D" w14:textId="77777777" w:rsidR="00813570" w:rsidRPr="00813570" w:rsidRDefault="00813570" w:rsidP="0068422A">
            <w:pPr>
              <w:contextualSpacing/>
              <w:jc w:val="center"/>
              <w:rPr>
                <w:sz w:val="22"/>
                <w:szCs w:val="22"/>
              </w:rPr>
            </w:pPr>
            <w:r w:rsidRPr="00813570">
              <w:rPr>
                <w:sz w:val="22"/>
                <w:szCs w:val="22"/>
              </w:rPr>
              <w:t>37,5</w:t>
            </w:r>
          </w:p>
          <w:p w14:paraId="7D9B43B8" w14:textId="77777777" w:rsidR="00813570" w:rsidRPr="00813570" w:rsidRDefault="00813570" w:rsidP="0068422A">
            <w:pPr>
              <w:contextualSpacing/>
              <w:jc w:val="center"/>
              <w:rPr>
                <w:sz w:val="22"/>
                <w:szCs w:val="22"/>
              </w:rPr>
            </w:pPr>
            <w:r w:rsidRPr="00813570">
              <w:rPr>
                <w:sz w:val="22"/>
                <w:szCs w:val="22"/>
              </w:rPr>
              <w:t>(прогноз)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E793" w14:textId="77777777" w:rsidR="00813570" w:rsidRPr="00813570" w:rsidRDefault="00813570" w:rsidP="0068422A">
            <w:pPr>
              <w:contextualSpacing/>
              <w:jc w:val="center"/>
              <w:rPr>
                <w:sz w:val="22"/>
                <w:szCs w:val="22"/>
              </w:rPr>
            </w:pPr>
            <w:r w:rsidRPr="00813570">
              <w:rPr>
                <w:sz w:val="22"/>
                <w:szCs w:val="22"/>
              </w:rPr>
              <w:t>36,5</w:t>
            </w:r>
          </w:p>
          <w:p w14:paraId="3A9DC473" w14:textId="77777777" w:rsidR="00813570" w:rsidRPr="00813570" w:rsidRDefault="00813570" w:rsidP="0068422A">
            <w:pPr>
              <w:contextualSpacing/>
              <w:jc w:val="center"/>
              <w:rPr>
                <w:sz w:val="22"/>
                <w:szCs w:val="22"/>
              </w:rPr>
            </w:pPr>
            <w:r w:rsidRPr="00813570">
              <w:rPr>
                <w:sz w:val="22"/>
                <w:szCs w:val="22"/>
              </w:rPr>
              <w:t>(прогноз)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8645A5" w14:textId="77777777" w:rsidR="00813570" w:rsidRPr="00813570" w:rsidRDefault="00813570" w:rsidP="0068422A">
            <w:pPr>
              <w:contextualSpacing/>
              <w:jc w:val="center"/>
              <w:rPr>
                <w:sz w:val="22"/>
                <w:szCs w:val="22"/>
              </w:rPr>
            </w:pPr>
            <w:r w:rsidRPr="00813570">
              <w:rPr>
                <w:sz w:val="22"/>
                <w:szCs w:val="22"/>
              </w:rPr>
              <w:t>36,0</w:t>
            </w:r>
          </w:p>
          <w:p w14:paraId="272AAAED" w14:textId="77777777" w:rsidR="00813570" w:rsidRPr="00813570" w:rsidRDefault="00813570" w:rsidP="0068422A">
            <w:pPr>
              <w:contextualSpacing/>
              <w:jc w:val="center"/>
              <w:rPr>
                <w:sz w:val="22"/>
                <w:szCs w:val="22"/>
              </w:rPr>
            </w:pPr>
            <w:r w:rsidRPr="00813570">
              <w:rPr>
                <w:sz w:val="22"/>
                <w:szCs w:val="22"/>
              </w:rPr>
              <w:t>(прогноз)</w:t>
            </w:r>
          </w:p>
        </w:tc>
      </w:tr>
      <w:tr w:rsidR="00813570" w:rsidRPr="00813570" w14:paraId="0D6D2C72" w14:textId="77777777" w:rsidTr="0068422A">
        <w:trPr>
          <w:trHeight w:val="325"/>
        </w:trPr>
        <w:tc>
          <w:tcPr>
            <w:tcW w:w="3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80F1" w14:textId="77777777" w:rsidR="00813570" w:rsidRPr="00813570" w:rsidRDefault="00813570" w:rsidP="0068422A">
            <w:pPr>
              <w:contextualSpacing/>
              <w:rPr>
                <w:sz w:val="22"/>
                <w:szCs w:val="22"/>
              </w:rPr>
            </w:pPr>
            <w:r w:rsidRPr="00813570">
              <w:rPr>
                <w:sz w:val="22"/>
                <w:szCs w:val="22"/>
              </w:rPr>
              <w:t>Нязепетровский муниципальный район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6423" w14:textId="77777777" w:rsidR="00813570" w:rsidRPr="00813570" w:rsidRDefault="00813570" w:rsidP="0068422A">
            <w:pPr>
              <w:contextualSpacing/>
              <w:jc w:val="center"/>
              <w:rPr>
                <w:sz w:val="22"/>
                <w:szCs w:val="22"/>
              </w:rPr>
            </w:pPr>
            <w:r w:rsidRPr="00813570">
              <w:rPr>
                <w:sz w:val="22"/>
                <w:szCs w:val="22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4A3D" w14:textId="77777777" w:rsidR="00813570" w:rsidRPr="00813570" w:rsidRDefault="00813570" w:rsidP="0068422A">
            <w:pPr>
              <w:contextualSpacing/>
              <w:jc w:val="center"/>
              <w:rPr>
                <w:sz w:val="22"/>
                <w:szCs w:val="22"/>
              </w:rPr>
            </w:pPr>
            <w:r w:rsidRPr="00813570">
              <w:rPr>
                <w:sz w:val="22"/>
                <w:szCs w:val="22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8AD07D" w14:textId="77777777" w:rsidR="00813570" w:rsidRPr="00813570" w:rsidRDefault="00813570" w:rsidP="0068422A">
            <w:pPr>
              <w:contextualSpacing/>
              <w:jc w:val="center"/>
              <w:rPr>
                <w:sz w:val="22"/>
                <w:szCs w:val="22"/>
              </w:rPr>
            </w:pPr>
            <w:r w:rsidRPr="00813570">
              <w:rPr>
                <w:sz w:val="22"/>
                <w:szCs w:val="22"/>
              </w:rPr>
              <w:t>32</w:t>
            </w:r>
          </w:p>
        </w:tc>
      </w:tr>
    </w:tbl>
    <w:p w14:paraId="304ECD82" w14:textId="77777777" w:rsidR="00813570" w:rsidRPr="00813570" w:rsidRDefault="00813570" w:rsidP="00813570">
      <w:pPr>
        <w:contextualSpacing/>
        <w:rPr>
          <w:sz w:val="22"/>
          <w:szCs w:val="22"/>
        </w:rPr>
      </w:pPr>
    </w:p>
    <w:p w14:paraId="5A2EC1A0" w14:textId="77777777" w:rsidR="00813570" w:rsidRDefault="00813570" w:rsidP="00813570">
      <w:pPr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3. </w:t>
      </w:r>
      <w:r w:rsidRPr="000930CC">
        <w:rPr>
          <w:szCs w:val="28"/>
        </w:rPr>
        <w:t>Анализ причин и условий возникновения большинства несчастных случаев на производстве в Нязепетровском муниципальном районе показывает, что основной причиной их возникновения является неудовлетворительная организация работ.</w:t>
      </w:r>
    </w:p>
    <w:p w14:paraId="4EC70951" w14:textId="77777777" w:rsidR="00813570" w:rsidRPr="00C25490" w:rsidRDefault="00813570" w:rsidP="00813570">
      <w:pPr>
        <w:ind w:firstLine="709"/>
        <w:rPr>
          <w:szCs w:val="28"/>
        </w:rPr>
      </w:pPr>
      <w:r>
        <w:rPr>
          <w:szCs w:val="28"/>
        </w:rPr>
        <w:t xml:space="preserve">4. </w:t>
      </w:r>
      <w:r w:rsidRPr="00C25490">
        <w:rPr>
          <w:szCs w:val="28"/>
        </w:rPr>
        <w:t>Профессиональная заболеваемость в Нязепетровском муниципальном районе.</w:t>
      </w:r>
    </w:p>
    <w:p w14:paraId="44BD3B5F" w14:textId="77777777" w:rsidR="00813570" w:rsidRPr="000930CC" w:rsidRDefault="00813570" w:rsidP="00813570">
      <w:pPr>
        <w:contextualSpacing/>
        <w:jc w:val="right"/>
        <w:rPr>
          <w:szCs w:val="28"/>
        </w:rPr>
      </w:pPr>
      <w:r w:rsidRPr="000930CC">
        <w:rPr>
          <w:szCs w:val="28"/>
        </w:rPr>
        <w:t>Таблица 3</w:t>
      </w:r>
    </w:p>
    <w:p w14:paraId="2A9B8846" w14:textId="77777777" w:rsidR="00813570" w:rsidRPr="000930CC" w:rsidRDefault="00813570" w:rsidP="00813570">
      <w:pPr>
        <w:contextualSpacing/>
        <w:jc w:val="center"/>
        <w:rPr>
          <w:szCs w:val="28"/>
        </w:rPr>
      </w:pPr>
      <w:r w:rsidRPr="000930CC">
        <w:rPr>
          <w:szCs w:val="28"/>
        </w:rPr>
        <w:t>Численность лиц с установленным профессиональным заболеванием</w:t>
      </w:r>
    </w:p>
    <w:p w14:paraId="2BC7BA53" w14:textId="77777777" w:rsidR="00813570" w:rsidRPr="00C25490" w:rsidRDefault="00813570" w:rsidP="00813570">
      <w:pPr>
        <w:contextualSpacing/>
        <w:jc w:val="center"/>
        <w:rPr>
          <w:color w:val="FF0000"/>
          <w:szCs w:val="28"/>
        </w:rPr>
      </w:pPr>
      <w:r w:rsidRPr="000930CC">
        <w:rPr>
          <w:szCs w:val="28"/>
        </w:rPr>
        <w:t>(по данным Роспот</w:t>
      </w:r>
      <w:r>
        <w:rPr>
          <w:szCs w:val="28"/>
        </w:rPr>
        <w:t>р</w:t>
      </w:r>
      <w:r w:rsidRPr="000930CC">
        <w:rPr>
          <w:szCs w:val="28"/>
        </w:rPr>
        <w:t>ебнадзора)</w:t>
      </w:r>
      <w:r>
        <w:rPr>
          <w:szCs w:val="28"/>
        </w:rPr>
        <w:t xml:space="preserve"> </w:t>
      </w:r>
    </w:p>
    <w:tbl>
      <w:tblPr>
        <w:tblW w:w="16678" w:type="dxa"/>
        <w:tblInd w:w="-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6"/>
        <w:gridCol w:w="1134"/>
        <w:gridCol w:w="992"/>
        <w:gridCol w:w="1276"/>
        <w:gridCol w:w="992"/>
        <w:gridCol w:w="1134"/>
        <w:gridCol w:w="1134"/>
        <w:gridCol w:w="670"/>
        <w:gridCol w:w="90"/>
        <w:gridCol w:w="567"/>
        <w:gridCol w:w="1246"/>
        <w:gridCol w:w="1924"/>
        <w:gridCol w:w="567"/>
        <w:gridCol w:w="1246"/>
      </w:tblGrid>
      <w:tr w:rsidR="00813570" w:rsidRPr="000930CC" w14:paraId="7147740E" w14:textId="77777777" w:rsidTr="0068422A">
        <w:trPr>
          <w:gridAfter w:val="6"/>
          <w:wAfter w:w="5640" w:type="dxa"/>
          <w:cantSplit/>
          <w:trHeight w:val="728"/>
        </w:trPr>
        <w:tc>
          <w:tcPr>
            <w:tcW w:w="3706" w:type="dxa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843D447" w14:textId="77777777" w:rsidR="00813570" w:rsidRPr="00813570" w:rsidRDefault="00813570" w:rsidP="0068422A">
            <w:pPr>
              <w:contextualSpacing/>
              <w:jc w:val="center"/>
              <w:rPr>
                <w:sz w:val="22"/>
                <w:szCs w:val="22"/>
              </w:rPr>
            </w:pPr>
            <w:r w:rsidRPr="00813570">
              <w:rPr>
                <w:sz w:val="22"/>
                <w:szCs w:val="22"/>
              </w:rPr>
              <w:t>Территория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D335E44" w14:textId="77777777" w:rsidR="00813570" w:rsidRPr="00813570" w:rsidRDefault="00813570" w:rsidP="0068422A">
            <w:pPr>
              <w:contextualSpacing/>
              <w:jc w:val="center"/>
              <w:rPr>
                <w:sz w:val="22"/>
                <w:szCs w:val="22"/>
              </w:rPr>
            </w:pPr>
            <w:r w:rsidRPr="00813570">
              <w:rPr>
                <w:sz w:val="22"/>
                <w:szCs w:val="22"/>
              </w:rPr>
              <w:t>Человек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6B43291" w14:textId="77777777" w:rsidR="00813570" w:rsidRPr="00813570" w:rsidRDefault="00813570" w:rsidP="0068422A">
            <w:pPr>
              <w:contextualSpacing/>
              <w:jc w:val="center"/>
              <w:rPr>
                <w:sz w:val="22"/>
                <w:szCs w:val="22"/>
              </w:rPr>
            </w:pPr>
            <w:r w:rsidRPr="00813570">
              <w:rPr>
                <w:sz w:val="22"/>
                <w:szCs w:val="22"/>
              </w:rPr>
              <w:t>На 10 000 человек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A04B2AE" w14:textId="77777777" w:rsidR="00813570" w:rsidRPr="00C25490" w:rsidRDefault="00813570" w:rsidP="0068422A">
            <w:pPr>
              <w:contextualSpacing/>
              <w:jc w:val="center"/>
            </w:pPr>
          </w:p>
        </w:tc>
      </w:tr>
      <w:tr w:rsidR="00813570" w:rsidRPr="000930CC" w14:paraId="4DF49E68" w14:textId="77777777" w:rsidTr="0068422A">
        <w:trPr>
          <w:gridAfter w:val="1"/>
          <w:wAfter w:w="1246" w:type="dxa"/>
          <w:cantSplit/>
          <w:trHeight w:val="242"/>
        </w:trPr>
        <w:tc>
          <w:tcPr>
            <w:tcW w:w="3706" w:type="dxa"/>
            <w:vMerge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3C3BCA" w14:textId="77777777" w:rsidR="00813570" w:rsidRPr="00813570" w:rsidRDefault="00813570" w:rsidP="0068422A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CE9437" w14:textId="77777777" w:rsidR="00813570" w:rsidRPr="00813570" w:rsidRDefault="00813570" w:rsidP="0068422A">
            <w:pPr>
              <w:contextualSpacing/>
              <w:jc w:val="center"/>
              <w:rPr>
                <w:sz w:val="22"/>
                <w:szCs w:val="22"/>
              </w:rPr>
            </w:pPr>
            <w:r w:rsidRPr="00813570">
              <w:rPr>
                <w:sz w:val="22"/>
                <w:szCs w:val="22"/>
              </w:rPr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18E809" w14:textId="77777777" w:rsidR="00813570" w:rsidRPr="00813570" w:rsidRDefault="00813570" w:rsidP="0068422A">
            <w:pPr>
              <w:contextualSpacing/>
              <w:jc w:val="center"/>
              <w:rPr>
                <w:sz w:val="22"/>
                <w:szCs w:val="22"/>
              </w:rPr>
            </w:pPr>
            <w:r w:rsidRPr="00813570">
              <w:rPr>
                <w:sz w:val="22"/>
                <w:szCs w:val="22"/>
              </w:rPr>
              <w:t>2025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8A6407" w14:textId="77777777" w:rsidR="00813570" w:rsidRPr="00813570" w:rsidRDefault="00813570" w:rsidP="0068422A">
            <w:pPr>
              <w:contextualSpacing/>
              <w:jc w:val="center"/>
              <w:rPr>
                <w:sz w:val="22"/>
                <w:szCs w:val="22"/>
              </w:rPr>
            </w:pPr>
            <w:r w:rsidRPr="00813570">
              <w:rPr>
                <w:sz w:val="22"/>
                <w:szCs w:val="22"/>
              </w:rPr>
              <w:t>2026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C5AAD" w14:textId="77777777" w:rsidR="00813570" w:rsidRPr="00813570" w:rsidRDefault="00813570" w:rsidP="0068422A">
            <w:pPr>
              <w:contextualSpacing/>
              <w:jc w:val="center"/>
              <w:rPr>
                <w:sz w:val="22"/>
                <w:szCs w:val="22"/>
              </w:rPr>
            </w:pPr>
            <w:r w:rsidRPr="00813570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89F7B89" w14:textId="77777777" w:rsidR="00813570" w:rsidRPr="00813570" w:rsidRDefault="00813570" w:rsidP="0068422A">
            <w:pPr>
              <w:contextualSpacing/>
              <w:jc w:val="center"/>
              <w:rPr>
                <w:sz w:val="22"/>
                <w:szCs w:val="22"/>
              </w:rPr>
            </w:pPr>
            <w:r w:rsidRPr="00813570"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95304B2" w14:textId="77777777" w:rsidR="00813570" w:rsidRPr="00813570" w:rsidRDefault="00813570" w:rsidP="0068422A">
            <w:pPr>
              <w:contextualSpacing/>
              <w:jc w:val="center"/>
              <w:rPr>
                <w:sz w:val="22"/>
                <w:szCs w:val="22"/>
              </w:rPr>
            </w:pPr>
            <w:r w:rsidRPr="00813570">
              <w:rPr>
                <w:sz w:val="22"/>
                <w:szCs w:val="22"/>
              </w:rPr>
              <w:t>2026</w:t>
            </w:r>
          </w:p>
        </w:tc>
        <w:tc>
          <w:tcPr>
            <w:tcW w:w="1327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0E7F6E8" w14:textId="77777777" w:rsidR="00813570" w:rsidRPr="00C25490" w:rsidRDefault="00813570" w:rsidP="0068422A">
            <w:pPr>
              <w:contextualSpacing/>
              <w:jc w:val="center"/>
            </w:pPr>
          </w:p>
        </w:tc>
        <w:tc>
          <w:tcPr>
            <w:tcW w:w="3737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DF7FEBF" w14:textId="77777777" w:rsidR="00813570" w:rsidRPr="00C25490" w:rsidRDefault="00813570" w:rsidP="0068422A">
            <w:pPr>
              <w:contextualSpacing/>
              <w:jc w:val="center"/>
            </w:pPr>
          </w:p>
        </w:tc>
      </w:tr>
      <w:tr w:rsidR="00813570" w:rsidRPr="000930CC" w14:paraId="49FF22A0" w14:textId="77777777" w:rsidTr="0068422A">
        <w:trPr>
          <w:cantSplit/>
          <w:trHeight w:val="242"/>
        </w:trPr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DDE63" w14:textId="77777777" w:rsidR="00813570" w:rsidRPr="00813570" w:rsidRDefault="00813570" w:rsidP="0068422A">
            <w:pPr>
              <w:contextualSpacing/>
              <w:rPr>
                <w:sz w:val="22"/>
                <w:szCs w:val="22"/>
              </w:rPr>
            </w:pPr>
            <w:r w:rsidRPr="00813570">
              <w:rPr>
                <w:sz w:val="22"/>
                <w:szCs w:val="22"/>
              </w:rPr>
              <w:t xml:space="preserve">Челябинская область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5DF9574D" w14:textId="77777777" w:rsidR="00813570" w:rsidRPr="00813570" w:rsidRDefault="00813570" w:rsidP="0068422A">
            <w:pPr>
              <w:contextualSpacing/>
              <w:jc w:val="center"/>
              <w:rPr>
                <w:sz w:val="22"/>
                <w:szCs w:val="22"/>
              </w:rPr>
            </w:pPr>
            <w:r w:rsidRPr="00813570">
              <w:rPr>
                <w:sz w:val="22"/>
                <w:szCs w:val="22"/>
              </w:rPr>
              <w:t>152</w:t>
            </w:r>
          </w:p>
          <w:p w14:paraId="41970EEC" w14:textId="77777777" w:rsidR="00813570" w:rsidRPr="00813570" w:rsidRDefault="00813570" w:rsidP="0068422A">
            <w:pPr>
              <w:contextualSpacing/>
              <w:jc w:val="center"/>
              <w:rPr>
                <w:sz w:val="22"/>
                <w:szCs w:val="22"/>
              </w:rPr>
            </w:pPr>
            <w:r w:rsidRPr="00813570">
              <w:rPr>
                <w:sz w:val="22"/>
                <w:szCs w:val="22"/>
              </w:rPr>
              <w:t>(прогноз)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5B24476E" w14:textId="77777777" w:rsidR="00813570" w:rsidRPr="00813570" w:rsidRDefault="00813570" w:rsidP="0068422A">
            <w:pPr>
              <w:contextualSpacing/>
              <w:jc w:val="center"/>
              <w:rPr>
                <w:sz w:val="22"/>
                <w:szCs w:val="22"/>
              </w:rPr>
            </w:pPr>
            <w:r w:rsidRPr="00813570">
              <w:rPr>
                <w:sz w:val="22"/>
                <w:szCs w:val="22"/>
              </w:rPr>
              <w:t>148</w:t>
            </w:r>
          </w:p>
          <w:p w14:paraId="19D51CAE" w14:textId="77777777" w:rsidR="00813570" w:rsidRPr="00813570" w:rsidRDefault="00813570" w:rsidP="0068422A">
            <w:pPr>
              <w:contextualSpacing/>
              <w:jc w:val="center"/>
              <w:rPr>
                <w:sz w:val="22"/>
                <w:szCs w:val="22"/>
              </w:rPr>
            </w:pPr>
            <w:r w:rsidRPr="00813570">
              <w:rPr>
                <w:sz w:val="22"/>
                <w:szCs w:val="22"/>
              </w:rPr>
              <w:t>(прогноз)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1FBA1142" w14:textId="77777777" w:rsidR="00813570" w:rsidRPr="00813570" w:rsidRDefault="00813570" w:rsidP="0068422A">
            <w:pPr>
              <w:contextualSpacing/>
              <w:jc w:val="center"/>
              <w:rPr>
                <w:sz w:val="22"/>
                <w:szCs w:val="22"/>
              </w:rPr>
            </w:pPr>
            <w:r w:rsidRPr="00813570">
              <w:rPr>
                <w:sz w:val="22"/>
                <w:szCs w:val="22"/>
              </w:rPr>
              <w:t>145</w:t>
            </w:r>
          </w:p>
          <w:p w14:paraId="4034E6D8" w14:textId="77777777" w:rsidR="00813570" w:rsidRPr="00813570" w:rsidRDefault="00813570" w:rsidP="0068422A">
            <w:pPr>
              <w:contextualSpacing/>
              <w:jc w:val="center"/>
              <w:rPr>
                <w:sz w:val="22"/>
                <w:szCs w:val="22"/>
              </w:rPr>
            </w:pPr>
            <w:r w:rsidRPr="00813570">
              <w:rPr>
                <w:sz w:val="22"/>
                <w:szCs w:val="22"/>
              </w:rPr>
              <w:t>(прогноз)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4888CC74" w14:textId="77777777" w:rsidR="00813570" w:rsidRPr="00813570" w:rsidRDefault="00813570" w:rsidP="0068422A">
            <w:pPr>
              <w:contextualSpacing/>
              <w:jc w:val="center"/>
              <w:rPr>
                <w:sz w:val="22"/>
                <w:szCs w:val="22"/>
              </w:rPr>
            </w:pPr>
            <w:r w:rsidRPr="00813570">
              <w:rPr>
                <w:sz w:val="22"/>
                <w:szCs w:val="22"/>
              </w:rPr>
              <w:t>2,3</w:t>
            </w:r>
          </w:p>
          <w:p w14:paraId="43184BC4" w14:textId="77777777" w:rsidR="00813570" w:rsidRPr="00813570" w:rsidRDefault="00813570" w:rsidP="0068422A">
            <w:pPr>
              <w:contextualSpacing/>
              <w:jc w:val="center"/>
              <w:rPr>
                <w:sz w:val="22"/>
                <w:szCs w:val="22"/>
              </w:rPr>
            </w:pPr>
            <w:r w:rsidRPr="00813570">
              <w:rPr>
                <w:sz w:val="22"/>
                <w:szCs w:val="22"/>
              </w:rPr>
              <w:t>(прогноз)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1F7EF0" w14:textId="77777777" w:rsidR="00813570" w:rsidRPr="00813570" w:rsidRDefault="00813570" w:rsidP="0068422A">
            <w:pPr>
              <w:contextualSpacing/>
              <w:jc w:val="center"/>
              <w:rPr>
                <w:sz w:val="22"/>
                <w:szCs w:val="22"/>
              </w:rPr>
            </w:pPr>
            <w:r w:rsidRPr="00813570">
              <w:rPr>
                <w:sz w:val="22"/>
                <w:szCs w:val="22"/>
              </w:rPr>
              <w:t>2,1 (прогноз)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15583C5" w14:textId="77777777" w:rsidR="00813570" w:rsidRPr="00813570" w:rsidRDefault="00813570" w:rsidP="0068422A">
            <w:pPr>
              <w:contextualSpacing/>
              <w:jc w:val="center"/>
              <w:rPr>
                <w:sz w:val="22"/>
                <w:szCs w:val="22"/>
              </w:rPr>
            </w:pPr>
            <w:r w:rsidRPr="00813570">
              <w:rPr>
                <w:sz w:val="22"/>
                <w:szCs w:val="22"/>
              </w:rPr>
              <w:t>2</w:t>
            </w:r>
            <w:proofErr w:type="gramStart"/>
            <w:r w:rsidRPr="00813570">
              <w:rPr>
                <w:sz w:val="22"/>
                <w:szCs w:val="22"/>
              </w:rPr>
              <w:t xml:space="preserve">   (</w:t>
            </w:r>
            <w:proofErr w:type="gramEnd"/>
            <w:r w:rsidRPr="00813570">
              <w:rPr>
                <w:sz w:val="22"/>
                <w:szCs w:val="22"/>
              </w:rPr>
              <w:t>прогноз)</w:t>
            </w:r>
          </w:p>
        </w:tc>
        <w:tc>
          <w:tcPr>
            <w:tcW w:w="2573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8ACFA73" w14:textId="77777777" w:rsidR="00813570" w:rsidRPr="00C25490" w:rsidRDefault="00813570" w:rsidP="0068422A">
            <w:pPr>
              <w:contextualSpacing/>
              <w:jc w:val="center"/>
            </w:pPr>
          </w:p>
        </w:tc>
        <w:tc>
          <w:tcPr>
            <w:tcW w:w="3737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F10FE77" w14:textId="77777777" w:rsidR="00813570" w:rsidRPr="00C25490" w:rsidRDefault="00813570" w:rsidP="0068422A">
            <w:pPr>
              <w:contextualSpacing/>
              <w:jc w:val="center"/>
            </w:pPr>
          </w:p>
        </w:tc>
      </w:tr>
      <w:tr w:rsidR="00813570" w:rsidRPr="000930CC" w14:paraId="5755156E" w14:textId="77777777" w:rsidTr="0068422A">
        <w:trPr>
          <w:gridAfter w:val="2"/>
          <w:wAfter w:w="1813" w:type="dxa"/>
          <w:cantSplit/>
          <w:trHeight w:val="242"/>
        </w:trPr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036A8" w14:textId="77777777" w:rsidR="00813570" w:rsidRPr="00813570" w:rsidRDefault="00813570" w:rsidP="0068422A">
            <w:pPr>
              <w:contextualSpacing/>
              <w:rPr>
                <w:sz w:val="22"/>
                <w:szCs w:val="22"/>
              </w:rPr>
            </w:pPr>
            <w:r w:rsidRPr="00813570">
              <w:rPr>
                <w:sz w:val="22"/>
                <w:szCs w:val="22"/>
              </w:rPr>
              <w:t>Нязепетровский муниципальный район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9D9F67" w14:textId="77777777" w:rsidR="00813570" w:rsidRPr="00813570" w:rsidRDefault="00813570" w:rsidP="0068422A">
            <w:pPr>
              <w:contextualSpacing/>
              <w:jc w:val="center"/>
              <w:rPr>
                <w:sz w:val="22"/>
                <w:szCs w:val="22"/>
              </w:rPr>
            </w:pPr>
            <w:r w:rsidRPr="0081357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F8FA21" w14:textId="77777777" w:rsidR="00813570" w:rsidRPr="00813570" w:rsidRDefault="00813570" w:rsidP="0068422A">
            <w:pPr>
              <w:contextualSpacing/>
              <w:jc w:val="center"/>
              <w:rPr>
                <w:sz w:val="22"/>
                <w:szCs w:val="22"/>
              </w:rPr>
            </w:pPr>
            <w:r w:rsidRPr="00813570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A070F2" w14:textId="77777777" w:rsidR="00813570" w:rsidRPr="00813570" w:rsidRDefault="00813570" w:rsidP="0068422A">
            <w:pPr>
              <w:contextualSpacing/>
              <w:jc w:val="center"/>
              <w:rPr>
                <w:sz w:val="22"/>
                <w:szCs w:val="22"/>
              </w:rPr>
            </w:pPr>
            <w:r w:rsidRPr="0081357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9CD28" w14:textId="77777777" w:rsidR="00813570" w:rsidRPr="00813570" w:rsidRDefault="00813570" w:rsidP="0068422A">
            <w:pPr>
              <w:contextualSpacing/>
              <w:jc w:val="center"/>
              <w:rPr>
                <w:sz w:val="22"/>
                <w:szCs w:val="22"/>
              </w:rPr>
            </w:pPr>
            <w:r w:rsidRPr="0081357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0E037D2" w14:textId="77777777" w:rsidR="00813570" w:rsidRPr="00813570" w:rsidRDefault="00813570" w:rsidP="0068422A">
            <w:pPr>
              <w:contextualSpacing/>
              <w:jc w:val="center"/>
              <w:rPr>
                <w:sz w:val="22"/>
                <w:szCs w:val="22"/>
              </w:rPr>
            </w:pPr>
            <w:r w:rsidRPr="0081357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4CA4749" w14:textId="77777777" w:rsidR="00813570" w:rsidRPr="00813570" w:rsidRDefault="00813570" w:rsidP="0068422A">
            <w:pPr>
              <w:contextualSpacing/>
              <w:jc w:val="center"/>
              <w:rPr>
                <w:sz w:val="22"/>
                <w:szCs w:val="22"/>
              </w:rPr>
            </w:pPr>
            <w:r w:rsidRPr="00813570">
              <w:rPr>
                <w:sz w:val="22"/>
                <w:szCs w:val="22"/>
              </w:rPr>
              <w:t>0</w:t>
            </w:r>
          </w:p>
        </w:tc>
        <w:tc>
          <w:tcPr>
            <w:tcW w:w="76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F1D86C0" w14:textId="77777777" w:rsidR="00813570" w:rsidRPr="00C25490" w:rsidRDefault="00813570" w:rsidP="0068422A">
            <w:pPr>
              <w:contextualSpacing/>
              <w:jc w:val="center"/>
            </w:pPr>
          </w:p>
        </w:tc>
        <w:tc>
          <w:tcPr>
            <w:tcW w:w="3737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C73550" w14:textId="77777777" w:rsidR="00813570" w:rsidRPr="00C25490" w:rsidRDefault="00813570" w:rsidP="0068422A">
            <w:pPr>
              <w:contextualSpacing/>
              <w:jc w:val="center"/>
            </w:pPr>
          </w:p>
        </w:tc>
      </w:tr>
    </w:tbl>
    <w:p w14:paraId="7623EEDB" w14:textId="77777777" w:rsidR="00813570" w:rsidRPr="005D5F7C" w:rsidRDefault="00813570" w:rsidP="00813570">
      <w:pPr>
        <w:ind w:firstLine="709"/>
        <w:rPr>
          <w:szCs w:val="28"/>
        </w:rPr>
      </w:pPr>
      <w:r>
        <w:rPr>
          <w:szCs w:val="28"/>
        </w:rPr>
        <w:t xml:space="preserve">5.  </w:t>
      </w:r>
      <w:r w:rsidRPr="005D5F7C">
        <w:rPr>
          <w:szCs w:val="28"/>
        </w:rPr>
        <w:t>Условия труда в Нязепетровском муниципальном районе</w:t>
      </w:r>
      <w:r>
        <w:rPr>
          <w:szCs w:val="28"/>
        </w:rPr>
        <w:t>:</w:t>
      </w:r>
    </w:p>
    <w:p w14:paraId="5B8F35DA" w14:textId="77777777" w:rsidR="00813570" w:rsidRDefault="00813570" w:rsidP="00813570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1) а</w:t>
      </w:r>
      <w:r w:rsidRPr="000930CC">
        <w:rPr>
          <w:szCs w:val="28"/>
        </w:rPr>
        <w:t xml:space="preserve">нализ численности работников, занятых в условиях, не отвечающих санитарно-гигиеническим нормам, позволяет сделать следующие выводы: </w:t>
      </w:r>
    </w:p>
    <w:p w14:paraId="2011D46C" w14:textId="77777777" w:rsidR="00813570" w:rsidRPr="000930CC" w:rsidRDefault="00813570" w:rsidP="00813570">
      <w:pPr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2) условия труда предусматривают совершенствование региональной нормативно-правовой базы в области охраны труда, обеспечение специальной оценки труда работников и получения работниками объективной информации о состоянии условий и охраны труда на рабочих местах, реализацию превентивных мер, направленных на улучшение условий труда работников, снижение уровня производственного травматизма с переходом к нулевому и профессиональной заболеваемости, включая совершенствование лечебно-профилактического обслуживания работающего населения, обеспечение непрерывной подготовки работников по охране труда на основе современных технологий обучения, информационное обеспечение и пропаганду охраны труда.   </w:t>
      </w:r>
    </w:p>
    <w:p w14:paraId="670F001C" w14:textId="77777777" w:rsidR="00813570" w:rsidRPr="000930CC" w:rsidRDefault="00813570" w:rsidP="00813570">
      <w:pPr>
        <w:contextualSpacing/>
        <w:jc w:val="right"/>
        <w:rPr>
          <w:szCs w:val="28"/>
        </w:rPr>
      </w:pPr>
      <w:r w:rsidRPr="000930CC">
        <w:rPr>
          <w:szCs w:val="28"/>
        </w:rPr>
        <w:t>Таблица 4</w:t>
      </w:r>
    </w:p>
    <w:p w14:paraId="458419F3" w14:textId="77777777" w:rsidR="00813570" w:rsidRDefault="00813570" w:rsidP="00813570">
      <w:pPr>
        <w:contextualSpacing/>
        <w:jc w:val="center"/>
        <w:rPr>
          <w:szCs w:val="28"/>
        </w:rPr>
      </w:pPr>
      <w:r w:rsidRPr="000930CC">
        <w:rPr>
          <w:szCs w:val="28"/>
        </w:rPr>
        <w:t xml:space="preserve">Удельный вес работников, занятых во вредных и (или) опасных условиях труда, % </w:t>
      </w:r>
    </w:p>
    <w:p w14:paraId="77E448B4" w14:textId="77777777" w:rsidR="00813570" w:rsidRPr="000930CC" w:rsidRDefault="00813570" w:rsidP="00813570">
      <w:pPr>
        <w:contextualSpacing/>
        <w:jc w:val="center"/>
        <w:rPr>
          <w:szCs w:val="28"/>
        </w:rPr>
      </w:pPr>
      <w:r w:rsidRPr="000930CC">
        <w:rPr>
          <w:szCs w:val="28"/>
        </w:rPr>
        <w:t xml:space="preserve">(по данным </w:t>
      </w:r>
      <w:proofErr w:type="spellStart"/>
      <w:r w:rsidRPr="000930CC">
        <w:rPr>
          <w:szCs w:val="28"/>
        </w:rPr>
        <w:t>Челябинскстата</w:t>
      </w:r>
      <w:proofErr w:type="spellEnd"/>
      <w:r w:rsidRPr="000930CC">
        <w:rPr>
          <w:szCs w:val="28"/>
        </w:rPr>
        <w:t>)</w:t>
      </w:r>
    </w:p>
    <w:tbl>
      <w:tblPr>
        <w:tblW w:w="95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16"/>
        <w:gridCol w:w="1992"/>
        <w:gridCol w:w="1701"/>
        <w:gridCol w:w="1417"/>
      </w:tblGrid>
      <w:tr w:rsidR="00813570" w:rsidRPr="000930CC" w14:paraId="1CB6ACA7" w14:textId="77777777" w:rsidTr="0068422A">
        <w:trPr>
          <w:cantSplit/>
        </w:trPr>
        <w:tc>
          <w:tcPr>
            <w:tcW w:w="4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621E5" w14:textId="77777777" w:rsidR="00813570" w:rsidRPr="00813570" w:rsidRDefault="00813570" w:rsidP="0068422A">
            <w:pPr>
              <w:contextualSpacing/>
              <w:jc w:val="center"/>
              <w:rPr>
                <w:sz w:val="22"/>
                <w:szCs w:val="22"/>
              </w:rPr>
            </w:pPr>
            <w:r w:rsidRPr="00813570">
              <w:rPr>
                <w:sz w:val="22"/>
                <w:szCs w:val="22"/>
              </w:rPr>
              <w:t>Территория</w:t>
            </w:r>
          </w:p>
        </w:tc>
        <w:tc>
          <w:tcPr>
            <w:tcW w:w="5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F1573" w14:textId="77777777" w:rsidR="00813570" w:rsidRPr="00813570" w:rsidRDefault="00813570" w:rsidP="0068422A">
            <w:pPr>
              <w:contextualSpacing/>
              <w:jc w:val="center"/>
              <w:rPr>
                <w:sz w:val="22"/>
                <w:szCs w:val="22"/>
              </w:rPr>
            </w:pPr>
            <w:r w:rsidRPr="00813570">
              <w:rPr>
                <w:sz w:val="22"/>
                <w:szCs w:val="22"/>
              </w:rPr>
              <w:t>Годы</w:t>
            </w:r>
          </w:p>
        </w:tc>
      </w:tr>
      <w:tr w:rsidR="00813570" w:rsidRPr="000930CC" w14:paraId="40E24AB9" w14:textId="77777777" w:rsidTr="0068422A">
        <w:trPr>
          <w:cantSplit/>
        </w:trPr>
        <w:tc>
          <w:tcPr>
            <w:tcW w:w="4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0A4E46" w14:textId="77777777" w:rsidR="00813570" w:rsidRPr="00813570" w:rsidRDefault="00813570" w:rsidP="0068422A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699178" w14:textId="77777777" w:rsidR="00813570" w:rsidRPr="00813570" w:rsidRDefault="00813570" w:rsidP="0068422A">
            <w:pPr>
              <w:contextualSpacing/>
              <w:jc w:val="center"/>
              <w:rPr>
                <w:sz w:val="22"/>
                <w:szCs w:val="22"/>
              </w:rPr>
            </w:pPr>
            <w:r w:rsidRPr="00813570">
              <w:rPr>
                <w:sz w:val="22"/>
                <w:szCs w:val="22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FE91B8" w14:textId="77777777" w:rsidR="00813570" w:rsidRPr="00813570" w:rsidRDefault="00813570" w:rsidP="0068422A">
            <w:pPr>
              <w:contextualSpacing/>
              <w:jc w:val="center"/>
              <w:rPr>
                <w:sz w:val="22"/>
                <w:szCs w:val="22"/>
              </w:rPr>
            </w:pPr>
            <w:r w:rsidRPr="00813570">
              <w:rPr>
                <w:sz w:val="22"/>
                <w:szCs w:val="22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9139E" w14:textId="77777777" w:rsidR="00813570" w:rsidRPr="00813570" w:rsidRDefault="00813570" w:rsidP="0068422A">
            <w:pPr>
              <w:contextualSpacing/>
              <w:jc w:val="center"/>
              <w:rPr>
                <w:sz w:val="22"/>
                <w:szCs w:val="22"/>
              </w:rPr>
            </w:pPr>
            <w:r w:rsidRPr="00813570">
              <w:rPr>
                <w:sz w:val="22"/>
                <w:szCs w:val="22"/>
              </w:rPr>
              <w:t>2026</w:t>
            </w:r>
          </w:p>
        </w:tc>
      </w:tr>
      <w:tr w:rsidR="00813570" w:rsidRPr="000930CC" w14:paraId="63A914C4" w14:textId="77777777" w:rsidTr="0068422A"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96922" w14:textId="77777777" w:rsidR="00813570" w:rsidRPr="00813570" w:rsidRDefault="00813570" w:rsidP="0068422A">
            <w:pPr>
              <w:contextualSpacing/>
              <w:rPr>
                <w:sz w:val="22"/>
                <w:szCs w:val="22"/>
              </w:rPr>
            </w:pPr>
            <w:r w:rsidRPr="00813570">
              <w:rPr>
                <w:sz w:val="22"/>
                <w:szCs w:val="22"/>
              </w:rPr>
              <w:t xml:space="preserve">Челябинская область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231398" w14:textId="77777777" w:rsidR="00813570" w:rsidRPr="00813570" w:rsidRDefault="00813570" w:rsidP="0068422A">
            <w:pPr>
              <w:contextualSpacing/>
              <w:jc w:val="center"/>
              <w:rPr>
                <w:sz w:val="22"/>
                <w:szCs w:val="22"/>
              </w:rPr>
            </w:pPr>
            <w:r w:rsidRPr="00813570">
              <w:rPr>
                <w:sz w:val="22"/>
                <w:szCs w:val="22"/>
              </w:rPr>
              <w:t>51,3</w:t>
            </w:r>
          </w:p>
          <w:p w14:paraId="1DB38AAF" w14:textId="77777777" w:rsidR="00813570" w:rsidRPr="00813570" w:rsidRDefault="00813570" w:rsidP="0068422A">
            <w:pPr>
              <w:contextualSpacing/>
              <w:jc w:val="center"/>
              <w:rPr>
                <w:sz w:val="22"/>
                <w:szCs w:val="22"/>
              </w:rPr>
            </w:pPr>
            <w:r w:rsidRPr="00813570">
              <w:rPr>
                <w:sz w:val="22"/>
                <w:szCs w:val="22"/>
              </w:rPr>
              <w:t>(прогноз)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C1499" w14:textId="77777777" w:rsidR="00813570" w:rsidRPr="00813570" w:rsidRDefault="00813570" w:rsidP="0068422A">
            <w:pPr>
              <w:contextualSpacing/>
              <w:jc w:val="center"/>
              <w:rPr>
                <w:sz w:val="22"/>
                <w:szCs w:val="22"/>
              </w:rPr>
            </w:pPr>
            <w:r w:rsidRPr="00813570">
              <w:rPr>
                <w:sz w:val="22"/>
                <w:szCs w:val="22"/>
              </w:rPr>
              <w:t>50,7</w:t>
            </w:r>
          </w:p>
          <w:p w14:paraId="150EEDD4" w14:textId="77777777" w:rsidR="00813570" w:rsidRPr="00813570" w:rsidRDefault="00813570" w:rsidP="0068422A">
            <w:pPr>
              <w:contextualSpacing/>
              <w:jc w:val="center"/>
              <w:rPr>
                <w:sz w:val="22"/>
                <w:szCs w:val="22"/>
              </w:rPr>
            </w:pPr>
            <w:r w:rsidRPr="00813570">
              <w:rPr>
                <w:sz w:val="22"/>
                <w:szCs w:val="22"/>
              </w:rPr>
              <w:t>(прогноз)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692FD" w14:textId="77777777" w:rsidR="00813570" w:rsidRPr="00813570" w:rsidRDefault="00813570" w:rsidP="0068422A">
            <w:pPr>
              <w:contextualSpacing/>
              <w:jc w:val="center"/>
              <w:rPr>
                <w:sz w:val="22"/>
                <w:szCs w:val="22"/>
              </w:rPr>
            </w:pPr>
            <w:r w:rsidRPr="00813570">
              <w:rPr>
                <w:sz w:val="22"/>
                <w:szCs w:val="22"/>
              </w:rPr>
              <w:t>50,3</w:t>
            </w:r>
          </w:p>
          <w:p w14:paraId="7501DDDB" w14:textId="77777777" w:rsidR="00813570" w:rsidRPr="00813570" w:rsidRDefault="00813570" w:rsidP="0068422A">
            <w:pPr>
              <w:contextualSpacing/>
              <w:jc w:val="center"/>
              <w:rPr>
                <w:sz w:val="22"/>
                <w:szCs w:val="22"/>
              </w:rPr>
            </w:pPr>
            <w:r w:rsidRPr="00813570">
              <w:rPr>
                <w:sz w:val="22"/>
                <w:szCs w:val="22"/>
              </w:rPr>
              <w:t>(прогноз)</w:t>
            </w:r>
          </w:p>
        </w:tc>
      </w:tr>
      <w:tr w:rsidR="00813570" w:rsidRPr="000930CC" w14:paraId="6AC6DE62" w14:textId="77777777" w:rsidTr="0068422A"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E86EE" w14:textId="77777777" w:rsidR="00813570" w:rsidRPr="00813570" w:rsidRDefault="00813570" w:rsidP="0068422A">
            <w:pPr>
              <w:contextualSpacing/>
              <w:rPr>
                <w:sz w:val="22"/>
                <w:szCs w:val="22"/>
              </w:rPr>
            </w:pPr>
            <w:r w:rsidRPr="00813570">
              <w:rPr>
                <w:sz w:val="22"/>
                <w:szCs w:val="22"/>
              </w:rPr>
              <w:lastRenderedPageBreak/>
              <w:t>Нязепетровском муниципальном районе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DB4F99" w14:textId="77777777" w:rsidR="00813570" w:rsidRPr="00813570" w:rsidRDefault="00813570" w:rsidP="0068422A">
            <w:pPr>
              <w:contextualSpacing/>
              <w:jc w:val="center"/>
              <w:rPr>
                <w:sz w:val="22"/>
                <w:szCs w:val="22"/>
              </w:rPr>
            </w:pPr>
            <w:r w:rsidRPr="00813570">
              <w:rPr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897313" w14:textId="77777777" w:rsidR="00813570" w:rsidRPr="00813570" w:rsidRDefault="00813570" w:rsidP="0068422A">
            <w:pPr>
              <w:contextualSpacing/>
              <w:jc w:val="center"/>
              <w:rPr>
                <w:sz w:val="22"/>
                <w:szCs w:val="22"/>
              </w:rPr>
            </w:pPr>
            <w:r w:rsidRPr="00813570">
              <w:rPr>
                <w:sz w:val="22"/>
                <w:szCs w:val="22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09F94" w14:textId="77777777" w:rsidR="00813570" w:rsidRPr="00813570" w:rsidRDefault="00813570" w:rsidP="0068422A">
            <w:pPr>
              <w:contextualSpacing/>
              <w:jc w:val="center"/>
              <w:rPr>
                <w:sz w:val="22"/>
                <w:szCs w:val="22"/>
              </w:rPr>
            </w:pPr>
            <w:r w:rsidRPr="00813570">
              <w:rPr>
                <w:sz w:val="22"/>
                <w:szCs w:val="22"/>
              </w:rPr>
              <w:t>15</w:t>
            </w:r>
          </w:p>
        </w:tc>
      </w:tr>
    </w:tbl>
    <w:p w14:paraId="58C322A7" w14:textId="77777777" w:rsidR="00813570" w:rsidRPr="005D5F7C" w:rsidRDefault="00813570" w:rsidP="00813570">
      <w:pPr>
        <w:ind w:firstLine="709"/>
        <w:rPr>
          <w:szCs w:val="28"/>
        </w:rPr>
      </w:pPr>
      <w:r>
        <w:rPr>
          <w:szCs w:val="28"/>
        </w:rPr>
        <w:t xml:space="preserve">6. </w:t>
      </w:r>
      <w:r w:rsidRPr="005D5F7C">
        <w:rPr>
          <w:szCs w:val="28"/>
        </w:rPr>
        <w:t>Обучение по охране труда в Нязепетровском муниципальном районе</w:t>
      </w:r>
      <w:r>
        <w:rPr>
          <w:szCs w:val="28"/>
        </w:rPr>
        <w:t>:</w:t>
      </w:r>
    </w:p>
    <w:p w14:paraId="511547EB" w14:textId="77777777" w:rsidR="00813570" w:rsidRPr="000930CC" w:rsidRDefault="00813570" w:rsidP="00813570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1) с</w:t>
      </w:r>
      <w:r w:rsidRPr="000930CC">
        <w:rPr>
          <w:szCs w:val="28"/>
        </w:rPr>
        <w:t>остояние условий труда, определяющее уровень производственного травматизма и профессиональную заболеваемость, находится в прямой зависимости от совершенствования работы по различным направлениям управления охраной труда.</w:t>
      </w:r>
    </w:p>
    <w:p w14:paraId="3874E7C0" w14:textId="77777777" w:rsidR="00813570" w:rsidRDefault="00813570" w:rsidP="00813570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2) ч</w:t>
      </w:r>
      <w:r w:rsidRPr="000930CC">
        <w:rPr>
          <w:szCs w:val="28"/>
        </w:rPr>
        <w:t>тобы обеспечить безопасность работников в соответствии с требованиями ст. 21</w:t>
      </w:r>
      <w:r>
        <w:rPr>
          <w:szCs w:val="28"/>
        </w:rPr>
        <w:t>4</w:t>
      </w:r>
      <w:r w:rsidRPr="000930CC">
        <w:rPr>
          <w:szCs w:val="28"/>
        </w:rPr>
        <w:t xml:space="preserve"> Трудового кодекса РФ, работодатель обязан обеспечить обучение работников безопасным методам и приемам работ, а также контроль за выполнением работниками требований охраны труда.</w:t>
      </w:r>
    </w:p>
    <w:p w14:paraId="77EB815F" w14:textId="77777777" w:rsidR="00813570" w:rsidRPr="000930CC" w:rsidRDefault="00813570" w:rsidP="00813570">
      <w:pPr>
        <w:contextualSpacing/>
        <w:jc w:val="right"/>
        <w:rPr>
          <w:szCs w:val="28"/>
        </w:rPr>
      </w:pPr>
      <w:r w:rsidRPr="000930CC">
        <w:rPr>
          <w:szCs w:val="28"/>
        </w:rPr>
        <w:t>Таблица 5</w:t>
      </w:r>
    </w:p>
    <w:p w14:paraId="20CF0470" w14:textId="77777777" w:rsidR="00813570" w:rsidRPr="000930CC" w:rsidRDefault="00813570" w:rsidP="00813570">
      <w:pPr>
        <w:contextualSpacing/>
        <w:jc w:val="center"/>
        <w:rPr>
          <w:szCs w:val="28"/>
        </w:rPr>
      </w:pPr>
      <w:r w:rsidRPr="000930CC">
        <w:rPr>
          <w:szCs w:val="28"/>
        </w:rPr>
        <w:t>Численность руководителей и специалистов, прошедших обучение по охране труда в обучающих организациях, аккредитованных в установленном порядке, человек</w:t>
      </w:r>
    </w:p>
    <w:tbl>
      <w:tblPr>
        <w:tblW w:w="9493" w:type="dxa"/>
        <w:jc w:val="center"/>
        <w:tblLayout w:type="fixed"/>
        <w:tblLook w:val="0000" w:firstRow="0" w:lastRow="0" w:firstColumn="0" w:lastColumn="0" w:noHBand="0" w:noVBand="0"/>
      </w:tblPr>
      <w:tblGrid>
        <w:gridCol w:w="5382"/>
        <w:gridCol w:w="1417"/>
        <w:gridCol w:w="1356"/>
        <w:gridCol w:w="1338"/>
      </w:tblGrid>
      <w:tr w:rsidR="00813570" w:rsidRPr="000930CC" w14:paraId="51C2247B" w14:textId="77777777" w:rsidTr="0068422A">
        <w:trPr>
          <w:cantSplit/>
          <w:jc w:val="center"/>
        </w:trPr>
        <w:tc>
          <w:tcPr>
            <w:tcW w:w="5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9F7F5" w14:textId="77777777" w:rsidR="00813570" w:rsidRPr="00E63482" w:rsidRDefault="00813570" w:rsidP="0068422A">
            <w:pPr>
              <w:contextualSpacing/>
            </w:pPr>
            <w:r w:rsidRPr="00E63482">
              <w:t>Территория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A3F7A" w14:textId="77777777" w:rsidR="00813570" w:rsidRPr="00E63482" w:rsidRDefault="00813570" w:rsidP="0068422A">
            <w:pPr>
              <w:contextualSpacing/>
              <w:jc w:val="center"/>
            </w:pPr>
            <w:r w:rsidRPr="00E63482">
              <w:t>Годы</w:t>
            </w:r>
          </w:p>
        </w:tc>
      </w:tr>
      <w:tr w:rsidR="00813570" w:rsidRPr="000930CC" w14:paraId="5120A044" w14:textId="77777777" w:rsidTr="0068422A">
        <w:trPr>
          <w:cantSplit/>
          <w:jc w:val="center"/>
        </w:trPr>
        <w:tc>
          <w:tcPr>
            <w:tcW w:w="5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E5196" w14:textId="77777777" w:rsidR="00813570" w:rsidRPr="00E63482" w:rsidRDefault="00813570" w:rsidP="0068422A">
            <w:pPr>
              <w:contextualSpacing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CA53B" w14:textId="77777777" w:rsidR="00813570" w:rsidRPr="00E63482" w:rsidRDefault="00813570" w:rsidP="0068422A">
            <w:pPr>
              <w:contextualSpacing/>
              <w:jc w:val="center"/>
            </w:pPr>
            <w:r w:rsidRPr="00E63482">
              <w:t>202</w:t>
            </w:r>
            <w:r>
              <w:t>4</w:t>
            </w:r>
          </w:p>
          <w:p w14:paraId="00ABBC0D" w14:textId="77777777" w:rsidR="00813570" w:rsidRPr="00E63482" w:rsidRDefault="00813570" w:rsidP="0068422A">
            <w:pPr>
              <w:contextualSpacing/>
              <w:jc w:val="center"/>
            </w:pPr>
            <w:r w:rsidRPr="00E63482">
              <w:t>(прогноз)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9FCB0" w14:textId="77777777" w:rsidR="00813570" w:rsidRPr="00E63482" w:rsidRDefault="00813570" w:rsidP="0068422A">
            <w:pPr>
              <w:contextualSpacing/>
              <w:jc w:val="center"/>
            </w:pPr>
            <w:r w:rsidRPr="00E63482">
              <w:t>202</w:t>
            </w:r>
            <w:r>
              <w:t>5</w:t>
            </w:r>
          </w:p>
          <w:p w14:paraId="323FCE19" w14:textId="77777777" w:rsidR="00813570" w:rsidRPr="00E63482" w:rsidRDefault="00813570" w:rsidP="0068422A">
            <w:pPr>
              <w:contextualSpacing/>
              <w:jc w:val="center"/>
            </w:pPr>
            <w:r w:rsidRPr="00E63482">
              <w:t>(прогноз)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25213" w14:textId="77777777" w:rsidR="00813570" w:rsidRPr="00E63482" w:rsidRDefault="00813570" w:rsidP="0068422A">
            <w:pPr>
              <w:contextualSpacing/>
              <w:jc w:val="center"/>
            </w:pPr>
            <w:r w:rsidRPr="00E63482">
              <w:t>202</w:t>
            </w:r>
            <w:r>
              <w:t>6</w:t>
            </w:r>
          </w:p>
          <w:p w14:paraId="23A37733" w14:textId="77777777" w:rsidR="00813570" w:rsidRPr="00E63482" w:rsidRDefault="00813570" w:rsidP="0068422A">
            <w:pPr>
              <w:contextualSpacing/>
              <w:jc w:val="center"/>
            </w:pPr>
            <w:r w:rsidRPr="00E63482">
              <w:t>(прогноз)</w:t>
            </w:r>
          </w:p>
        </w:tc>
      </w:tr>
      <w:tr w:rsidR="00813570" w:rsidRPr="000930CC" w14:paraId="7B67DF26" w14:textId="77777777" w:rsidTr="0068422A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12824" w14:textId="77777777" w:rsidR="00813570" w:rsidRPr="00E63482" w:rsidRDefault="00813570" w:rsidP="0068422A">
            <w:pPr>
              <w:contextualSpacing/>
            </w:pPr>
            <w:r w:rsidRPr="00E63482">
              <w:t xml:space="preserve">Челябинская область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DEC4F" w14:textId="77777777" w:rsidR="00813570" w:rsidRPr="00E63482" w:rsidRDefault="00813570" w:rsidP="0068422A">
            <w:pPr>
              <w:contextualSpacing/>
              <w:jc w:val="center"/>
            </w:pPr>
            <w:r w:rsidRPr="00E63482">
              <w:t>26300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F56A8" w14:textId="77777777" w:rsidR="00813570" w:rsidRPr="00E63482" w:rsidRDefault="00813570" w:rsidP="0068422A">
            <w:pPr>
              <w:contextualSpacing/>
              <w:jc w:val="center"/>
            </w:pPr>
            <w:r w:rsidRPr="00E63482">
              <w:t>26800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C6192" w14:textId="77777777" w:rsidR="00813570" w:rsidRPr="00E63482" w:rsidRDefault="00813570" w:rsidP="0068422A">
            <w:pPr>
              <w:contextualSpacing/>
              <w:jc w:val="center"/>
            </w:pPr>
            <w:r w:rsidRPr="00E63482">
              <w:t>27000</w:t>
            </w:r>
          </w:p>
        </w:tc>
      </w:tr>
      <w:tr w:rsidR="00813570" w:rsidRPr="000930CC" w14:paraId="3EC16D2E" w14:textId="77777777" w:rsidTr="0068422A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8AF16" w14:textId="77777777" w:rsidR="00813570" w:rsidRPr="00E63482" w:rsidRDefault="00813570" w:rsidP="0068422A">
            <w:pPr>
              <w:contextualSpacing/>
            </w:pPr>
            <w:r w:rsidRPr="00E63482">
              <w:t>Нязепетровский муниципальный район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91C99E" w14:textId="77777777" w:rsidR="00813570" w:rsidRPr="00E63482" w:rsidRDefault="00813570" w:rsidP="0068422A">
            <w:pPr>
              <w:contextualSpacing/>
              <w:jc w:val="center"/>
            </w:pPr>
            <w:r w:rsidRPr="00E63482">
              <w:t>65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F07816" w14:textId="77777777" w:rsidR="00813570" w:rsidRPr="00E63482" w:rsidRDefault="00813570" w:rsidP="0068422A">
            <w:pPr>
              <w:contextualSpacing/>
              <w:jc w:val="center"/>
            </w:pPr>
            <w:r w:rsidRPr="00E63482">
              <w:t>65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B949F" w14:textId="77777777" w:rsidR="00813570" w:rsidRPr="00E63482" w:rsidRDefault="00813570" w:rsidP="0068422A">
            <w:pPr>
              <w:contextualSpacing/>
            </w:pPr>
            <w:r w:rsidRPr="00E63482">
              <w:t xml:space="preserve">    70</w:t>
            </w:r>
          </w:p>
        </w:tc>
      </w:tr>
    </w:tbl>
    <w:p w14:paraId="1D865A40" w14:textId="77777777" w:rsidR="00813570" w:rsidRDefault="00813570" w:rsidP="00813570">
      <w:pPr>
        <w:contextualSpacing/>
        <w:rPr>
          <w:szCs w:val="28"/>
        </w:rPr>
      </w:pPr>
    </w:p>
    <w:p w14:paraId="4641093D" w14:textId="77777777" w:rsidR="00813570" w:rsidRPr="00DB2105" w:rsidRDefault="00813570" w:rsidP="00813570">
      <w:pPr>
        <w:ind w:firstLine="709"/>
        <w:rPr>
          <w:szCs w:val="28"/>
        </w:rPr>
      </w:pPr>
      <w:r>
        <w:rPr>
          <w:szCs w:val="28"/>
        </w:rPr>
        <w:t xml:space="preserve">7. </w:t>
      </w:r>
      <w:r w:rsidRPr="00DB2105">
        <w:rPr>
          <w:szCs w:val="28"/>
        </w:rPr>
        <w:t>Специальная оценка условий труда (включая аттестацию рабочих мест по условиям труда) в Нязепетровском муниципальном районе</w:t>
      </w:r>
      <w:r>
        <w:rPr>
          <w:szCs w:val="28"/>
        </w:rPr>
        <w:t>:</w:t>
      </w:r>
    </w:p>
    <w:p w14:paraId="480C47A5" w14:textId="77777777" w:rsidR="00813570" w:rsidRPr="000930CC" w:rsidRDefault="00813570" w:rsidP="00813570">
      <w:pPr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 н</w:t>
      </w:r>
      <w:r w:rsidRPr="000930CC">
        <w:rPr>
          <w:szCs w:val="28"/>
        </w:rPr>
        <w:t>овая идеология в области улучшения условий и охраны труда предусматривает переход от реагирования на уже произошедшие несчастные случаи к их предупреждению. Основой данной работы является внедрение в повседневную практику управления безопасностью работников на производстве механизмов управления профессиональными рисками на основе результатов специальной оценки условий труда.</w:t>
      </w:r>
    </w:p>
    <w:p w14:paraId="1A2560A8" w14:textId="77777777" w:rsidR="00813570" w:rsidRPr="000930CC" w:rsidRDefault="00813570" w:rsidP="00813570">
      <w:pPr>
        <w:contextualSpacing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</w:t>
      </w:r>
      <w:r w:rsidRPr="000930CC">
        <w:rPr>
          <w:szCs w:val="28"/>
        </w:rPr>
        <w:t>Таблица 6</w:t>
      </w:r>
    </w:p>
    <w:p w14:paraId="26F9CD19" w14:textId="77777777" w:rsidR="00813570" w:rsidRPr="000930CC" w:rsidRDefault="00813570" w:rsidP="00813570">
      <w:pPr>
        <w:contextualSpacing/>
        <w:jc w:val="center"/>
        <w:rPr>
          <w:szCs w:val="28"/>
        </w:rPr>
      </w:pPr>
      <w:r w:rsidRPr="000930CC">
        <w:rPr>
          <w:szCs w:val="28"/>
        </w:rPr>
        <w:t>Количество рабочих мест, на которых проведена специальная оценка условий труда, единиц</w:t>
      </w:r>
    </w:p>
    <w:tbl>
      <w:tblPr>
        <w:tblW w:w="964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660"/>
        <w:gridCol w:w="971"/>
        <w:gridCol w:w="956"/>
        <w:gridCol w:w="947"/>
        <w:gridCol w:w="4110"/>
      </w:tblGrid>
      <w:tr w:rsidR="00813570" w:rsidRPr="000930CC" w14:paraId="497C1CD2" w14:textId="77777777" w:rsidTr="0068422A">
        <w:trPr>
          <w:cantSplit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DF72C" w14:textId="77777777" w:rsidR="00813570" w:rsidRPr="00813570" w:rsidRDefault="00813570" w:rsidP="0068422A">
            <w:pPr>
              <w:contextualSpacing/>
              <w:jc w:val="center"/>
              <w:rPr>
                <w:sz w:val="22"/>
                <w:szCs w:val="22"/>
              </w:rPr>
            </w:pPr>
            <w:r w:rsidRPr="00813570">
              <w:rPr>
                <w:sz w:val="22"/>
                <w:szCs w:val="22"/>
              </w:rPr>
              <w:t>Территория</w:t>
            </w:r>
          </w:p>
        </w:tc>
        <w:tc>
          <w:tcPr>
            <w:tcW w:w="2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02A93" w14:textId="77777777" w:rsidR="00813570" w:rsidRPr="00813570" w:rsidRDefault="00813570" w:rsidP="0068422A">
            <w:pPr>
              <w:contextualSpacing/>
              <w:jc w:val="center"/>
              <w:rPr>
                <w:sz w:val="22"/>
                <w:szCs w:val="22"/>
              </w:rPr>
            </w:pPr>
            <w:r w:rsidRPr="00813570">
              <w:rPr>
                <w:sz w:val="22"/>
                <w:szCs w:val="22"/>
              </w:rPr>
              <w:t>Годы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E3035" w14:textId="77777777" w:rsidR="00813570" w:rsidRPr="00813570" w:rsidRDefault="00813570" w:rsidP="0068422A">
            <w:pPr>
              <w:contextualSpacing/>
              <w:jc w:val="both"/>
              <w:rPr>
                <w:sz w:val="22"/>
                <w:szCs w:val="22"/>
              </w:rPr>
            </w:pPr>
            <w:r w:rsidRPr="00813570">
              <w:rPr>
                <w:sz w:val="22"/>
                <w:szCs w:val="22"/>
              </w:rPr>
              <w:t xml:space="preserve">Доля рабочих мест, на которых проведена специальная оценка условий труда от общего числа рабочих мест (на дату окончания действия </w:t>
            </w:r>
            <w:proofErr w:type="gramStart"/>
            <w:r w:rsidRPr="00813570">
              <w:rPr>
                <w:sz w:val="22"/>
                <w:szCs w:val="22"/>
              </w:rPr>
              <w:t>Программы)*</w:t>
            </w:r>
            <w:proofErr w:type="gramEnd"/>
            <w:r w:rsidRPr="00813570">
              <w:rPr>
                <w:sz w:val="22"/>
                <w:szCs w:val="22"/>
              </w:rPr>
              <w:t>, %</w:t>
            </w:r>
          </w:p>
        </w:tc>
      </w:tr>
      <w:tr w:rsidR="00813570" w:rsidRPr="000930CC" w14:paraId="5FB3EF0F" w14:textId="77777777" w:rsidTr="0068422A">
        <w:trPr>
          <w:cantSplit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A8DA4" w14:textId="77777777" w:rsidR="00813570" w:rsidRPr="00813570" w:rsidRDefault="00813570" w:rsidP="0068422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88EE4" w14:textId="77777777" w:rsidR="00813570" w:rsidRPr="00813570" w:rsidRDefault="00813570" w:rsidP="0068422A">
            <w:pPr>
              <w:contextualSpacing/>
              <w:jc w:val="center"/>
              <w:rPr>
                <w:sz w:val="22"/>
                <w:szCs w:val="22"/>
              </w:rPr>
            </w:pPr>
            <w:r w:rsidRPr="00813570">
              <w:rPr>
                <w:sz w:val="22"/>
                <w:szCs w:val="22"/>
              </w:rPr>
              <w:t>2024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E9126" w14:textId="77777777" w:rsidR="00813570" w:rsidRPr="00813570" w:rsidRDefault="00813570" w:rsidP="0068422A">
            <w:pPr>
              <w:contextualSpacing/>
              <w:jc w:val="center"/>
              <w:rPr>
                <w:sz w:val="22"/>
                <w:szCs w:val="22"/>
              </w:rPr>
            </w:pPr>
            <w:r w:rsidRPr="00813570">
              <w:rPr>
                <w:sz w:val="22"/>
                <w:szCs w:val="22"/>
              </w:rPr>
              <w:t>2025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35437" w14:textId="77777777" w:rsidR="00813570" w:rsidRPr="00813570" w:rsidRDefault="00813570" w:rsidP="0068422A">
            <w:pPr>
              <w:contextualSpacing/>
              <w:jc w:val="center"/>
              <w:rPr>
                <w:sz w:val="22"/>
                <w:szCs w:val="22"/>
              </w:rPr>
            </w:pPr>
            <w:r w:rsidRPr="00813570">
              <w:rPr>
                <w:sz w:val="22"/>
                <w:szCs w:val="22"/>
              </w:rPr>
              <w:t>2026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2B419" w14:textId="77777777" w:rsidR="00813570" w:rsidRPr="00813570" w:rsidRDefault="00813570" w:rsidP="0068422A">
            <w:pPr>
              <w:contextualSpacing/>
              <w:rPr>
                <w:sz w:val="22"/>
                <w:szCs w:val="22"/>
              </w:rPr>
            </w:pPr>
          </w:p>
        </w:tc>
      </w:tr>
      <w:tr w:rsidR="00813570" w:rsidRPr="000930CC" w14:paraId="34CCE87B" w14:textId="77777777" w:rsidTr="0068422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6F356" w14:textId="77777777" w:rsidR="00813570" w:rsidRPr="00813570" w:rsidRDefault="00813570" w:rsidP="0068422A">
            <w:pPr>
              <w:contextualSpacing/>
              <w:jc w:val="center"/>
              <w:rPr>
                <w:sz w:val="22"/>
                <w:szCs w:val="22"/>
              </w:rPr>
            </w:pPr>
            <w:r w:rsidRPr="00813570">
              <w:rPr>
                <w:sz w:val="22"/>
                <w:szCs w:val="22"/>
              </w:rPr>
              <w:t>Нязепетровский муниципальный район, всего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11D865" w14:textId="77777777" w:rsidR="00813570" w:rsidRPr="00813570" w:rsidRDefault="00813570" w:rsidP="0068422A">
            <w:pPr>
              <w:contextualSpacing/>
              <w:jc w:val="center"/>
              <w:rPr>
                <w:sz w:val="22"/>
                <w:szCs w:val="22"/>
              </w:rPr>
            </w:pPr>
            <w:r w:rsidRPr="00813570">
              <w:rPr>
                <w:sz w:val="22"/>
                <w:szCs w:val="22"/>
              </w:rPr>
              <w:t>98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A796B2" w14:textId="77777777" w:rsidR="00813570" w:rsidRPr="00813570" w:rsidRDefault="00813570" w:rsidP="0068422A">
            <w:pPr>
              <w:contextualSpacing/>
              <w:jc w:val="center"/>
              <w:rPr>
                <w:sz w:val="22"/>
                <w:szCs w:val="22"/>
              </w:rPr>
            </w:pPr>
            <w:r w:rsidRPr="00813570">
              <w:rPr>
                <w:sz w:val="22"/>
                <w:szCs w:val="22"/>
              </w:rPr>
              <w:t>98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4D1C2F" w14:textId="77777777" w:rsidR="00813570" w:rsidRPr="00813570" w:rsidRDefault="00813570" w:rsidP="0068422A">
            <w:pPr>
              <w:contextualSpacing/>
              <w:jc w:val="center"/>
              <w:rPr>
                <w:sz w:val="22"/>
                <w:szCs w:val="22"/>
              </w:rPr>
            </w:pPr>
            <w:r w:rsidRPr="00813570">
              <w:rPr>
                <w:sz w:val="22"/>
                <w:szCs w:val="22"/>
              </w:rPr>
              <w:t>98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EF1BF" w14:textId="77777777" w:rsidR="00813570" w:rsidRPr="00813570" w:rsidRDefault="00813570" w:rsidP="0068422A">
            <w:pPr>
              <w:contextualSpacing/>
              <w:jc w:val="center"/>
              <w:rPr>
                <w:sz w:val="22"/>
                <w:szCs w:val="22"/>
              </w:rPr>
            </w:pPr>
            <w:r w:rsidRPr="00813570">
              <w:rPr>
                <w:sz w:val="22"/>
                <w:szCs w:val="22"/>
              </w:rPr>
              <w:t>98</w:t>
            </w:r>
          </w:p>
        </w:tc>
      </w:tr>
      <w:tr w:rsidR="00813570" w:rsidRPr="000930CC" w14:paraId="6C22307A" w14:textId="77777777" w:rsidTr="0068422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F8416" w14:textId="77777777" w:rsidR="00813570" w:rsidRPr="00813570" w:rsidRDefault="00813570" w:rsidP="0068422A">
            <w:pPr>
              <w:contextualSpacing/>
              <w:jc w:val="center"/>
              <w:rPr>
                <w:sz w:val="22"/>
                <w:szCs w:val="22"/>
              </w:rPr>
            </w:pPr>
            <w:r w:rsidRPr="00813570">
              <w:rPr>
                <w:sz w:val="22"/>
                <w:szCs w:val="22"/>
              </w:rPr>
              <w:t>в т.ч. в учреждениях, финансируемых из бюджета муниципального района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7B0BD1" w14:textId="77777777" w:rsidR="00813570" w:rsidRPr="00813570" w:rsidRDefault="00813570" w:rsidP="0068422A">
            <w:pPr>
              <w:contextualSpacing/>
              <w:jc w:val="center"/>
              <w:rPr>
                <w:sz w:val="22"/>
                <w:szCs w:val="22"/>
              </w:rPr>
            </w:pPr>
            <w:r w:rsidRPr="00813570">
              <w:rPr>
                <w:sz w:val="22"/>
                <w:szCs w:val="22"/>
              </w:rPr>
              <w:t>100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814A3C" w14:textId="77777777" w:rsidR="00813570" w:rsidRPr="00813570" w:rsidRDefault="00813570" w:rsidP="0068422A">
            <w:pPr>
              <w:contextualSpacing/>
              <w:jc w:val="center"/>
              <w:rPr>
                <w:sz w:val="22"/>
                <w:szCs w:val="22"/>
              </w:rPr>
            </w:pPr>
            <w:r w:rsidRPr="00813570">
              <w:rPr>
                <w:sz w:val="22"/>
                <w:szCs w:val="22"/>
              </w:rPr>
              <w:t>100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09BCA2" w14:textId="77777777" w:rsidR="00813570" w:rsidRPr="00813570" w:rsidRDefault="00813570" w:rsidP="0068422A">
            <w:pPr>
              <w:contextualSpacing/>
              <w:jc w:val="center"/>
              <w:rPr>
                <w:sz w:val="22"/>
                <w:szCs w:val="22"/>
              </w:rPr>
            </w:pPr>
            <w:r w:rsidRPr="00813570">
              <w:rPr>
                <w:sz w:val="22"/>
                <w:szCs w:val="22"/>
              </w:rPr>
              <w:t>100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66EB6" w14:textId="77777777" w:rsidR="00813570" w:rsidRPr="00813570" w:rsidRDefault="00813570" w:rsidP="0068422A">
            <w:pPr>
              <w:contextualSpacing/>
              <w:jc w:val="center"/>
              <w:rPr>
                <w:sz w:val="22"/>
                <w:szCs w:val="22"/>
              </w:rPr>
            </w:pPr>
            <w:r w:rsidRPr="00813570">
              <w:rPr>
                <w:sz w:val="22"/>
                <w:szCs w:val="22"/>
              </w:rPr>
              <w:t>100</w:t>
            </w:r>
          </w:p>
        </w:tc>
      </w:tr>
    </w:tbl>
    <w:p w14:paraId="0EF9F87B" w14:textId="77777777" w:rsidR="00813570" w:rsidRDefault="00813570" w:rsidP="00813570">
      <w:pPr>
        <w:ind w:firstLine="709"/>
        <w:jc w:val="both"/>
        <w:rPr>
          <w:szCs w:val="28"/>
        </w:rPr>
      </w:pPr>
      <w:r>
        <w:rPr>
          <w:szCs w:val="28"/>
        </w:rPr>
        <w:t xml:space="preserve">8. </w:t>
      </w:r>
      <w:r w:rsidRPr="000930CC">
        <w:rPr>
          <w:szCs w:val="28"/>
        </w:rPr>
        <w:t>Важным направлением деятельности по предупреждению производственного травматизма и профессиональной заболеваемости является широкое информирование населения по вопросам трудового законодательства.</w:t>
      </w:r>
    </w:p>
    <w:p w14:paraId="26BE4301" w14:textId="77777777" w:rsidR="00813570" w:rsidRPr="000930CC" w:rsidRDefault="00813570" w:rsidP="00813570">
      <w:pPr>
        <w:ind w:firstLine="709"/>
        <w:jc w:val="both"/>
        <w:rPr>
          <w:szCs w:val="28"/>
        </w:rPr>
      </w:pPr>
      <w:r>
        <w:rPr>
          <w:szCs w:val="28"/>
        </w:rPr>
        <w:t xml:space="preserve">9. </w:t>
      </w:r>
      <w:r w:rsidRPr="000930CC">
        <w:rPr>
          <w:szCs w:val="28"/>
        </w:rPr>
        <w:t>Важнейшим фактором, определяющим необходимость разработки и реализации Программы на уровне Нязепетровского муниципального района с учетом приоритетных направлений социальных и экономических реформ в Российской Федерации, является социальная значимость данной проблемы в части улучшения качества жизни и здоровья населения, повышение эффективности и результативности управления и контроля в сфере охраны труда.</w:t>
      </w:r>
    </w:p>
    <w:p w14:paraId="6C1D394E" w14:textId="77777777" w:rsidR="00813570" w:rsidRPr="000930CC" w:rsidRDefault="00813570" w:rsidP="00813570">
      <w:pPr>
        <w:contextualSpacing/>
        <w:jc w:val="both"/>
        <w:rPr>
          <w:szCs w:val="28"/>
        </w:rPr>
      </w:pPr>
    </w:p>
    <w:p w14:paraId="382C4B2A" w14:textId="77777777" w:rsidR="00813570" w:rsidRPr="000273CE" w:rsidRDefault="00813570" w:rsidP="00813570">
      <w:pPr>
        <w:ind w:left="360"/>
        <w:jc w:val="center"/>
        <w:rPr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II</w:t>
      </w:r>
      <w:r w:rsidRPr="000273CE">
        <w:rPr>
          <w:szCs w:val="28"/>
        </w:rPr>
        <w:t>. ЦЕЛЬ И ЗАДАЧИ ПРОГРАММЫ</w:t>
      </w:r>
    </w:p>
    <w:p w14:paraId="164C5E68" w14:textId="77777777" w:rsidR="00813570" w:rsidRPr="000930CC" w:rsidRDefault="00813570" w:rsidP="00813570">
      <w:pPr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10. </w:t>
      </w:r>
      <w:r w:rsidRPr="000930CC">
        <w:rPr>
          <w:szCs w:val="28"/>
        </w:rPr>
        <w:t xml:space="preserve">Целью Программы является улучшение условий и охраны труда в целях снижения производственного травматизма и профессиональной заболеваемости работников </w:t>
      </w:r>
      <w:r w:rsidRPr="000930CC">
        <w:rPr>
          <w:szCs w:val="28"/>
        </w:rPr>
        <w:lastRenderedPageBreak/>
        <w:t>организаций, расположенных на территории Нязепетровского муниципального района Челябинской области.</w:t>
      </w:r>
    </w:p>
    <w:p w14:paraId="0ACE6E96" w14:textId="77777777" w:rsidR="00813570" w:rsidRPr="000930CC" w:rsidRDefault="00813570" w:rsidP="00813570">
      <w:pPr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11. </w:t>
      </w:r>
      <w:r w:rsidRPr="000930CC">
        <w:rPr>
          <w:szCs w:val="28"/>
        </w:rPr>
        <w:t>Для достижения поставленной цели необходимо решение следующих задач:</w:t>
      </w:r>
    </w:p>
    <w:p w14:paraId="2C7529D0" w14:textId="77777777" w:rsidR="00813570" w:rsidRPr="000930CC" w:rsidRDefault="00813570" w:rsidP="00813570">
      <w:pPr>
        <w:tabs>
          <w:tab w:val="left" w:pos="993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1) </w:t>
      </w:r>
      <w:r w:rsidRPr="000930CC">
        <w:rPr>
          <w:szCs w:val="28"/>
        </w:rPr>
        <w:t>обеспечение оценки условий труда работников и получения работниками объективной информации о состоянии условий и охраны труда на рабочих местах;</w:t>
      </w:r>
    </w:p>
    <w:p w14:paraId="25D1E8AE" w14:textId="77777777" w:rsidR="00813570" w:rsidRPr="000930CC" w:rsidRDefault="00813570" w:rsidP="00813570">
      <w:pPr>
        <w:tabs>
          <w:tab w:val="left" w:pos="993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2) о </w:t>
      </w:r>
      <w:r w:rsidRPr="000930CC">
        <w:rPr>
          <w:szCs w:val="28"/>
        </w:rPr>
        <w:t>реализация превентивных мер, направленных на улучшение условий труда работников, снижение уровня производственного травматизма и профессиональной заболеваемости, включая совершенствование лечебно-профилактического обслуживания и обеспечение современными высокотехнологичными средствами индивидуальной и коллективной защиты работающего населения;</w:t>
      </w:r>
    </w:p>
    <w:p w14:paraId="00D82612" w14:textId="77777777" w:rsidR="00813570" w:rsidRPr="000930CC" w:rsidRDefault="00813570" w:rsidP="00813570">
      <w:pPr>
        <w:tabs>
          <w:tab w:val="left" w:pos="993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3) </w:t>
      </w:r>
      <w:r w:rsidRPr="000930CC">
        <w:rPr>
          <w:szCs w:val="28"/>
        </w:rPr>
        <w:t>обеспечение непрерывной подготовки работников по охране труда на основе современных технологий обучения;</w:t>
      </w:r>
    </w:p>
    <w:p w14:paraId="7F391F42" w14:textId="77777777" w:rsidR="00813570" w:rsidRPr="000930CC" w:rsidRDefault="00813570" w:rsidP="00813570">
      <w:pPr>
        <w:tabs>
          <w:tab w:val="left" w:pos="993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4) </w:t>
      </w:r>
      <w:r w:rsidRPr="000930CC">
        <w:rPr>
          <w:szCs w:val="28"/>
        </w:rPr>
        <w:t>информационное обеспечение и пропаганда охраны труда</w:t>
      </w:r>
      <w:r>
        <w:rPr>
          <w:szCs w:val="28"/>
        </w:rPr>
        <w:t>;</w:t>
      </w:r>
    </w:p>
    <w:p w14:paraId="4D7112F3" w14:textId="77777777" w:rsidR="00813570" w:rsidRDefault="00813570" w:rsidP="00813570">
      <w:pPr>
        <w:tabs>
          <w:tab w:val="left" w:pos="993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5) </w:t>
      </w:r>
      <w:r w:rsidRPr="000930CC">
        <w:rPr>
          <w:szCs w:val="28"/>
        </w:rPr>
        <w:t>проведение мониторинга условий и охраны труда.</w:t>
      </w:r>
    </w:p>
    <w:p w14:paraId="05F0CFEB" w14:textId="77777777" w:rsidR="00813570" w:rsidRPr="000930CC" w:rsidRDefault="00813570" w:rsidP="00813570">
      <w:pPr>
        <w:tabs>
          <w:tab w:val="left" w:pos="993"/>
        </w:tabs>
        <w:ind w:firstLine="709"/>
        <w:contextualSpacing/>
        <w:jc w:val="both"/>
        <w:rPr>
          <w:szCs w:val="28"/>
        </w:rPr>
      </w:pPr>
    </w:p>
    <w:p w14:paraId="02652378" w14:textId="77777777" w:rsidR="00813570" w:rsidRDefault="00813570" w:rsidP="00813570">
      <w:pPr>
        <w:ind w:left="357"/>
        <w:jc w:val="center"/>
        <w:rPr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III</w:t>
      </w:r>
      <w:r w:rsidRPr="000273CE">
        <w:rPr>
          <w:szCs w:val="28"/>
        </w:rPr>
        <w:t xml:space="preserve">. ПЕРЕЧЕНЬ ПРОГРАММНЫХ МЕРОПРИЯТИЙ С УКАЗАНИЕМ </w:t>
      </w:r>
    </w:p>
    <w:p w14:paraId="7D0E75CD" w14:textId="77777777" w:rsidR="00813570" w:rsidRDefault="00813570" w:rsidP="00813570">
      <w:pPr>
        <w:ind w:left="357"/>
        <w:jc w:val="center"/>
        <w:rPr>
          <w:szCs w:val="28"/>
        </w:rPr>
      </w:pPr>
      <w:r w:rsidRPr="000273CE">
        <w:rPr>
          <w:szCs w:val="28"/>
        </w:rPr>
        <w:t xml:space="preserve">СРОКОВ ИХ РЕАЛИЗАЦИИ, ОБЪЕМОВ </w:t>
      </w:r>
      <w:r w:rsidRPr="001E4BF6">
        <w:rPr>
          <w:szCs w:val="28"/>
        </w:rPr>
        <w:t>ФИНАНСИРОВАНИЯ, ИСПОЛНИТЕЛЕЙ</w:t>
      </w:r>
    </w:p>
    <w:p w14:paraId="2ECA370E" w14:textId="77777777" w:rsidR="00813570" w:rsidRPr="000273CE" w:rsidRDefault="00813570" w:rsidP="00813570">
      <w:pPr>
        <w:ind w:left="357"/>
        <w:jc w:val="center"/>
        <w:rPr>
          <w:szCs w:val="28"/>
        </w:rPr>
      </w:pPr>
    </w:p>
    <w:p w14:paraId="1EAEEF20" w14:textId="77777777" w:rsidR="00813570" w:rsidRPr="000930CC" w:rsidRDefault="00813570" w:rsidP="00813570">
      <w:pPr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12. </w:t>
      </w:r>
      <w:r w:rsidRPr="000930CC">
        <w:rPr>
          <w:szCs w:val="28"/>
        </w:rPr>
        <w:t>Система мероприятий Программы определяется на основе всестороннего анализа состояния условий и охраны труда в Нязепетровском муниципальном районе Челябинской области, статистической, аналитической информации и предложений, поступивших от работодателей, профессиональных союзов, организаций, оказывающих услуги в сфере охраны труда.</w:t>
      </w:r>
    </w:p>
    <w:p w14:paraId="38186CB3" w14:textId="77777777" w:rsidR="00813570" w:rsidRPr="000930CC" w:rsidRDefault="00813570" w:rsidP="00813570">
      <w:pPr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13. </w:t>
      </w:r>
      <w:r w:rsidRPr="000930CC">
        <w:rPr>
          <w:szCs w:val="28"/>
        </w:rPr>
        <w:t>Программ</w:t>
      </w:r>
      <w:r>
        <w:rPr>
          <w:szCs w:val="28"/>
        </w:rPr>
        <w:t>а</w:t>
      </w:r>
      <w:r w:rsidRPr="000930CC">
        <w:rPr>
          <w:szCs w:val="28"/>
        </w:rPr>
        <w:t xml:space="preserve"> улучшения условий и охраны труда в Нязепетровском муниципальном </w:t>
      </w:r>
      <w:proofErr w:type="gramStart"/>
      <w:r w:rsidRPr="000930CC">
        <w:rPr>
          <w:szCs w:val="28"/>
        </w:rPr>
        <w:t>районе  предусматривает</w:t>
      </w:r>
      <w:proofErr w:type="gramEnd"/>
      <w:r w:rsidRPr="000930CC">
        <w:rPr>
          <w:szCs w:val="28"/>
        </w:rPr>
        <w:t xml:space="preserve"> реализацию скоординированных действий по следующим основным направлениям:</w:t>
      </w:r>
    </w:p>
    <w:p w14:paraId="1C0EF336" w14:textId="77777777" w:rsidR="00813570" w:rsidRPr="000930CC" w:rsidRDefault="00813570" w:rsidP="00813570">
      <w:pPr>
        <w:tabs>
          <w:tab w:val="left" w:pos="993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1) </w:t>
      </w:r>
      <w:r w:rsidRPr="000930CC">
        <w:rPr>
          <w:szCs w:val="28"/>
        </w:rPr>
        <w:t>совершенствование системы охраны труда работников на производстве;</w:t>
      </w:r>
    </w:p>
    <w:p w14:paraId="04950C7A" w14:textId="77777777" w:rsidR="00813570" w:rsidRPr="000930CC" w:rsidRDefault="00813570" w:rsidP="00813570">
      <w:pPr>
        <w:tabs>
          <w:tab w:val="left" w:pos="993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>2) </w:t>
      </w:r>
      <w:r w:rsidRPr="000930CC">
        <w:rPr>
          <w:szCs w:val="28"/>
        </w:rPr>
        <w:t>создание системы управления профессиональными рисками в организациях Нязепетровского муниципального района.</w:t>
      </w:r>
    </w:p>
    <w:p w14:paraId="650C5E17" w14:textId="77777777" w:rsidR="00813570" w:rsidRDefault="00813570" w:rsidP="00813570">
      <w:pPr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14. </w:t>
      </w:r>
      <w:r w:rsidRPr="000930CC">
        <w:rPr>
          <w:szCs w:val="28"/>
        </w:rPr>
        <w:t>Срок реализации мероприятий Программы – 20</w:t>
      </w:r>
      <w:r>
        <w:rPr>
          <w:szCs w:val="28"/>
        </w:rPr>
        <w:t>24</w:t>
      </w:r>
      <w:r w:rsidRPr="000930CC">
        <w:rPr>
          <w:szCs w:val="28"/>
        </w:rPr>
        <w:t xml:space="preserve"> - 20</w:t>
      </w:r>
      <w:r>
        <w:rPr>
          <w:szCs w:val="28"/>
        </w:rPr>
        <w:t>26</w:t>
      </w:r>
      <w:r w:rsidRPr="000930CC">
        <w:rPr>
          <w:szCs w:val="28"/>
        </w:rPr>
        <w:t xml:space="preserve"> годы.</w:t>
      </w:r>
    </w:p>
    <w:p w14:paraId="268273EB" w14:textId="77777777" w:rsidR="00813570" w:rsidRDefault="00813570" w:rsidP="00813570">
      <w:pPr>
        <w:ind w:firstLine="709"/>
        <w:contextualSpacing/>
        <w:jc w:val="both"/>
        <w:rPr>
          <w:szCs w:val="28"/>
        </w:rPr>
      </w:pPr>
    </w:p>
    <w:p w14:paraId="75A5D6DC" w14:textId="77777777" w:rsidR="00813570" w:rsidRDefault="00813570" w:rsidP="00813570">
      <w:pPr>
        <w:ind w:firstLine="709"/>
        <w:contextualSpacing/>
        <w:jc w:val="center"/>
        <w:rPr>
          <w:szCs w:val="28"/>
        </w:rPr>
      </w:pPr>
      <w:r w:rsidRPr="001E4BF6">
        <w:rPr>
          <w:szCs w:val="28"/>
        </w:rPr>
        <w:t xml:space="preserve">Раздел </w:t>
      </w:r>
      <w:r w:rsidRPr="001E4BF6">
        <w:rPr>
          <w:szCs w:val="28"/>
          <w:lang w:val="en-US"/>
        </w:rPr>
        <w:t>IV</w:t>
      </w:r>
      <w:r w:rsidRPr="001E4BF6">
        <w:rPr>
          <w:szCs w:val="28"/>
        </w:rPr>
        <w:t>. ОЖИДАЕМЫЕ</w:t>
      </w:r>
      <w:r w:rsidRPr="000273CE">
        <w:rPr>
          <w:szCs w:val="28"/>
        </w:rPr>
        <w:t xml:space="preserve"> РЕЗУЛЬТАТЫ РЕАЛИЗАЦИИ</w:t>
      </w:r>
    </w:p>
    <w:p w14:paraId="7630A39D" w14:textId="77777777" w:rsidR="00813570" w:rsidRPr="000930CC" w:rsidRDefault="00813570" w:rsidP="00813570">
      <w:pPr>
        <w:ind w:firstLine="709"/>
        <w:contextualSpacing/>
        <w:jc w:val="center"/>
        <w:rPr>
          <w:szCs w:val="28"/>
        </w:rPr>
      </w:pPr>
      <w:r w:rsidRPr="000273CE">
        <w:rPr>
          <w:szCs w:val="28"/>
        </w:rPr>
        <w:t>ПРОГРАММЫ И</w:t>
      </w:r>
      <w:r>
        <w:rPr>
          <w:szCs w:val="28"/>
        </w:rPr>
        <w:t xml:space="preserve"> Ц</w:t>
      </w:r>
      <w:r w:rsidRPr="000930CC">
        <w:rPr>
          <w:szCs w:val="28"/>
        </w:rPr>
        <w:t>ЕЛЕВЫЕ ИНДИКАТОРЫ (ПОКАЗАТЕЛИ)</w:t>
      </w:r>
    </w:p>
    <w:p w14:paraId="4301BB3E" w14:textId="77777777" w:rsidR="00813570" w:rsidRPr="000930CC" w:rsidRDefault="00813570" w:rsidP="00813570">
      <w:pPr>
        <w:contextualSpacing/>
        <w:rPr>
          <w:szCs w:val="28"/>
        </w:rPr>
      </w:pPr>
    </w:p>
    <w:p w14:paraId="34790115" w14:textId="77777777" w:rsidR="00813570" w:rsidRPr="000930CC" w:rsidRDefault="00813570" w:rsidP="00813570">
      <w:pPr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15. </w:t>
      </w:r>
      <w:r w:rsidRPr="000930CC">
        <w:rPr>
          <w:szCs w:val="28"/>
        </w:rPr>
        <w:t>В результате реализации Программы ожидается достижение цел</w:t>
      </w:r>
      <w:r>
        <w:rPr>
          <w:szCs w:val="28"/>
        </w:rPr>
        <w:t>ей</w:t>
      </w:r>
      <w:r w:rsidRPr="000930CC">
        <w:rPr>
          <w:szCs w:val="28"/>
        </w:rPr>
        <w:t xml:space="preserve"> и решение задач Программы по следующим целевым индикаторам (показателям)</w:t>
      </w:r>
      <w:r>
        <w:rPr>
          <w:szCs w:val="28"/>
        </w:rPr>
        <w:t>:</w:t>
      </w:r>
    </w:p>
    <w:p w14:paraId="212B4804" w14:textId="77777777" w:rsidR="00813570" w:rsidRPr="000930CC" w:rsidRDefault="00813570" w:rsidP="00813570">
      <w:pPr>
        <w:contextualSpacing/>
        <w:rPr>
          <w:szCs w:val="28"/>
        </w:rPr>
      </w:pPr>
    </w:p>
    <w:p w14:paraId="14767C93" w14:textId="77777777" w:rsidR="00813570" w:rsidRPr="000930CC" w:rsidRDefault="00813570" w:rsidP="00813570">
      <w:pPr>
        <w:contextualSpacing/>
        <w:jc w:val="right"/>
        <w:rPr>
          <w:szCs w:val="28"/>
        </w:rPr>
      </w:pPr>
      <w:r w:rsidRPr="000930CC">
        <w:rPr>
          <w:szCs w:val="28"/>
        </w:rPr>
        <w:t xml:space="preserve">Таблица </w:t>
      </w:r>
      <w:r>
        <w:rPr>
          <w:szCs w:val="28"/>
        </w:rPr>
        <w:t>7</w:t>
      </w:r>
    </w:p>
    <w:p w14:paraId="2095D2F2" w14:textId="77777777" w:rsidR="00813570" w:rsidRPr="000930CC" w:rsidRDefault="00813570" w:rsidP="00813570">
      <w:pPr>
        <w:contextualSpacing/>
        <w:jc w:val="center"/>
        <w:rPr>
          <w:szCs w:val="28"/>
        </w:rPr>
      </w:pPr>
      <w:r w:rsidRPr="000930CC">
        <w:rPr>
          <w:szCs w:val="28"/>
        </w:rPr>
        <w:t>Целевые индикаторы (показатели) Программы: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32"/>
        <w:gridCol w:w="6754"/>
        <w:gridCol w:w="711"/>
        <w:gridCol w:w="711"/>
        <w:gridCol w:w="711"/>
      </w:tblGrid>
      <w:tr w:rsidR="00813570" w:rsidRPr="000930CC" w14:paraId="0D67A5CD" w14:textId="77777777" w:rsidTr="0068422A">
        <w:trPr>
          <w:cantSplit/>
          <w:trHeight w:val="323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CA4297" w14:textId="77777777" w:rsidR="00813570" w:rsidRPr="00813570" w:rsidRDefault="00813570" w:rsidP="0068422A">
            <w:pPr>
              <w:contextualSpacing/>
              <w:jc w:val="center"/>
              <w:rPr>
                <w:sz w:val="22"/>
                <w:szCs w:val="22"/>
              </w:rPr>
            </w:pPr>
            <w:r w:rsidRPr="00813570">
              <w:rPr>
                <w:sz w:val="22"/>
                <w:szCs w:val="22"/>
              </w:rPr>
              <w:t xml:space="preserve">№ </w:t>
            </w:r>
            <w:proofErr w:type="spellStart"/>
            <w:r w:rsidRPr="00813570">
              <w:rPr>
                <w:sz w:val="22"/>
                <w:szCs w:val="22"/>
              </w:rPr>
              <w:t>п.п</w:t>
            </w:r>
            <w:proofErr w:type="spellEnd"/>
            <w:r w:rsidRPr="00813570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968EF" w14:textId="77777777" w:rsidR="00813570" w:rsidRPr="00813570" w:rsidRDefault="00813570" w:rsidP="0068422A">
            <w:pPr>
              <w:contextualSpacing/>
              <w:jc w:val="center"/>
              <w:rPr>
                <w:sz w:val="22"/>
                <w:szCs w:val="22"/>
              </w:rPr>
            </w:pPr>
            <w:r w:rsidRPr="00813570"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B56A5" w14:textId="77777777" w:rsidR="00813570" w:rsidRPr="00813570" w:rsidRDefault="00813570" w:rsidP="0068422A">
            <w:pPr>
              <w:contextualSpacing/>
              <w:jc w:val="center"/>
              <w:rPr>
                <w:sz w:val="22"/>
                <w:szCs w:val="22"/>
              </w:rPr>
            </w:pPr>
            <w:r w:rsidRPr="00813570">
              <w:rPr>
                <w:sz w:val="22"/>
                <w:szCs w:val="22"/>
              </w:rPr>
              <w:t>Годы</w:t>
            </w:r>
          </w:p>
        </w:tc>
      </w:tr>
      <w:tr w:rsidR="00813570" w:rsidRPr="000930CC" w14:paraId="79BC6A1C" w14:textId="77777777" w:rsidTr="0068422A">
        <w:trPr>
          <w:cantSplit/>
          <w:trHeight w:val="26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50633E" w14:textId="77777777" w:rsidR="00813570" w:rsidRPr="00813570" w:rsidRDefault="00813570" w:rsidP="0068422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FC1D17" w14:textId="77777777" w:rsidR="00813570" w:rsidRPr="00813570" w:rsidRDefault="00813570" w:rsidP="0068422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4AD7B" w14:textId="77777777" w:rsidR="00813570" w:rsidRPr="00813570" w:rsidRDefault="00813570" w:rsidP="0068422A">
            <w:pPr>
              <w:contextualSpacing/>
              <w:jc w:val="center"/>
              <w:rPr>
                <w:sz w:val="22"/>
                <w:szCs w:val="22"/>
              </w:rPr>
            </w:pPr>
            <w:r w:rsidRPr="00813570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03562" w14:textId="77777777" w:rsidR="00813570" w:rsidRPr="00813570" w:rsidRDefault="00813570" w:rsidP="0068422A">
            <w:pPr>
              <w:contextualSpacing/>
              <w:jc w:val="center"/>
              <w:rPr>
                <w:sz w:val="22"/>
                <w:szCs w:val="22"/>
              </w:rPr>
            </w:pPr>
            <w:r w:rsidRPr="00813570"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CA114" w14:textId="77777777" w:rsidR="00813570" w:rsidRPr="00813570" w:rsidRDefault="00813570" w:rsidP="0068422A">
            <w:pPr>
              <w:contextualSpacing/>
              <w:jc w:val="center"/>
              <w:rPr>
                <w:sz w:val="22"/>
                <w:szCs w:val="22"/>
              </w:rPr>
            </w:pPr>
            <w:r w:rsidRPr="00813570">
              <w:rPr>
                <w:sz w:val="22"/>
                <w:szCs w:val="22"/>
              </w:rPr>
              <w:t>2026</w:t>
            </w:r>
          </w:p>
        </w:tc>
      </w:tr>
      <w:tr w:rsidR="00813570" w:rsidRPr="000930CC" w14:paraId="067B0668" w14:textId="77777777" w:rsidTr="006842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FAFF4" w14:textId="77777777" w:rsidR="00813570" w:rsidRPr="00813570" w:rsidRDefault="00813570" w:rsidP="0068422A">
            <w:pPr>
              <w:contextualSpacing/>
              <w:jc w:val="center"/>
              <w:rPr>
                <w:sz w:val="22"/>
                <w:szCs w:val="22"/>
              </w:rPr>
            </w:pPr>
            <w:r w:rsidRPr="00813570">
              <w:rPr>
                <w:sz w:val="22"/>
                <w:szCs w:val="22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E002D" w14:textId="77777777" w:rsidR="00813570" w:rsidRPr="00813570" w:rsidRDefault="00813570" w:rsidP="0068422A">
            <w:pPr>
              <w:contextualSpacing/>
              <w:jc w:val="both"/>
              <w:rPr>
                <w:sz w:val="22"/>
                <w:szCs w:val="22"/>
              </w:rPr>
            </w:pPr>
            <w:r w:rsidRPr="00813570">
              <w:rPr>
                <w:sz w:val="22"/>
                <w:szCs w:val="22"/>
              </w:rPr>
              <w:t>Численность пострадавших в результате несчастных случаев на производстве с утратой трудоспособности на 1 рабочий день и более и со смертельным исходом в расчёте на 1 тыс. работающих, человек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9A4B3" w14:textId="77777777" w:rsidR="00813570" w:rsidRPr="00813570" w:rsidRDefault="00813570" w:rsidP="0068422A">
            <w:pPr>
              <w:contextualSpacing/>
              <w:jc w:val="center"/>
              <w:rPr>
                <w:sz w:val="22"/>
                <w:szCs w:val="22"/>
              </w:rPr>
            </w:pPr>
            <w:r w:rsidRPr="0081357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04584" w14:textId="77777777" w:rsidR="00813570" w:rsidRPr="00813570" w:rsidRDefault="00813570" w:rsidP="0068422A">
            <w:pPr>
              <w:contextualSpacing/>
              <w:jc w:val="center"/>
              <w:rPr>
                <w:sz w:val="22"/>
                <w:szCs w:val="22"/>
              </w:rPr>
            </w:pPr>
            <w:r w:rsidRPr="00813570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78E4E" w14:textId="77777777" w:rsidR="00813570" w:rsidRPr="00813570" w:rsidRDefault="00813570" w:rsidP="0068422A">
            <w:pPr>
              <w:contextualSpacing/>
              <w:jc w:val="center"/>
              <w:rPr>
                <w:sz w:val="22"/>
                <w:szCs w:val="22"/>
              </w:rPr>
            </w:pPr>
            <w:r w:rsidRPr="00813570">
              <w:rPr>
                <w:sz w:val="22"/>
                <w:szCs w:val="22"/>
              </w:rPr>
              <w:t>0</w:t>
            </w:r>
          </w:p>
        </w:tc>
      </w:tr>
      <w:tr w:rsidR="00813570" w:rsidRPr="000930CC" w14:paraId="4C9A8431" w14:textId="77777777" w:rsidTr="006842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167F9" w14:textId="77777777" w:rsidR="00813570" w:rsidRPr="00813570" w:rsidRDefault="00813570" w:rsidP="0068422A">
            <w:pPr>
              <w:contextualSpacing/>
              <w:jc w:val="center"/>
              <w:rPr>
                <w:sz w:val="22"/>
                <w:szCs w:val="22"/>
              </w:rPr>
            </w:pPr>
            <w:r w:rsidRPr="00813570">
              <w:rPr>
                <w:sz w:val="22"/>
                <w:szCs w:val="22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EE8B09" w14:textId="77777777" w:rsidR="00813570" w:rsidRPr="00813570" w:rsidRDefault="00813570" w:rsidP="0068422A">
            <w:pPr>
              <w:contextualSpacing/>
              <w:jc w:val="both"/>
              <w:rPr>
                <w:sz w:val="22"/>
                <w:szCs w:val="22"/>
              </w:rPr>
            </w:pPr>
            <w:r w:rsidRPr="00813570">
              <w:rPr>
                <w:sz w:val="22"/>
                <w:szCs w:val="22"/>
              </w:rPr>
              <w:t>Численность пострадавших в результате несчастных случаев на производстве с утратой трудоспособности на 1 рабочий день и более в расчёте на 1 тыс. работающих, человек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88800" w14:textId="77777777" w:rsidR="00813570" w:rsidRPr="00813570" w:rsidRDefault="00813570" w:rsidP="0068422A">
            <w:pPr>
              <w:contextualSpacing/>
              <w:jc w:val="center"/>
              <w:rPr>
                <w:sz w:val="22"/>
                <w:szCs w:val="22"/>
              </w:rPr>
            </w:pPr>
            <w:r w:rsidRPr="00813570">
              <w:rPr>
                <w:sz w:val="22"/>
                <w:szCs w:val="22"/>
              </w:rPr>
              <w:t>0,015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63686" w14:textId="77777777" w:rsidR="00813570" w:rsidRPr="00813570" w:rsidRDefault="00813570" w:rsidP="0068422A">
            <w:pPr>
              <w:contextualSpacing/>
              <w:jc w:val="center"/>
              <w:rPr>
                <w:sz w:val="22"/>
                <w:szCs w:val="22"/>
              </w:rPr>
            </w:pPr>
            <w:r w:rsidRPr="00813570">
              <w:rPr>
                <w:sz w:val="22"/>
                <w:szCs w:val="22"/>
              </w:rPr>
              <w:t>0,015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69A4E" w14:textId="77777777" w:rsidR="00813570" w:rsidRPr="00813570" w:rsidRDefault="00813570" w:rsidP="0068422A">
            <w:pPr>
              <w:contextualSpacing/>
              <w:jc w:val="center"/>
              <w:rPr>
                <w:sz w:val="22"/>
                <w:szCs w:val="22"/>
              </w:rPr>
            </w:pPr>
            <w:r w:rsidRPr="00813570">
              <w:rPr>
                <w:sz w:val="22"/>
                <w:szCs w:val="22"/>
              </w:rPr>
              <w:t>0,015</w:t>
            </w:r>
          </w:p>
        </w:tc>
      </w:tr>
      <w:tr w:rsidR="00813570" w:rsidRPr="000930CC" w14:paraId="7CDB093D" w14:textId="77777777" w:rsidTr="006842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E2E2E" w14:textId="77777777" w:rsidR="00813570" w:rsidRPr="00813570" w:rsidRDefault="00813570" w:rsidP="0068422A">
            <w:pPr>
              <w:contextualSpacing/>
              <w:jc w:val="center"/>
              <w:rPr>
                <w:sz w:val="22"/>
                <w:szCs w:val="22"/>
              </w:rPr>
            </w:pPr>
            <w:r w:rsidRPr="00813570">
              <w:rPr>
                <w:sz w:val="22"/>
                <w:szCs w:val="22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E8782" w14:textId="77777777" w:rsidR="00813570" w:rsidRPr="00813570" w:rsidRDefault="00813570" w:rsidP="0068422A">
            <w:pPr>
              <w:contextualSpacing/>
              <w:jc w:val="both"/>
              <w:rPr>
                <w:sz w:val="22"/>
                <w:szCs w:val="22"/>
              </w:rPr>
            </w:pPr>
            <w:r w:rsidRPr="00813570">
              <w:rPr>
                <w:sz w:val="22"/>
                <w:szCs w:val="22"/>
              </w:rPr>
              <w:t>Количество дней временной нетрудоспособности в связи с несчастным случаем на производстве в расчёте на 1 пострадавшего, единиц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1562C" w14:textId="77777777" w:rsidR="00813570" w:rsidRPr="00813570" w:rsidRDefault="00813570" w:rsidP="0068422A">
            <w:pPr>
              <w:contextualSpacing/>
              <w:jc w:val="center"/>
              <w:rPr>
                <w:sz w:val="22"/>
                <w:szCs w:val="22"/>
              </w:rPr>
            </w:pPr>
            <w:r w:rsidRPr="00813570">
              <w:rPr>
                <w:sz w:val="22"/>
                <w:szCs w:val="22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3CEEB" w14:textId="77777777" w:rsidR="00813570" w:rsidRPr="00813570" w:rsidRDefault="00813570" w:rsidP="0068422A">
            <w:pPr>
              <w:contextualSpacing/>
              <w:jc w:val="center"/>
              <w:rPr>
                <w:sz w:val="22"/>
                <w:szCs w:val="22"/>
              </w:rPr>
            </w:pPr>
            <w:r w:rsidRPr="00813570">
              <w:rPr>
                <w:sz w:val="22"/>
                <w:szCs w:val="22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5EDA7" w14:textId="77777777" w:rsidR="00813570" w:rsidRPr="00813570" w:rsidRDefault="00813570" w:rsidP="0068422A">
            <w:pPr>
              <w:contextualSpacing/>
              <w:jc w:val="center"/>
              <w:rPr>
                <w:sz w:val="22"/>
                <w:szCs w:val="22"/>
              </w:rPr>
            </w:pPr>
            <w:r w:rsidRPr="00813570">
              <w:rPr>
                <w:sz w:val="22"/>
                <w:szCs w:val="22"/>
              </w:rPr>
              <w:t>32</w:t>
            </w:r>
          </w:p>
        </w:tc>
      </w:tr>
      <w:tr w:rsidR="00813570" w:rsidRPr="000930CC" w14:paraId="7ACAF694" w14:textId="77777777" w:rsidTr="006842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E66BD" w14:textId="77777777" w:rsidR="00813570" w:rsidRPr="00172B50" w:rsidRDefault="00813570" w:rsidP="0068422A">
            <w:pPr>
              <w:contextualSpacing/>
              <w:jc w:val="center"/>
            </w:pPr>
            <w:r w:rsidRPr="00172B50"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84AFC" w14:textId="77777777" w:rsidR="00813570" w:rsidRPr="00172B50" w:rsidRDefault="00813570" w:rsidP="0068422A">
            <w:pPr>
              <w:contextualSpacing/>
              <w:jc w:val="both"/>
            </w:pPr>
            <w:r w:rsidRPr="00172B50">
              <w:t>Численность работников, которым впервые в отчётном году установлен диагноз профессионального заболевания, человек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175CB" w14:textId="77777777" w:rsidR="00813570" w:rsidRPr="00172B50" w:rsidRDefault="00813570" w:rsidP="0068422A">
            <w:pPr>
              <w:contextualSpacing/>
              <w:jc w:val="center"/>
            </w:pPr>
            <w:r w:rsidRPr="00172B50"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0DB31" w14:textId="77777777" w:rsidR="00813570" w:rsidRPr="00172B50" w:rsidRDefault="00813570" w:rsidP="0068422A">
            <w:pPr>
              <w:contextualSpacing/>
              <w:jc w:val="center"/>
            </w:pPr>
            <w:r w:rsidRPr="00172B50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5B69A" w14:textId="77777777" w:rsidR="00813570" w:rsidRPr="00172B50" w:rsidRDefault="00813570" w:rsidP="0068422A">
            <w:pPr>
              <w:contextualSpacing/>
              <w:jc w:val="center"/>
            </w:pPr>
            <w:r w:rsidRPr="00172B50">
              <w:t>0</w:t>
            </w:r>
          </w:p>
        </w:tc>
      </w:tr>
      <w:tr w:rsidR="00813570" w:rsidRPr="0012539E" w14:paraId="41E4BE50" w14:textId="77777777" w:rsidTr="006842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2744A" w14:textId="77777777" w:rsidR="00813570" w:rsidRPr="0012539E" w:rsidRDefault="00813570" w:rsidP="0068422A">
            <w:pPr>
              <w:contextualSpacing/>
              <w:jc w:val="center"/>
              <w:rPr>
                <w:sz w:val="22"/>
                <w:szCs w:val="22"/>
              </w:rPr>
            </w:pPr>
            <w:r w:rsidRPr="0012539E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423B4" w14:textId="77777777" w:rsidR="00813570" w:rsidRPr="0012539E" w:rsidRDefault="00813570" w:rsidP="0068422A">
            <w:pPr>
              <w:contextualSpacing/>
              <w:jc w:val="both"/>
              <w:rPr>
                <w:sz w:val="22"/>
                <w:szCs w:val="22"/>
              </w:rPr>
            </w:pPr>
            <w:r w:rsidRPr="0012539E">
              <w:rPr>
                <w:sz w:val="22"/>
                <w:szCs w:val="22"/>
              </w:rPr>
              <w:t>Удельный вес рабочих мест, на которых проведена специальная оценка условий труда в Нязепетровском муниципальном районе, процентов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AB503" w14:textId="77777777" w:rsidR="00813570" w:rsidRPr="0012539E" w:rsidRDefault="00813570" w:rsidP="0068422A">
            <w:pPr>
              <w:contextualSpacing/>
              <w:jc w:val="center"/>
              <w:rPr>
                <w:sz w:val="22"/>
                <w:szCs w:val="22"/>
              </w:rPr>
            </w:pPr>
            <w:r w:rsidRPr="0012539E">
              <w:rPr>
                <w:sz w:val="22"/>
                <w:szCs w:val="22"/>
              </w:rPr>
              <w:t>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F2169" w14:textId="77777777" w:rsidR="00813570" w:rsidRPr="0012539E" w:rsidRDefault="00813570" w:rsidP="0068422A">
            <w:pPr>
              <w:contextualSpacing/>
              <w:jc w:val="center"/>
              <w:rPr>
                <w:sz w:val="22"/>
                <w:szCs w:val="22"/>
              </w:rPr>
            </w:pPr>
            <w:r w:rsidRPr="0012539E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19382" w14:textId="77777777" w:rsidR="00813570" w:rsidRPr="0012539E" w:rsidRDefault="00813570" w:rsidP="0068422A">
            <w:pPr>
              <w:contextualSpacing/>
              <w:jc w:val="center"/>
              <w:rPr>
                <w:sz w:val="22"/>
                <w:szCs w:val="22"/>
              </w:rPr>
            </w:pPr>
            <w:r w:rsidRPr="0012539E">
              <w:rPr>
                <w:sz w:val="22"/>
                <w:szCs w:val="22"/>
              </w:rPr>
              <w:t>100</w:t>
            </w:r>
          </w:p>
        </w:tc>
      </w:tr>
      <w:tr w:rsidR="00813570" w:rsidRPr="0012539E" w14:paraId="27F92707" w14:textId="77777777" w:rsidTr="006842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5E5F7" w14:textId="77777777" w:rsidR="00813570" w:rsidRPr="0012539E" w:rsidRDefault="00813570" w:rsidP="0068422A">
            <w:pPr>
              <w:contextualSpacing/>
              <w:jc w:val="center"/>
              <w:rPr>
                <w:sz w:val="22"/>
                <w:szCs w:val="22"/>
              </w:rPr>
            </w:pPr>
            <w:r w:rsidRPr="0012539E">
              <w:rPr>
                <w:sz w:val="22"/>
                <w:szCs w:val="22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42BF2" w14:textId="77777777" w:rsidR="00813570" w:rsidRPr="0012539E" w:rsidRDefault="00813570" w:rsidP="0068422A">
            <w:pPr>
              <w:contextualSpacing/>
              <w:jc w:val="both"/>
              <w:rPr>
                <w:sz w:val="22"/>
                <w:szCs w:val="22"/>
              </w:rPr>
            </w:pPr>
            <w:r w:rsidRPr="0012539E">
              <w:rPr>
                <w:sz w:val="22"/>
                <w:szCs w:val="22"/>
              </w:rPr>
              <w:t>Численность обученных по охране труда руководителей и специалистов в обучающих организациях, аккредитованных в установленном порядке, человек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69618" w14:textId="77777777" w:rsidR="00813570" w:rsidRPr="0012539E" w:rsidRDefault="00813570" w:rsidP="0068422A">
            <w:pPr>
              <w:contextualSpacing/>
              <w:jc w:val="center"/>
              <w:rPr>
                <w:sz w:val="22"/>
                <w:szCs w:val="22"/>
              </w:rPr>
            </w:pPr>
            <w:r w:rsidRPr="0012539E">
              <w:rPr>
                <w:sz w:val="22"/>
                <w:szCs w:val="22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8CC85" w14:textId="77777777" w:rsidR="00813570" w:rsidRPr="0012539E" w:rsidRDefault="00813570" w:rsidP="0068422A">
            <w:pPr>
              <w:contextualSpacing/>
              <w:jc w:val="center"/>
              <w:rPr>
                <w:sz w:val="22"/>
                <w:szCs w:val="22"/>
              </w:rPr>
            </w:pPr>
            <w:r w:rsidRPr="0012539E">
              <w:rPr>
                <w:sz w:val="22"/>
                <w:szCs w:val="22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AE4D1" w14:textId="77777777" w:rsidR="00813570" w:rsidRPr="0012539E" w:rsidRDefault="00813570" w:rsidP="0068422A">
            <w:pPr>
              <w:contextualSpacing/>
              <w:jc w:val="center"/>
              <w:rPr>
                <w:sz w:val="22"/>
                <w:szCs w:val="22"/>
              </w:rPr>
            </w:pPr>
            <w:r w:rsidRPr="0012539E">
              <w:rPr>
                <w:sz w:val="22"/>
                <w:szCs w:val="22"/>
              </w:rPr>
              <w:t>70</w:t>
            </w:r>
          </w:p>
        </w:tc>
      </w:tr>
    </w:tbl>
    <w:p w14:paraId="1C5B101C" w14:textId="77777777" w:rsidR="00813570" w:rsidRPr="000930CC" w:rsidRDefault="00813570" w:rsidP="00813570">
      <w:pPr>
        <w:contextualSpacing/>
        <w:jc w:val="both"/>
        <w:rPr>
          <w:szCs w:val="28"/>
        </w:rPr>
      </w:pPr>
    </w:p>
    <w:p w14:paraId="6C85D078" w14:textId="77777777" w:rsidR="00813570" w:rsidRPr="000273CE" w:rsidRDefault="00813570" w:rsidP="00813570">
      <w:pPr>
        <w:ind w:left="360"/>
        <w:jc w:val="center"/>
        <w:rPr>
          <w:szCs w:val="28"/>
        </w:rPr>
      </w:pPr>
      <w:r>
        <w:rPr>
          <w:szCs w:val="28"/>
        </w:rPr>
        <w:t>Раздел</w:t>
      </w:r>
      <w:r w:rsidRPr="000273CE">
        <w:rPr>
          <w:szCs w:val="28"/>
        </w:rPr>
        <w:t xml:space="preserve"> </w:t>
      </w:r>
      <w:r>
        <w:rPr>
          <w:szCs w:val="28"/>
          <w:lang w:val="en-US"/>
        </w:rPr>
        <w:t>V</w:t>
      </w:r>
      <w:r w:rsidRPr="000273CE">
        <w:rPr>
          <w:szCs w:val="28"/>
        </w:rPr>
        <w:t xml:space="preserve">. </w:t>
      </w:r>
      <w:r>
        <w:rPr>
          <w:szCs w:val="28"/>
        </w:rPr>
        <w:t xml:space="preserve"> </w:t>
      </w:r>
      <w:r w:rsidRPr="000273CE">
        <w:rPr>
          <w:szCs w:val="28"/>
        </w:rPr>
        <w:t>ОБОСНОВАНИЕ ПОТРЕБНОСТЕЙ В НЕОБХОДИМЫХ РЕСУРСАХ</w:t>
      </w:r>
    </w:p>
    <w:p w14:paraId="649B84AD" w14:textId="77777777" w:rsidR="00813570" w:rsidRPr="000930CC" w:rsidRDefault="00813570" w:rsidP="00813570">
      <w:pPr>
        <w:ind w:firstLine="709"/>
        <w:contextualSpacing/>
        <w:jc w:val="both"/>
        <w:rPr>
          <w:szCs w:val="28"/>
        </w:rPr>
      </w:pPr>
      <w:r w:rsidRPr="000930CC">
        <w:rPr>
          <w:szCs w:val="28"/>
        </w:rPr>
        <w:t xml:space="preserve">Финансирование Программы осуществляется за счет средств бюджета Нязепетровского муниципального района в пределах общих объемов бюджетных ассигнований, предусмотренных в установленном порядке на соответствующий финансовый год. Объем финансирования мероприятий Программы составляет </w:t>
      </w:r>
      <w:r>
        <w:rPr>
          <w:szCs w:val="28"/>
        </w:rPr>
        <w:t xml:space="preserve">130 тыс. </w:t>
      </w:r>
      <w:r w:rsidRPr="000930CC">
        <w:rPr>
          <w:szCs w:val="28"/>
        </w:rPr>
        <w:t>ру</w:t>
      </w:r>
      <w:r>
        <w:rPr>
          <w:szCs w:val="28"/>
        </w:rPr>
        <w:t xml:space="preserve">б.*(проведение СОУТ, основание ФЗ № </w:t>
      </w:r>
      <w:r w:rsidRPr="0012539E">
        <w:rPr>
          <w:szCs w:val="28"/>
        </w:rPr>
        <w:t>426 «О специальной оценки условий труда»).</w:t>
      </w:r>
    </w:p>
    <w:p w14:paraId="3D3DCF11" w14:textId="77777777" w:rsidR="00813570" w:rsidRPr="000930CC" w:rsidRDefault="00813570" w:rsidP="00813570">
      <w:pPr>
        <w:contextualSpacing/>
        <w:rPr>
          <w:szCs w:val="28"/>
        </w:rPr>
      </w:pPr>
    </w:p>
    <w:p w14:paraId="073DA070" w14:textId="77777777" w:rsidR="00813570" w:rsidRPr="000273CE" w:rsidRDefault="00813570" w:rsidP="00813570">
      <w:pPr>
        <w:ind w:left="360"/>
        <w:jc w:val="center"/>
        <w:rPr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VI</w:t>
      </w:r>
      <w:r w:rsidRPr="000273CE">
        <w:rPr>
          <w:szCs w:val="28"/>
        </w:rPr>
        <w:t xml:space="preserve">.  </w:t>
      </w:r>
      <w:proofErr w:type="gramStart"/>
      <w:r w:rsidRPr="000273CE">
        <w:rPr>
          <w:szCs w:val="28"/>
        </w:rPr>
        <w:t>СОЦИАЛЬНО  ЭКОНОМИЧЕСКИЕ</w:t>
      </w:r>
      <w:proofErr w:type="gramEnd"/>
      <w:r w:rsidRPr="000273CE">
        <w:rPr>
          <w:szCs w:val="28"/>
        </w:rPr>
        <w:t xml:space="preserve"> ПОСЛЕДСТВИ</w:t>
      </w:r>
      <w:r>
        <w:rPr>
          <w:szCs w:val="28"/>
        </w:rPr>
        <w:t>Я</w:t>
      </w:r>
      <w:r w:rsidRPr="000273CE">
        <w:rPr>
          <w:szCs w:val="28"/>
        </w:rPr>
        <w:t xml:space="preserve"> РЕАЛИЗАЦИИ ПРОГРАММЫ, ПЛАНИРУЕМАЯ ОБЩАЯ ОЦЕНКА ЕЕ ВКЛАДА В ДОСТИЖЕНИЕ СООТВЕТСТВУЮЩЕЙ СТРАТЕГИЧЕСКОЙ ЦЕЛИ</w:t>
      </w:r>
    </w:p>
    <w:p w14:paraId="62409352" w14:textId="77777777" w:rsidR="00813570" w:rsidRPr="000930CC" w:rsidRDefault="00813570" w:rsidP="00813570">
      <w:pPr>
        <w:tabs>
          <w:tab w:val="left" w:pos="993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16. </w:t>
      </w:r>
      <w:r w:rsidRPr="000930CC">
        <w:rPr>
          <w:szCs w:val="28"/>
        </w:rPr>
        <w:t>Социальный эффект от выполнения мероприятий Программы выражается:</w:t>
      </w:r>
    </w:p>
    <w:p w14:paraId="62609830" w14:textId="77777777" w:rsidR="00813570" w:rsidRPr="000930CC" w:rsidRDefault="00813570" w:rsidP="00813570">
      <w:pPr>
        <w:tabs>
          <w:tab w:val="left" w:pos="993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1) </w:t>
      </w:r>
      <w:r w:rsidRPr="000930CC">
        <w:rPr>
          <w:szCs w:val="28"/>
        </w:rPr>
        <w:t>в снижении рисков несчастных случаев на производстве и профессиональных заболеваний;</w:t>
      </w:r>
    </w:p>
    <w:p w14:paraId="2EBB5CC1" w14:textId="77777777" w:rsidR="00813570" w:rsidRPr="000930CC" w:rsidRDefault="00813570" w:rsidP="00813570">
      <w:pPr>
        <w:tabs>
          <w:tab w:val="left" w:pos="993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2) </w:t>
      </w:r>
      <w:r w:rsidRPr="000930CC">
        <w:rPr>
          <w:szCs w:val="28"/>
        </w:rPr>
        <w:t>в обеспечении благоприятных условий труда работников организаций, расположенных на территории Нязепетровского муниципального района;</w:t>
      </w:r>
    </w:p>
    <w:p w14:paraId="64E2207E" w14:textId="77777777" w:rsidR="00813570" w:rsidRPr="000930CC" w:rsidRDefault="00813570" w:rsidP="00813570">
      <w:pPr>
        <w:tabs>
          <w:tab w:val="left" w:pos="993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3) </w:t>
      </w:r>
      <w:r w:rsidRPr="000930CC">
        <w:rPr>
          <w:szCs w:val="28"/>
        </w:rPr>
        <w:t>в улучшении демографической ситуации в Нязепетровском муниципальном районе.</w:t>
      </w:r>
    </w:p>
    <w:p w14:paraId="52056D72" w14:textId="77777777" w:rsidR="00813570" w:rsidRPr="000930CC" w:rsidRDefault="00813570" w:rsidP="00813570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17. </w:t>
      </w:r>
      <w:r w:rsidRPr="000930CC">
        <w:rPr>
          <w:szCs w:val="28"/>
        </w:rPr>
        <w:t>Экономический эффект, полученный в результате реализации мероприятий Программы, может выразиться в снижении затрат на выплаты по обязательному социальному страхованию от несчастных случаев на производстве и профессиональных заболеваний, снижении потерь рабочего времени, обусловленных несчастными случаями на производстве и профессиональными заболеваниями, росте производительности труда и т. п.</w:t>
      </w:r>
    </w:p>
    <w:p w14:paraId="354488EE" w14:textId="77777777" w:rsidR="00813570" w:rsidRDefault="00813570" w:rsidP="00813570">
      <w:pPr>
        <w:contextualSpacing/>
        <w:rPr>
          <w:szCs w:val="28"/>
        </w:rPr>
      </w:pPr>
    </w:p>
    <w:p w14:paraId="2145D620" w14:textId="77777777" w:rsidR="00813570" w:rsidRPr="000930CC" w:rsidRDefault="00813570" w:rsidP="00813570">
      <w:pPr>
        <w:contextualSpacing/>
        <w:rPr>
          <w:szCs w:val="28"/>
        </w:rPr>
      </w:pPr>
    </w:p>
    <w:p w14:paraId="0F343DEE" w14:textId="77777777" w:rsidR="00813570" w:rsidRPr="000930CC" w:rsidRDefault="00813570" w:rsidP="00813570">
      <w:pPr>
        <w:ind w:left="360"/>
        <w:rPr>
          <w:szCs w:val="28"/>
        </w:rPr>
      </w:pPr>
      <w:r>
        <w:rPr>
          <w:szCs w:val="28"/>
        </w:rPr>
        <w:t xml:space="preserve">            Раздел </w:t>
      </w:r>
      <w:r>
        <w:rPr>
          <w:szCs w:val="28"/>
          <w:lang w:val="en-US"/>
        </w:rPr>
        <w:t>VII</w:t>
      </w:r>
      <w:r w:rsidRPr="000273CE">
        <w:rPr>
          <w:szCs w:val="28"/>
        </w:rPr>
        <w:t>. МЕХАНИЗМ УПРАВЛЕНИЯ РЕАЛИЗАЦИЕЙ</w:t>
      </w:r>
      <w:r>
        <w:rPr>
          <w:szCs w:val="28"/>
        </w:rPr>
        <w:t xml:space="preserve"> </w:t>
      </w:r>
      <w:r w:rsidRPr="000930CC">
        <w:rPr>
          <w:szCs w:val="28"/>
        </w:rPr>
        <w:t>ПРОГРАММЫ</w:t>
      </w:r>
    </w:p>
    <w:p w14:paraId="62387EB1" w14:textId="77777777" w:rsidR="00813570" w:rsidRPr="000930CC" w:rsidRDefault="00813570" w:rsidP="00813570">
      <w:pPr>
        <w:contextualSpacing/>
        <w:rPr>
          <w:szCs w:val="28"/>
        </w:rPr>
      </w:pPr>
    </w:p>
    <w:p w14:paraId="2C614516" w14:textId="77777777" w:rsidR="00813570" w:rsidRPr="000930CC" w:rsidRDefault="00813570" w:rsidP="00813570">
      <w:pPr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18. </w:t>
      </w:r>
      <w:r w:rsidRPr="000930CC">
        <w:rPr>
          <w:szCs w:val="28"/>
        </w:rPr>
        <w:t>Контроль за ходом реализации Программы осуществляется ответственным исполнителем, который самостоятельно определяет формы и методы организации управления реализацией Программы.</w:t>
      </w:r>
    </w:p>
    <w:p w14:paraId="2AA42F57" w14:textId="77777777" w:rsidR="00813570" w:rsidRPr="000930CC" w:rsidRDefault="00813570" w:rsidP="00813570">
      <w:pPr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19. </w:t>
      </w:r>
      <w:r w:rsidRPr="000930CC">
        <w:rPr>
          <w:szCs w:val="28"/>
        </w:rPr>
        <w:t>Ответственность за реализацию и достижение конечных результатов, рациональное использование средств, выделяемых на ее выполнение, несет ответственный исполнитель.</w:t>
      </w:r>
    </w:p>
    <w:p w14:paraId="77B8E7FB" w14:textId="77777777" w:rsidR="00813570" w:rsidRDefault="00813570" w:rsidP="00813570">
      <w:pPr>
        <w:contextualSpacing/>
        <w:jc w:val="both"/>
        <w:rPr>
          <w:szCs w:val="28"/>
        </w:rPr>
      </w:pPr>
    </w:p>
    <w:p w14:paraId="0BA87E0D" w14:textId="77777777" w:rsidR="00813570" w:rsidRDefault="00813570" w:rsidP="00813570">
      <w:pPr>
        <w:contextualSpacing/>
        <w:jc w:val="both"/>
        <w:rPr>
          <w:szCs w:val="28"/>
        </w:rPr>
      </w:pPr>
    </w:p>
    <w:p w14:paraId="59F8618F" w14:textId="77777777" w:rsidR="00813570" w:rsidRDefault="00813570" w:rsidP="00813570">
      <w:pPr>
        <w:contextualSpacing/>
        <w:jc w:val="both"/>
        <w:rPr>
          <w:szCs w:val="28"/>
        </w:rPr>
      </w:pPr>
      <w:r w:rsidRPr="001B1D06">
        <w:rPr>
          <w:szCs w:val="28"/>
        </w:rPr>
        <w:t xml:space="preserve">                    </w:t>
      </w:r>
      <w:r>
        <w:rPr>
          <w:szCs w:val="28"/>
        </w:rPr>
        <w:t xml:space="preserve">Раздел </w:t>
      </w:r>
      <w:r>
        <w:rPr>
          <w:szCs w:val="28"/>
          <w:lang w:val="en-US"/>
        </w:rPr>
        <w:t>VIII</w:t>
      </w:r>
      <w:r w:rsidRPr="001B1D06">
        <w:rPr>
          <w:szCs w:val="28"/>
        </w:rPr>
        <w:t xml:space="preserve">. </w:t>
      </w:r>
      <w:r>
        <w:rPr>
          <w:szCs w:val="28"/>
        </w:rPr>
        <w:t xml:space="preserve">МЕТОДИКА ОЦЕНКИ ЭФФЕКТИВНОСТИ РЕАЛИЗАЦИИ       </w:t>
      </w:r>
    </w:p>
    <w:p w14:paraId="28C38491" w14:textId="77777777" w:rsidR="00813570" w:rsidRDefault="00813570" w:rsidP="00813570">
      <w:pPr>
        <w:contextualSpacing/>
        <w:jc w:val="both"/>
        <w:rPr>
          <w:szCs w:val="28"/>
        </w:rPr>
      </w:pPr>
      <w:r>
        <w:rPr>
          <w:szCs w:val="28"/>
        </w:rPr>
        <w:t xml:space="preserve">                   МУНИЦИПАЛЬНОЙ ПРОГРАММЫ</w:t>
      </w:r>
    </w:p>
    <w:p w14:paraId="6FC16B71" w14:textId="77777777" w:rsidR="00813570" w:rsidRDefault="00813570" w:rsidP="00813570">
      <w:pPr>
        <w:contextualSpacing/>
        <w:jc w:val="both"/>
        <w:rPr>
          <w:szCs w:val="28"/>
        </w:rPr>
      </w:pPr>
    </w:p>
    <w:p w14:paraId="6A43B3CD" w14:textId="77777777" w:rsidR="00813570" w:rsidRDefault="00813570" w:rsidP="00813570">
      <w:pPr>
        <w:contextualSpacing/>
        <w:jc w:val="both"/>
        <w:rPr>
          <w:szCs w:val="28"/>
        </w:rPr>
      </w:pPr>
      <w:r>
        <w:rPr>
          <w:szCs w:val="28"/>
        </w:rPr>
        <w:t xml:space="preserve">             20. Оценка эффективности муниципальной программы должна осуществляться в целях достижения оптимального соотношения затрат, связанных с реализацией муниципальной программы и достигнутых результатов, а также обеспечения принципов бюджетной системы Российской Федерации: эффективности использования бюджетных средств, прозрачности, открытости, адресности и целевого характера бюджетных средств.</w:t>
      </w:r>
    </w:p>
    <w:p w14:paraId="4255B316" w14:textId="77777777" w:rsidR="00813570" w:rsidRDefault="00813570" w:rsidP="00813570">
      <w:pPr>
        <w:contextualSpacing/>
        <w:jc w:val="both"/>
        <w:rPr>
          <w:szCs w:val="28"/>
        </w:rPr>
      </w:pPr>
      <w:r>
        <w:rPr>
          <w:szCs w:val="28"/>
        </w:rPr>
        <w:t xml:space="preserve">               21. Оценка планируемой эффективности муниципальной программы проводится ответственным исполнителем на этапе ее разработки и осуществляется в целях оценки планируемого вклада результатов муниципальной программы в социально-экономическое развитие Нязепетровского муниципального района.</w:t>
      </w:r>
    </w:p>
    <w:p w14:paraId="6CC4373E" w14:textId="77777777" w:rsidR="00813570" w:rsidRPr="001B1D06" w:rsidRDefault="00813570" w:rsidP="00813570">
      <w:pPr>
        <w:contextualSpacing/>
        <w:jc w:val="both"/>
        <w:rPr>
          <w:szCs w:val="28"/>
        </w:rPr>
      </w:pPr>
      <w:r>
        <w:rPr>
          <w:szCs w:val="28"/>
        </w:rPr>
        <w:lastRenderedPageBreak/>
        <w:t xml:space="preserve">                22. Обязательным условием оценки планируемой эффективности муниципальной программы является успешное (полное) выполнение запланированных на период ее реализации целевых индикаторов и показателей муниципальной программы, а также мероприятий в установленные сроки.</w:t>
      </w:r>
    </w:p>
    <w:p w14:paraId="3E884713" w14:textId="77777777" w:rsidR="00813570" w:rsidRPr="000930CC" w:rsidRDefault="00813570" w:rsidP="00813570">
      <w:pPr>
        <w:contextualSpacing/>
        <w:jc w:val="both"/>
        <w:rPr>
          <w:szCs w:val="28"/>
        </w:rPr>
      </w:pPr>
    </w:p>
    <w:p w14:paraId="0D1B7FFE" w14:textId="77777777" w:rsidR="00813570" w:rsidRDefault="00813570" w:rsidP="00813570">
      <w:pPr>
        <w:contextualSpacing/>
        <w:jc w:val="both"/>
        <w:rPr>
          <w:szCs w:val="28"/>
        </w:rPr>
      </w:pPr>
    </w:p>
    <w:p w14:paraId="7309EFD0" w14:textId="77777777" w:rsidR="00813570" w:rsidRPr="000930CC" w:rsidRDefault="00813570" w:rsidP="00813570">
      <w:pPr>
        <w:contextualSpacing/>
        <w:rPr>
          <w:szCs w:val="28"/>
        </w:rPr>
        <w:sectPr w:rsidR="00813570" w:rsidRPr="000930CC" w:rsidSect="005F2B3A">
          <w:headerReference w:type="default" r:id="rId5"/>
          <w:headerReference w:type="first" r:id="rId6"/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  <w:r>
        <w:rPr>
          <w:szCs w:val="28"/>
        </w:rPr>
        <w:t xml:space="preserve"> </w:t>
      </w:r>
    </w:p>
    <w:p w14:paraId="751D9023" w14:textId="77777777" w:rsidR="00813570" w:rsidRPr="00A12F77" w:rsidRDefault="00813570" w:rsidP="00813570">
      <w:pPr>
        <w:ind w:firstLine="360"/>
        <w:contextualSpacing/>
        <w:jc w:val="center"/>
        <w:rPr>
          <w:sz w:val="28"/>
          <w:szCs w:val="28"/>
        </w:rPr>
      </w:pPr>
    </w:p>
    <w:p w14:paraId="0A2F772B" w14:textId="77777777" w:rsidR="00813570" w:rsidRPr="0012539E" w:rsidRDefault="00813570" w:rsidP="00813570">
      <w:pPr>
        <w:ind w:firstLine="360"/>
        <w:contextualSpacing/>
        <w:jc w:val="center"/>
        <w:rPr>
          <w:bCs/>
          <w:sz w:val="22"/>
          <w:szCs w:val="22"/>
        </w:rPr>
      </w:pPr>
      <w:r w:rsidRPr="0012539E">
        <w:rPr>
          <w:bCs/>
          <w:sz w:val="22"/>
          <w:szCs w:val="22"/>
        </w:rPr>
        <w:t>Мероприятия</w:t>
      </w:r>
    </w:p>
    <w:p w14:paraId="59FB6830" w14:textId="77777777" w:rsidR="00813570" w:rsidRPr="0012539E" w:rsidRDefault="00813570" w:rsidP="00813570">
      <w:pPr>
        <w:contextualSpacing/>
        <w:jc w:val="center"/>
        <w:rPr>
          <w:bCs/>
          <w:sz w:val="22"/>
          <w:szCs w:val="22"/>
        </w:rPr>
      </w:pPr>
      <w:r w:rsidRPr="0012539E">
        <w:rPr>
          <w:bCs/>
          <w:sz w:val="22"/>
          <w:szCs w:val="22"/>
        </w:rPr>
        <w:t>по реализации Программы улучшения условий и охраны труда в Нязепетровском муниципальном районе</w:t>
      </w:r>
    </w:p>
    <w:p w14:paraId="1CD8E2CA" w14:textId="77777777" w:rsidR="00813570" w:rsidRPr="0012539E" w:rsidRDefault="00813570" w:rsidP="00813570">
      <w:pPr>
        <w:contextualSpacing/>
        <w:jc w:val="center"/>
        <w:rPr>
          <w:sz w:val="22"/>
          <w:szCs w:val="22"/>
        </w:rPr>
      </w:pPr>
    </w:p>
    <w:tbl>
      <w:tblPr>
        <w:tblW w:w="1147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2835"/>
        <w:gridCol w:w="2127"/>
        <w:gridCol w:w="1275"/>
        <w:gridCol w:w="851"/>
        <w:gridCol w:w="850"/>
        <w:gridCol w:w="851"/>
        <w:gridCol w:w="992"/>
        <w:gridCol w:w="850"/>
        <w:gridCol w:w="10"/>
        <w:gridCol w:w="274"/>
      </w:tblGrid>
      <w:tr w:rsidR="0012539E" w:rsidRPr="0012539E" w14:paraId="0284FD9E" w14:textId="77777777" w:rsidTr="0012539E">
        <w:trPr>
          <w:cantSplit/>
          <w:trHeight w:val="431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8121B2" w14:textId="77777777" w:rsidR="00813570" w:rsidRPr="0012539E" w:rsidRDefault="00813570" w:rsidP="0068422A">
            <w:pPr>
              <w:contextualSpacing/>
              <w:jc w:val="center"/>
              <w:rPr>
                <w:sz w:val="22"/>
                <w:szCs w:val="22"/>
              </w:rPr>
            </w:pPr>
            <w:r w:rsidRPr="0012539E">
              <w:rPr>
                <w:sz w:val="22"/>
                <w:szCs w:val="22"/>
              </w:rPr>
              <w:t>№</w:t>
            </w:r>
          </w:p>
          <w:p w14:paraId="3FF679FD" w14:textId="77777777" w:rsidR="00813570" w:rsidRPr="0012539E" w:rsidRDefault="00813570" w:rsidP="0068422A">
            <w:pPr>
              <w:contextualSpacing/>
              <w:jc w:val="center"/>
              <w:rPr>
                <w:sz w:val="22"/>
                <w:szCs w:val="22"/>
              </w:rPr>
            </w:pPr>
            <w:r w:rsidRPr="0012539E">
              <w:rPr>
                <w:sz w:val="22"/>
                <w:szCs w:val="22"/>
              </w:rPr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B2ADF5" w14:textId="77777777" w:rsidR="00813570" w:rsidRPr="0012539E" w:rsidRDefault="00813570" w:rsidP="0068422A">
            <w:pPr>
              <w:contextualSpacing/>
              <w:jc w:val="center"/>
              <w:rPr>
                <w:sz w:val="22"/>
                <w:szCs w:val="22"/>
              </w:rPr>
            </w:pPr>
            <w:r w:rsidRPr="0012539E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8820B" w14:textId="77777777" w:rsidR="00813570" w:rsidRPr="0012539E" w:rsidRDefault="00813570" w:rsidP="0068422A">
            <w:pPr>
              <w:contextualSpacing/>
              <w:jc w:val="center"/>
              <w:rPr>
                <w:sz w:val="22"/>
                <w:szCs w:val="22"/>
              </w:rPr>
            </w:pPr>
            <w:r w:rsidRPr="0012539E">
              <w:rPr>
                <w:sz w:val="22"/>
                <w:szCs w:val="22"/>
              </w:rPr>
              <w:t>Исполнители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1CB84" w14:textId="77777777" w:rsidR="00813570" w:rsidRPr="0012539E" w:rsidRDefault="00813570" w:rsidP="0068422A">
            <w:pPr>
              <w:contextualSpacing/>
              <w:jc w:val="center"/>
              <w:rPr>
                <w:sz w:val="22"/>
                <w:szCs w:val="22"/>
              </w:rPr>
            </w:pPr>
            <w:r w:rsidRPr="0012539E">
              <w:rPr>
                <w:sz w:val="22"/>
                <w:szCs w:val="22"/>
              </w:rPr>
              <w:t>Срок</w:t>
            </w:r>
          </w:p>
          <w:p w14:paraId="065979F9" w14:textId="77777777" w:rsidR="00813570" w:rsidRPr="0012539E" w:rsidRDefault="00813570" w:rsidP="0068422A">
            <w:pPr>
              <w:contextualSpacing/>
              <w:jc w:val="center"/>
              <w:rPr>
                <w:sz w:val="22"/>
                <w:szCs w:val="22"/>
              </w:rPr>
            </w:pPr>
            <w:r w:rsidRPr="0012539E">
              <w:rPr>
                <w:sz w:val="22"/>
                <w:szCs w:val="22"/>
              </w:rPr>
              <w:t>исполнения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A8F20A" w14:textId="77777777" w:rsidR="00813570" w:rsidRPr="0012539E" w:rsidRDefault="00813570" w:rsidP="0068422A">
            <w:pPr>
              <w:contextualSpacing/>
              <w:jc w:val="center"/>
              <w:rPr>
                <w:sz w:val="22"/>
                <w:szCs w:val="22"/>
              </w:rPr>
            </w:pPr>
            <w:r w:rsidRPr="0012539E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A4665" w14:textId="77777777" w:rsidR="00813570" w:rsidRPr="0012539E" w:rsidRDefault="00813570" w:rsidP="0068422A">
            <w:pPr>
              <w:contextualSpacing/>
              <w:jc w:val="center"/>
              <w:rPr>
                <w:sz w:val="22"/>
                <w:szCs w:val="22"/>
              </w:rPr>
            </w:pPr>
            <w:r w:rsidRPr="0012539E">
              <w:rPr>
                <w:sz w:val="22"/>
                <w:szCs w:val="22"/>
              </w:rPr>
              <w:t>Объем финансирования, тыс. рублей</w:t>
            </w:r>
          </w:p>
        </w:tc>
        <w:tc>
          <w:tcPr>
            <w:tcW w:w="28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574B6596" w14:textId="77777777" w:rsidR="00813570" w:rsidRPr="0012539E" w:rsidRDefault="00813570" w:rsidP="0068422A">
            <w:pPr>
              <w:snapToGrid w:val="0"/>
              <w:contextualSpacing/>
              <w:rPr>
                <w:sz w:val="22"/>
                <w:szCs w:val="22"/>
              </w:rPr>
            </w:pPr>
          </w:p>
        </w:tc>
      </w:tr>
      <w:tr w:rsidR="0012539E" w:rsidRPr="0012539E" w14:paraId="54DDB99C" w14:textId="77777777" w:rsidTr="0012539E">
        <w:tblPrEx>
          <w:tblCellMar>
            <w:left w:w="108" w:type="dxa"/>
            <w:right w:w="108" w:type="dxa"/>
          </w:tblCellMar>
        </w:tblPrEx>
        <w:trPr>
          <w:gridAfter w:val="2"/>
          <w:wAfter w:w="284" w:type="dxa"/>
          <w:cantSplit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024CDF" w14:textId="77777777" w:rsidR="00813570" w:rsidRPr="0012539E" w:rsidRDefault="00813570" w:rsidP="0068422A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BE2E0" w14:textId="77777777" w:rsidR="00813570" w:rsidRPr="0012539E" w:rsidRDefault="00813570" w:rsidP="0068422A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B9060" w14:textId="77777777" w:rsidR="00813570" w:rsidRPr="0012539E" w:rsidRDefault="00813570" w:rsidP="0068422A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EEAD62" w14:textId="77777777" w:rsidR="00813570" w:rsidRPr="0012539E" w:rsidRDefault="00813570" w:rsidP="0068422A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7E61C4" w14:textId="77777777" w:rsidR="00813570" w:rsidRPr="0012539E" w:rsidRDefault="00813570" w:rsidP="0068422A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797BE2" w14:textId="77777777" w:rsidR="00813570" w:rsidRPr="0012539E" w:rsidRDefault="00813570" w:rsidP="0068422A">
            <w:pPr>
              <w:contextualSpacing/>
              <w:jc w:val="center"/>
              <w:rPr>
                <w:sz w:val="22"/>
                <w:szCs w:val="22"/>
              </w:rPr>
            </w:pPr>
            <w:r w:rsidRPr="0012539E">
              <w:rPr>
                <w:sz w:val="22"/>
                <w:szCs w:val="22"/>
              </w:rPr>
              <w:t xml:space="preserve">2024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28B95" w14:textId="77777777" w:rsidR="00813570" w:rsidRPr="0012539E" w:rsidRDefault="00813570" w:rsidP="0068422A">
            <w:pPr>
              <w:contextualSpacing/>
              <w:jc w:val="center"/>
              <w:rPr>
                <w:sz w:val="22"/>
                <w:szCs w:val="22"/>
              </w:rPr>
            </w:pPr>
            <w:r w:rsidRPr="0012539E">
              <w:rPr>
                <w:sz w:val="22"/>
                <w:szCs w:val="22"/>
              </w:rPr>
              <w:t xml:space="preserve">2025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019DFB" w14:textId="77777777" w:rsidR="00813570" w:rsidRPr="0012539E" w:rsidRDefault="00813570" w:rsidP="0068422A">
            <w:pPr>
              <w:contextualSpacing/>
              <w:jc w:val="center"/>
              <w:rPr>
                <w:sz w:val="22"/>
                <w:szCs w:val="22"/>
              </w:rPr>
            </w:pPr>
            <w:r w:rsidRPr="0012539E">
              <w:rPr>
                <w:sz w:val="22"/>
                <w:szCs w:val="22"/>
              </w:rPr>
              <w:t xml:space="preserve">2026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691A2" w14:textId="77777777" w:rsidR="00813570" w:rsidRPr="0012539E" w:rsidRDefault="00813570" w:rsidP="0068422A">
            <w:pPr>
              <w:contextualSpacing/>
              <w:jc w:val="center"/>
              <w:rPr>
                <w:sz w:val="22"/>
                <w:szCs w:val="22"/>
              </w:rPr>
            </w:pPr>
            <w:r w:rsidRPr="0012539E">
              <w:rPr>
                <w:sz w:val="22"/>
                <w:szCs w:val="22"/>
              </w:rPr>
              <w:t>Всего</w:t>
            </w:r>
          </w:p>
        </w:tc>
      </w:tr>
      <w:tr w:rsidR="0012539E" w:rsidRPr="0012539E" w14:paraId="54327DCA" w14:textId="77777777" w:rsidTr="0012539E">
        <w:tblPrEx>
          <w:tblCellMar>
            <w:left w:w="108" w:type="dxa"/>
            <w:right w:w="108" w:type="dxa"/>
          </w:tblCellMar>
        </w:tblPrEx>
        <w:trPr>
          <w:gridAfter w:val="2"/>
          <w:wAfter w:w="284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2673A1" w14:textId="77777777" w:rsidR="00813570" w:rsidRPr="0012539E" w:rsidRDefault="00813570" w:rsidP="0068422A">
            <w:pPr>
              <w:contextualSpacing/>
              <w:jc w:val="center"/>
              <w:rPr>
                <w:sz w:val="22"/>
                <w:szCs w:val="22"/>
              </w:rPr>
            </w:pPr>
            <w:r w:rsidRPr="0012539E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EDF26" w14:textId="77777777" w:rsidR="00813570" w:rsidRPr="0012539E" w:rsidRDefault="00813570" w:rsidP="0068422A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12539E">
              <w:rPr>
                <w:sz w:val="22"/>
                <w:szCs w:val="22"/>
              </w:rPr>
              <w:t xml:space="preserve">Проведение специальной оценки условий труда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391B8" w14:textId="77777777" w:rsidR="00813570" w:rsidRPr="0012539E" w:rsidRDefault="00813570" w:rsidP="0068422A">
            <w:pPr>
              <w:snapToGrid w:val="0"/>
              <w:contextualSpacing/>
              <w:jc w:val="both"/>
              <w:rPr>
                <w:sz w:val="22"/>
                <w:szCs w:val="22"/>
              </w:rPr>
            </w:pPr>
            <w:r w:rsidRPr="0012539E">
              <w:rPr>
                <w:sz w:val="22"/>
                <w:szCs w:val="22"/>
              </w:rPr>
              <w:t>Администрация Нязепетровского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9FC4F" w14:textId="77777777" w:rsidR="00813570" w:rsidRPr="0012539E" w:rsidRDefault="00813570" w:rsidP="0068422A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12539E">
              <w:rPr>
                <w:sz w:val="22"/>
                <w:szCs w:val="22"/>
              </w:rPr>
              <w:t>2024- 2026 годы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152F1" w14:textId="77777777" w:rsidR="00813570" w:rsidRPr="0012539E" w:rsidRDefault="00813570" w:rsidP="0068422A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12539E">
              <w:rPr>
                <w:sz w:val="22"/>
                <w:szCs w:val="22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7C523" w14:textId="77777777" w:rsidR="00813570" w:rsidRPr="0012539E" w:rsidRDefault="00813570" w:rsidP="0068422A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12539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2A488" w14:textId="77777777" w:rsidR="00813570" w:rsidRPr="0012539E" w:rsidRDefault="00813570" w:rsidP="0068422A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12539E">
              <w:rPr>
                <w:sz w:val="22"/>
                <w:szCs w:val="22"/>
              </w:rPr>
              <w:t>130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EE6EC" w14:textId="77777777" w:rsidR="00813570" w:rsidRPr="0012539E" w:rsidRDefault="00813570" w:rsidP="0068422A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12539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DCCB1" w14:textId="77777777" w:rsidR="00813570" w:rsidRPr="0012539E" w:rsidRDefault="00813570" w:rsidP="0068422A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12539E">
              <w:rPr>
                <w:sz w:val="22"/>
                <w:szCs w:val="22"/>
              </w:rPr>
              <w:t>130</w:t>
            </w:r>
          </w:p>
        </w:tc>
      </w:tr>
      <w:tr w:rsidR="0012539E" w:rsidRPr="0012539E" w14:paraId="20F807BD" w14:textId="77777777" w:rsidTr="0012539E">
        <w:tblPrEx>
          <w:tblCellMar>
            <w:left w:w="108" w:type="dxa"/>
            <w:right w:w="108" w:type="dxa"/>
          </w:tblCellMar>
        </w:tblPrEx>
        <w:trPr>
          <w:gridAfter w:val="2"/>
          <w:wAfter w:w="284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07FE8" w14:textId="77777777" w:rsidR="00813570" w:rsidRPr="0012539E" w:rsidRDefault="00813570" w:rsidP="0068422A">
            <w:pPr>
              <w:contextualSpacing/>
              <w:jc w:val="center"/>
              <w:rPr>
                <w:sz w:val="22"/>
                <w:szCs w:val="22"/>
              </w:rPr>
            </w:pPr>
            <w:r w:rsidRPr="0012539E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7B2BD" w14:textId="77777777" w:rsidR="00813570" w:rsidRPr="0012539E" w:rsidRDefault="00813570" w:rsidP="0068422A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12539E">
              <w:rPr>
                <w:sz w:val="22"/>
                <w:szCs w:val="22"/>
              </w:rPr>
              <w:t xml:space="preserve">Оказание консультативной </w:t>
            </w:r>
            <w:proofErr w:type="gramStart"/>
            <w:r w:rsidRPr="0012539E">
              <w:rPr>
                <w:sz w:val="22"/>
                <w:szCs w:val="22"/>
              </w:rPr>
              <w:t>и  организационной</w:t>
            </w:r>
            <w:proofErr w:type="gramEnd"/>
            <w:r w:rsidRPr="0012539E">
              <w:rPr>
                <w:sz w:val="22"/>
                <w:szCs w:val="22"/>
              </w:rPr>
              <w:t xml:space="preserve"> помощи организациям, проводящим СОУТ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0ACC4" w14:textId="77777777" w:rsidR="00813570" w:rsidRPr="0012539E" w:rsidRDefault="00813570" w:rsidP="0068422A">
            <w:pPr>
              <w:snapToGrid w:val="0"/>
              <w:contextualSpacing/>
              <w:jc w:val="both"/>
              <w:rPr>
                <w:sz w:val="22"/>
                <w:szCs w:val="22"/>
              </w:rPr>
            </w:pPr>
            <w:r w:rsidRPr="0012539E">
              <w:rPr>
                <w:sz w:val="22"/>
                <w:szCs w:val="22"/>
              </w:rPr>
              <w:t>Организации района, ведущий специалист по охране труда администрации Нязепетровского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0A635" w14:textId="77777777" w:rsidR="00813570" w:rsidRPr="0012539E" w:rsidRDefault="00813570" w:rsidP="0068422A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12539E">
              <w:rPr>
                <w:sz w:val="22"/>
                <w:szCs w:val="22"/>
              </w:rPr>
              <w:t>2024-2026 годы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51247" w14:textId="77777777" w:rsidR="00813570" w:rsidRPr="0012539E" w:rsidRDefault="00813570" w:rsidP="0068422A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12539E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AEB29" w14:textId="77777777" w:rsidR="00813570" w:rsidRPr="0012539E" w:rsidRDefault="00813570" w:rsidP="0068422A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12539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C54AB" w14:textId="77777777" w:rsidR="00813570" w:rsidRPr="0012539E" w:rsidRDefault="00813570" w:rsidP="0068422A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12539E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8F69F" w14:textId="77777777" w:rsidR="00813570" w:rsidRPr="0012539E" w:rsidRDefault="00813570" w:rsidP="0068422A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12539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9E4B6" w14:textId="77777777" w:rsidR="00813570" w:rsidRPr="0012539E" w:rsidRDefault="00813570" w:rsidP="0068422A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12539E">
              <w:rPr>
                <w:sz w:val="22"/>
                <w:szCs w:val="22"/>
              </w:rPr>
              <w:t>0</w:t>
            </w:r>
          </w:p>
        </w:tc>
      </w:tr>
      <w:tr w:rsidR="0012539E" w:rsidRPr="0012539E" w14:paraId="2853B319" w14:textId="77777777" w:rsidTr="0012539E">
        <w:tblPrEx>
          <w:tblCellMar>
            <w:left w:w="108" w:type="dxa"/>
            <w:right w:w="108" w:type="dxa"/>
          </w:tblCellMar>
        </w:tblPrEx>
        <w:trPr>
          <w:gridAfter w:val="2"/>
          <w:wAfter w:w="284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DAD88" w14:textId="77777777" w:rsidR="00813570" w:rsidRPr="0012539E" w:rsidRDefault="00813570" w:rsidP="0068422A">
            <w:pPr>
              <w:contextualSpacing/>
              <w:jc w:val="center"/>
              <w:rPr>
                <w:sz w:val="22"/>
                <w:szCs w:val="22"/>
              </w:rPr>
            </w:pPr>
            <w:r w:rsidRPr="0012539E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72C5F" w14:textId="77777777" w:rsidR="00813570" w:rsidRPr="0012539E" w:rsidRDefault="00813570" w:rsidP="0068422A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12539E">
              <w:rPr>
                <w:sz w:val="22"/>
                <w:szCs w:val="22"/>
              </w:rPr>
              <w:t>Развитие инструментов общественного контроля в сфере охраны труда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E1CEB" w14:textId="77777777" w:rsidR="00813570" w:rsidRPr="0012539E" w:rsidRDefault="00813570" w:rsidP="0068422A">
            <w:pPr>
              <w:snapToGrid w:val="0"/>
              <w:contextualSpacing/>
              <w:jc w:val="both"/>
              <w:rPr>
                <w:sz w:val="22"/>
                <w:szCs w:val="22"/>
              </w:rPr>
            </w:pPr>
            <w:r w:rsidRPr="0012539E">
              <w:rPr>
                <w:sz w:val="22"/>
                <w:szCs w:val="22"/>
              </w:rPr>
              <w:t>Ведущий специалист по охране труда Нязепетровского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82623" w14:textId="77777777" w:rsidR="00813570" w:rsidRPr="0012539E" w:rsidRDefault="00813570" w:rsidP="0068422A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12539E">
              <w:rPr>
                <w:sz w:val="22"/>
                <w:szCs w:val="22"/>
              </w:rPr>
              <w:t>2024-</w:t>
            </w:r>
            <w:proofErr w:type="gramStart"/>
            <w:r w:rsidRPr="0012539E">
              <w:rPr>
                <w:sz w:val="22"/>
                <w:szCs w:val="22"/>
              </w:rPr>
              <w:t>2025  годы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BBA20" w14:textId="77777777" w:rsidR="00813570" w:rsidRPr="0012539E" w:rsidRDefault="00813570" w:rsidP="0068422A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12539E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013F3" w14:textId="77777777" w:rsidR="00813570" w:rsidRPr="0012539E" w:rsidRDefault="00813570" w:rsidP="0068422A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12539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A1F34" w14:textId="77777777" w:rsidR="00813570" w:rsidRPr="0012539E" w:rsidRDefault="00813570" w:rsidP="0068422A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12539E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BE421" w14:textId="77777777" w:rsidR="00813570" w:rsidRPr="0012539E" w:rsidRDefault="00813570" w:rsidP="0068422A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12539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BC8CF" w14:textId="77777777" w:rsidR="00813570" w:rsidRPr="0012539E" w:rsidRDefault="00813570" w:rsidP="0068422A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12539E">
              <w:rPr>
                <w:sz w:val="22"/>
                <w:szCs w:val="22"/>
              </w:rPr>
              <w:t>0</w:t>
            </w:r>
          </w:p>
        </w:tc>
      </w:tr>
      <w:tr w:rsidR="0012539E" w:rsidRPr="0012539E" w14:paraId="31D06807" w14:textId="77777777" w:rsidTr="0012539E">
        <w:tblPrEx>
          <w:tblCellMar>
            <w:left w:w="108" w:type="dxa"/>
            <w:right w:w="108" w:type="dxa"/>
          </w:tblCellMar>
        </w:tblPrEx>
        <w:trPr>
          <w:gridAfter w:val="2"/>
          <w:wAfter w:w="284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A9056" w14:textId="77777777" w:rsidR="00813570" w:rsidRPr="0012539E" w:rsidRDefault="00813570" w:rsidP="0068422A">
            <w:pPr>
              <w:contextualSpacing/>
              <w:jc w:val="center"/>
              <w:rPr>
                <w:sz w:val="22"/>
                <w:szCs w:val="22"/>
              </w:rPr>
            </w:pPr>
            <w:r w:rsidRPr="0012539E"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00D4E" w14:textId="77777777" w:rsidR="00813570" w:rsidRPr="0012539E" w:rsidRDefault="00813570" w:rsidP="0068422A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12539E">
              <w:rPr>
                <w:sz w:val="22"/>
                <w:szCs w:val="22"/>
              </w:rPr>
              <w:t>Сокращение производственного травматизма и профессиональных заболеваний и санаторно-курортному лечению работников, занятых на работах с вредными и (или) опасными условиями труда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B4FEA" w14:textId="77777777" w:rsidR="00813570" w:rsidRPr="0012539E" w:rsidRDefault="00813570" w:rsidP="0068422A">
            <w:pPr>
              <w:snapToGrid w:val="0"/>
              <w:contextualSpacing/>
              <w:jc w:val="both"/>
              <w:rPr>
                <w:sz w:val="22"/>
                <w:szCs w:val="22"/>
              </w:rPr>
            </w:pPr>
            <w:r w:rsidRPr="0012539E">
              <w:rPr>
                <w:sz w:val="22"/>
                <w:szCs w:val="22"/>
              </w:rPr>
              <w:t>Организации района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59109" w14:textId="77777777" w:rsidR="00813570" w:rsidRPr="0012539E" w:rsidRDefault="00813570" w:rsidP="0068422A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12539E">
              <w:rPr>
                <w:sz w:val="22"/>
                <w:szCs w:val="22"/>
              </w:rPr>
              <w:t>2024-2026 годы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9D59F" w14:textId="77777777" w:rsidR="00813570" w:rsidRPr="0012539E" w:rsidRDefault="00813570" w:rsidP="0068422A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12539E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4F5F4" w14:textId="77777777" w:rsidR="00813570" w:rsidRPr="0012539E" w:rsidRDefault="00813570" w:rsidP="0068422A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12539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C462A" w14:textId="77777777" w:rsidR="00813570" w:rsidRPr="0012539E" w:rsidRDefault="00813570" w:rsidP="0068422A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12539E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C9FC3" w14:textId="77777777" w:rsidR="00813570" w:rsidRPr="0012539E" w:rsidRDefault="00813570" w:rsidP="0068422A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12539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9C1E6" w14:textId="77777777" w:rsidR="00813570" w:rsidRPr="0012539E" w:rsidRDefault="00813570" w:rsidP="0068422A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12539E">
              <w:rPr>
                <w:sz w:val="22"/>
                <w:szCs w:val="22"/>
              </w:rPr>
              <w:t>0</w:t>
            </w:r>
          </w:p>
        </w:tc>
      </w:tr>
      <w:tr w:rsidR="0012539E" w:rsidRPr="0012539E" w14:paraId="6576BB1B" w14:textId="77777777" w:rsidTr="0012539E">
        <w:tblPrEx>
          <w:tblCellMar>
            <w:left w:w="108" w:type="dxa"/>
            <w:right w:w="108" w:type="dxa"/>
          </w:tblCellMar>
        </w:tblPrEx>
        <w:trPr>
          <w:gridAfter w:val="2"/>
          <w:wAfter w:w="284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3955C" w14:textId="77777777" w:rsidR="00813570" w:rsidRPr="0012539E" w:rsidRDefault="00813570" w:rsidP="0068422A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5A279" w14:textId="77777777" w:rsidR="00813570" w:rsidRPr="0012539E" w:rsidRDefault="00813570" w:rsidP="0068422A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6AA56" w14:textId="77777777" w:rsidR="00813570" w:rsidRPr="0012539E" w:rsidRDefault="00813570" w:rsidP="0068422A">
            <w:pPr>
              <w:snapToGrid w:val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18FCA" w14:textId="77777777" w:rsidR="00813570" w:rsidRPr="0012539E" w:rsidRDefault="00813570" w:rsidP="0068422A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61D76" w14:textId="77777777" w:rsidR="00813570" w:rsidRPr="0012539E" w:rsidRDefault="00813570" w:rsidP="0068422A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5130E" w14:textId="77777777" w:rsidR="00813570" w:rsidRPr="0012539E" w:rsidRDefault="00813570" w:rsidP="0068422A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8DC19" w14:textId="77777777" w:rsidR="00813570" w:rsidRPr="0012539E" w:rsidRDefault="00813570" w:rsidP="0068422A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08706" w14:textId="77777777" w:rsidR="00813570" w:rsidRPr="0012539E" w:rsidRDefault="00813570" w:rsidP="0068422A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89FC8" w14:textId="77777777" w:rsidR="00813570" w:rsidRPr="0012539E" w:rsidRDefault="00813570" w:rsidP="0068422A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813570" w:rsidRPr="0012539E" w14:paraId="4F2355B3" w14:textId="77777777" w:rsidTr="0012539E">
        <w:tblPrEx>
          <w:tblCellMar>
            <w:left w:w="108" w:type="dxa"/>
            <w:right w:w="108" w:type="dxa"/>
          </w:tblCellMar>
        </w:tblPrEx>
        <w:trPr>
          <w:gridAfter w:val="1"/>
          <w:wAfter w:w="274" w:type="dxa"/>
          <w:jc w:val="center"/>
        </w:trPr>
        <w:tc>
          <w:tcPr>
            <w:tcW w:w="112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4F9E4" w14:textId="77777777" w:rsidR="00813570" w:rsidRPr="0012539E" w:rsidRDefault="00813570" w:rsidP="0068422A">
            <w:pPr>
              <w:contextualSpacing/>
              <w:jc w:val="both"/>
              <w:rPr>
                <w:sz w:val="22"/>
                <w:szCs w:val="22"/>
              </w:rPr>
            </w:pPr>
            <w:r w:rsidRPr="0012539E">
              <w:rPr>
                <w:color w:val="000000"/>
                <w:sz w:val="22"/>
                <w:szCs w:val="22"/>
              </w:rPr>
              <w:t xml:space="preserve">3. Обеспечение непрерывной подготовки работников по охране труда на основе современных технологий обучения </w:t>
            </w:r>
          </w:p>
        </w:tc>
      </w:tr>
      <w:tr w:rsidR="0012539E" w:rsidRPr="0012539E" w14:paraId="39D74632" w14:textId="77777777" w:rsidTr="0012539E">
        <w:tblPrEx>
          <w:tblCellMar>
            <w:left w:w="108" w:type="dxa"/>
            <w:right w:w="108" w:type="dxa"/>
          </w:tblCellMar>
        </w:tblPrEx>
        <w:trPr>
          <w:gridAfter w:val="2"/>
          <w:wAfter w:w="284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BA4DF" w14:textId="77777777" w:rsidR="00813570" w:rsidRPr="0012539E" w:rsidRDefault="00813570" w:rsidP="0068422A">
            <w:pPr>
              <w:contextualSpacing/>
              <w:jc w:val="center"/>
              <w:rPr>
                <w:sz w:val="22"/>
                <w:szCs w:val="22"/>
              </w:rPr>
            </w:pPr>
            <w:r w:rsidRPr="0012539E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0C79F" w14:textId="77777777" w:rsidR="00813570" w:rsidRPr="0012539E" w:rsidRDefault="00813570" w:rsidP="0068422A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12539E">
              <w:rPr>
                <w:sz w:val="22"/>
                <w:szCs w:val="22"/>
              </w:rPr>
              <w:t>Организация совещаний, конференций, направленных на обучение по вопросам охраны труда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6D29D" w14:textId="77777777" w:rsidR="00813570" w:rsidRPr="0012539E" w:rsidRDefault="00813570" w:rsidP="0068422A">
            <w:pPr>
              <w:snapToGrid w:val="0"/>
              <w:contextualSpacing/>
              <w:jc w:val="both"/>
              <w:rPr>
                <w:sz w:val="22"/>
                <w:szCs w:val="22"/>
              </w:rPr>
            </w:pPr>
            <w:r w:rsidRPr="0012539E">
              <w:rPr>
                <w:sz w:val="22"/>
                <w:szCs w:val="22"/>
              </w:rPr>
              <w:t>Ведущий специалист по охране труда Нязепетровского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A9F31" w14:textId="77777777" w:rsidR="00813570" w:rsidRPr="0012539E" w:rsidRDefault="00813570" w:rsidP="0068422A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12539E">
              <w:rPr>
                <w:sz w:val="22"/>
                <w:szCs w:val="22"/>
              </w:rPr>
              <w:t>2024-2026 годы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9D03A" w14:textId="77777777" w:rsidR="00813570" w:rsidRPr="0012539E" w:rsidRDefault="00813570" w:rsidP="0068422A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12539E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6081A" w14:textId="77777777" w:rsidR="00813570" w:rsidRPr="0012539E" w:rsidRDefault="00813570" w:rsidP="0068422A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12539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1AEC8" w14:textId="77777777" w:rsidR="00813570" w:rsidRPr="0012539E" w:rsidRDefault="00813570" w:rsidP="0068422A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12539E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AE055" w14:textId="77777777" w:rsidR="00813570" w:rsidRPr="0012539E" w:rsidRDefault="00813570" w:rsidP="0068422A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12539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D0721" w14:textId="77777777" w:rsidR="00813570" w:rsidRPr="0012539E" w:rsidRDefault="00813570" w:rsidP="0068422A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12539E">
              <w:rPr>
                <w:sz w:val="22"/>
                <w:szCs w:val="22"/>
              </w:rPr>
              <w:t>0</w:t>
            </w:r>
          </w:p>
        </w:tc>
      </w:tr>
      <w:tr w:rsidR="0012539E" w:rsidRPr="0012539E" w14:paraId="18B9F46E" w14:textId="77777777" w:rsidTr="0012539E">
        <w:tblPrEx>
          <w:tblCellMar>
            <w:left w:w="108" w:type="dxa"/>
            <w:right w:w="108" w:type="dxa"/>
          </w:tblCellMar>
        </w:tblPrEx>
        <w:trPr>
          <w:gridAfter w:val="2"/>
          <w:wAfter w:w="284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CB167" w14:textId="77777777" w:rsidR="00813570" w:rsidRPr="0012539E" w:rsidRDefault="00813570" w:rsidP="0068422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E699B" w14:textId="77777777" w:rsidR="00813570" w:rsidRPr="0012539E" w:rsidRDefault="00813570" w:rsidP="0068422A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600BA" w14:textId="77777777" w:rsidR="00813570" w:rsidRPr="0012539E" w:rsidRDefault="00813570" w:rsidP="0068422A">
            <w:pPr>
              <w:snapToGrid w:val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6B9DB" w14:textId="77777777" w:rsidR="00813570" w:rsidRPr="0012539E" w:rsidRDefault="00813570" w:rsidP="0068422A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5020B" w14:textId="77777777" w:rsidR="00813570" w:rsidRPr="0012539E" w:rsidRDefault="00813570" w:rsidP="0068422A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C20A9" w14:textId="77777777" w:rsidR="00813570" w:rsidRPr="0012539E" w:rsidRDefault="00813570" w:rsidP="0068422A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DC3DE" w14:textId="77777777" w:rsidR="00813570" w:rsidRPr="0012539E" w:rsidRDefault="00813570" w:rsidP="0068422A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FF8A3" w14:textId="77777777" w:rsidR="00813570" w:rsidRPr="0012539E" w:rsidRDefault="00813570" w:rsidP="0068422A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248A7" w14:textId="77777777" w:rsidR="00813570" w:rsidRPr="0012539E" w:rsidRDefault="00813570" w:rsidP="0068422A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813570" w:rsidRPr="0012539E" w14:paraId="09745A40" w14:textId="77777777" w:rsidTr="0012539E">
        <w:tblPrEx>
          <w:tblCellMar>
            <w:left w:w="108" w:type="dxa"/>
            <w:right w:w="108" w:type="dxa"/>
          </w:tblCellMar>
        </w:tblPrEx>
        <w:trPr>
          <w:gridAfter w:val="1"/>
          <w:wAfter w:w="274" w:type="dxa"/>
          <w:jc w:val="center"/>
        </w:trPr>
        <w:tc>
          <w:tcPr>
            <w:tcW w:w="112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2D78F" w14:textId="77777777" w:rsidR="00813570" w:rsidRPr="0012539E" w:rsidRDefault="00813570" w:rsidP="0068422A">
            <w:pPr>
              <w:contextualSpacing/>
              <w:jc w:val="both"/>
              <w:rPr>
                <w:sz w:val="22"/>
                <w:szCs w:val="22"/>
              </w:rPr>
            </w:pPr>
            <w:r w:rsidRPr="0012539E">
              <w:rPr>
                <w:sz w:val="22"/>
                <w:szCs w:val="22"/>
              </w:rPr>
              <w:t>4. Информационное обеспечение и пропаганда охраны труда</w:t>
            </w:r>
            <w:r w:rsidRPr="0012539E">
              <w:rPr>
                <w:rStyle w:val="ac"/>
                <w:sz w:val="22"/>
                <w:szCs w:val="22"/>
              </w:rPr>
              <w:t xml:space="preserve"> </w:t>
            </w:r>
          </w:p>
        </w:tc>
      </w:tr>
      <w:tr w:rsidR="0012539E" w:rsidRPr="0012539E" w14:paraId="5037EAFD" w14:textId="77777777" w:rsidTr="0012539E">
        <w:tblPrEx>
          <w:tblCellMar>
            <w:left w:w="108" w:type="dxa"/>
            <w:right w:w="108" w:type="dxa"/>
          </w:tblCellMar>
        </w:tblPrEx>
        <w:trPr>
          <w:gridAfter w:val="2"/>
          <w:wAfter w:w="284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6FFCC" w14:textId="77777777" w:rsidR="00813570" w:rsidRPr="0012539E" w:rsidRDefault="00813570" w:rsidP="0068422A">
            <w:pPr>
              <w:contextualSpacing/>
              <w:jc w:val="center"/>
              <w:rPr>
                <w:sz w:val="22"/>
                <w:szCs w:val="22"/>
              </w:rPr>
            </w:pPr>
            <w:r w:rsidRPr="0012539E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017F1" w14:textId="77777777" w:rsidR="00813570" w:rsidRPr="0012539E" w:rsidRDefault="00813570" w:rsidP="0068422A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12539E">
              <w:rPr>
                <w:sz w:val="22"/>
                <w:szCs w:val="22"/>
              </w:rPr>
              <w:t xml:space="preserve">Информирование работающего населения по актуальным вопросам охраны труда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3426E" w14:textId="77777777" w:rsidR="00813570" w:rsidRPr="0012539E" w:rsidRDefault="00813570" w:rsidP="0068422A">
            <w:pPr>
              <w:snapToGrid w:val="0"/>
              <w:contextualSpacing/>
              <w:jc w:val="both"/>
              <w:rPr>
                <w:sz w:val="22"/>
                <w:szCs w:val="22"/>
              </w:rPr>
            </w:pPr>
            <w:r w:rsidRPr="0012539E">
              <w:rPr>
                <w:sz w:val="22"/>
                <w:szCs w:val="22"/>
              </w:rPr>
              <w:t>Ведущий специалист по охране труда Нязепетровского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8538B" w14:textId="77777777" w:rsidR="00813570" w:rsidRPr="0012539E" w:rsidRDefault="00813570" w:rsidP="0068422A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12539E">
              <w:rPr>
                <w:sz w:val="22"/>
                <w:szCs w:val="22"/>
              </w:rPr>
              <w:t>2024-2026 годы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9F6AE" w14:textId="77777777" w:rsidR="00813570" w:rsidRPr="0012539E" w:rsidRDefault="00813570" w:rsidP="0068422A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12539E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93C5E" w14:textId="77777777" w:rsidR="00813570" w:rsidRPr="0012539E" w:rsidRDefault="00813570" w:rsidP="0068422A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12539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D9CBE" w14:textId="77777777" w:rsidR="00813570" w:rsidRPr="0012539E" w:rsidRDefault="00813570" w:rsidP="0068422A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12539E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30084" w14:textId="77777777" w:rsidR="00813570" w:rsidRPr="0012539E" w:rsidRDefault="00813570" w:rsidP="0068422A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12539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7731D" w14:textId="77777777" w:rsidR="00813570" w:rsidRPr="0012539E" w:rsidRDefault="00813570" w:rsidP="0068422A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12539E">
              <w:rPr>
                <w:sz w:val="22"/>
                <w:szCs w:val="22"/>
              </w:rPr>
              <w:t>0</w:t>
            </w:r>
          </w:p>
        </w:tc>
      </w:tr>
      <w:tr w:rsidR="0012539E" w:rsidRPr="0012539E" w14:paraId="2FCED1E8" w14:textId="77777777" w:rsidTr="0012539E">
        <w:tblPrEx>
          <w:tblCellMar>
            <w:left w:w="108" w:type="dxa"/>
            <w:right w:w="108" w:type="dxa"/>
          </w:tblCellMar>
        </w:tblPrEx>
        <w:trPr>
          <w:gridAfter w:val="2"/>
          <w:wAfter w:w="284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EC262" w14:textId="77777777" w:rsidR="00813570" w:rsidRPr="0012539E" w:rsidRDefault="00813570" w:rsidP="0068422A">
            <w:pPr>
              <w:contextualSpacing/>
              <w:jc w:val="center"/>
              <w:rPr>
                <w:sz w:val="22"/>
                <w:szCs w:val="22"/>
              </w:rPr>
            </w:pPr>
            <w:r w:rsidRPr="0012539E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3CE3D" w14:textId="77777777" w:rsidR="00813570" w:rsidRPr="0012539E" w:rsidRDefault="00813570" w:rsidP="0068422A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12539E">
              <w:rPr>
                <w:sz w:val="22"/>
                <w:szCs w:val="22"/>
              </w:rPr>
              <w:t>Организация и проведение семинаров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BF38C" w14:textId="77777777" w:rsidR="00813570" w:rsidRPr="0012539E" w:rsidRDefault="00813570" w:rsidP="0068422A">
            <w:pPr>
              <w:snapToGrid w:val="0"/>
              <w:contextualSpacing/>
              <w:jc w:val="both"/>
              <w:rPr>
                <w:sz w:val="22"/>
                <w:szCs w:val="22"/>
              </w:rPr>
            </w:pPr>
            <w:r w:rsidRPr="0012539E">
              <w:rPr>
                <w:sz w:val="22"/>
                <w:szCs w:val="22"/>
              </w:rPr>
              <w:t xml:space="preserve">Ведущий специалист по охране труда Нязепетровского </w:t>
            </w:r>
            <w:r w:rsidRPr="0012539E">
              <w:rPr>
                <w:sz w:val="22"/>
                <w:szCs w:val="22"/>
              </w:rPr>
              <w:lastRenderedPageBreak/>
              <w:t>муниципального района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AFF3B" w14:textId="77777777" w:rsidR="00813570" w:rsidRPr="0012539E" w:rsidRDefault="00813570" w:rsidP="0068422A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12539E">
              <w:rPr>
                <w:sz w:val="22"/>
                <w:szCs w:val="22"/>
              </w:rPr>
              <w:lastRenderedPageBreak/>
              <w:t>2024-2026 годы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E24D8" w14:textId="77777777" w:rsidR="00813570" w:rsidRPr="0012539E" w:rsidRDefault="00813570" w:rsidP="0068422A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12539E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844F7" w14:textId="77777777" w:rsidR="00813570" w:rsidRPr="0012539E" w:rsidRDefault="00813570" w:rsidP="0068422A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12539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A910B" w14:textId="77777777" w:rsidR="00813570" w:rsidRPr="0012539E" w:rsidRDefault="00813570" w:rsidP="0068422A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12539E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B409E" w14:textId="77777777" w:rsidR="00813570" w:rsidRPr="0012539E" w:rsidRDefault="00813570" w:rsidP="0068422A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12539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ABD59" w14:textId="77777777" w:rsidR="00813570" w:rsidRPr="0012539E" w:rsidRDefault="00813570" w:rsidP="0068422A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12539E">
              <w:rPr>
                <w:sz w:val="22"/>
                <w:szCs w:val="22"/>
              </w:rPr>
              <w:t>0</w:t>
            </w:r>
          </w:p>
        </w:tc>
      </w:tr>
      <w:tr w:rsidR="0012539E" w:rsidRPr="0012539E" w14:paraId="5C4A6849" w14:textId="77777777" w:rsidTr="0012539E">
        <w:tblPrEx>
          <w:tblCellMar>
            <w:left w:w="108" w:type="dxa"/>
            <w:right w:w="108" w:type="dxa"/>
          </w:tblCellMar>
        </w:tblPrEx>
        <w:trPr>
          <w:gridAfter w:val="2"/>
          <w:wAfter w:w="284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76B34" w14:textId="77777777" w:rsidR="00813570" w:rsidRPr="0012539E" w:rsidRDefault="00813570" w:rsidP="0068422A">
            <w:pPr>
              <w:contextualSpacing/>
              <w:jc w:val="center"/>
              <w:rPr>
                <w:sz w:val="22"/>
                <w:szCs w:val="22"/>
              </w:rPr>
            </w:pPr>
            <w:r w:rsidRPr="0012539E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86D07" w14:textId="77777777" w:rsidR="00813570" w:rsidRPr="0012539E" w:rsidRDefault="00813570" w:rsidP="0068422A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12539E">
              <w:rPr>
                <w:sz w:val="22"/>
                <w:szCs w:val="22"/>
              </w:rPr>
              <w:t xml:space="preserve">Организация и проведение семинаров, конференций, посвященных Всемирному дню охраны труда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B75CB" w14:textId="77777777" w:rsidR="00813570" w:rsidRPr="0012539E" w:rsidRDefault="00813570" w:rsidP="0068422A">
            <w:pPr>
              <w:snapToGrid w:val="0"/>
              <w:contextualSpacing/>
              <w:jc w:val="both"/>
              <w:rPr>
                <w:sz w:val="22"/>
                <w:szCs w:val="22"/>
              </w:rPr>
            </w:pPr>
            <w:r w:rsidRPr="0012539E">
              <w:rPr>
                <w:sz w:val="22"/>
                <w:szCs w:val="22"/>
              </w:rPr>
              <w:t>Ведущий специалист по охране труда Нязепетровского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2B4D4" w14:textId="77777777" w:rsidR="00813570" w:rsidRPr="0012539E" w:rsidRDefault="00813570" w:rsidP="0068422A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12539E">
              <w:rPr>
                <w:sz w:val="22"/>
                <w:szCs w:val="22"/>
              </w:rPr>
              <w:t>Ежегодно апрель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FF8D0" w14:textId="77777777" w:rsidR="00813570" w:rsidRPr="0012539E" w:rsidRDefault="00813570" w:rsidP="0068422A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12539E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92E90" w14:textId="77777777" w:rsidR="00813570" w:rsidRPr="0012539E" w:rsidRDefault="00813570" w:rsidP="0068422A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12539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C0C79" w14:textId="77777777" w:rsidR="00813570" w:rsidRPr="0012539E" w:rsidRDefault="00813570" w:rsidP="0068422A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12539E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766B6" w14:textId="77777777" w:rsidR="00813570" w:rsidRPr="0012539E" w:rsidRDefault="00813570" w:rsidP="0068422A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12539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C050C" w14:textId="77777777" w:rsidR="00813570" w:rsidRPr="0012539E" w:rsidRDefault="00813570" w:rsidP="0068422A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12539E">
              <w:rPr>
                <w:sz w:val="22"/>
                <w:szCs w:val="22"/>
              </w:rPr>
              <w:t>0</w:t>
            </w:r>
          </w:p>
        </w:tc>
      </w:tr>
      <w:tr w:rsidR="0012539E" w:rsidRPr="0012539E" w14:paraId="27389FFD" w14:textId="77777777" w:rsidTr="0012539E">
        <w:tblPrEx>
          <w:tblCellMar>
            <w:left w:w="108" w:type="dxa"/>
            <w:right w:w="108" w:type="dxa"/>
          </w:tblCellMar>
        </w:tblPrEx>
        <w:trPr>
          <w:gridAfter w:val="2"/>
          <w:wAfter w:w="284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FAAF0" w14:textId="77777777" w:rsidR="00813570" w:rsidRPr="0012539E" w:rsidRDefault="00813570" w:rsidP="0068422A">
            <w:pPr>
              <w:contextualSpacing/>
              <w:jc w:val="center"/>
              <w:rPr>
                <w:sz w:val="22"/>
                <w:szCs w:val="22"/>
              </w:rPr>
            </w:pPr>
            <w:r w:rsidRPr="0012539E"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D7AAC" w14:textId="77777777" w:rsidR="00813570" w:rsidRPr="0012539E" w:rsidRDefault="00813570" w:rsidP="0068422A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12539E">
              <w:rPr>
                <w:sz w:val="22"/>
                <w:szCs w:val="22"/>
              </w:rPr>
              <w:t>Внедрение и продвижения концепции «Нулевого травматизма» в организациях Нязепетровского муниципального района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80F3E" w14:textId="77777777" w:rsidR="00813570" w:rsidRPr="0012539E" w:rsidRDefault="00813570" w:rsidP="0068422A">
            <w:pPr>
              <w:snapToGrid w:val="0"/>
              <w:contextualSpacing/>
              <w:jc w:val="both"/>
              <w:rPr>
                <w:sz w:val="22"/>
                <w:szCs w:val="22"/>
              </w:rPr>
            </w:pPr>
            <w:r w:rsidRPr="0012539E">
              <w:rPr>
                <w:sz w:val="22"/>
                <w:szCs w:val="22"/>
              </w:rPr>
              <w:t>Организации района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DB9FC" w14:textId="77777777" w:rsidR="00813570" w:rsidRPr="0012539E" w:rsidRDefault="00813570" w:rsidP="0068422A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12539E">
              <w:rPr>
                <w:sz w:val="22"/>
                <w:szCs w:val="22"/>
              </w:rPr>
              <w:t>2024- 2026 годы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4A0B6" w14:textId="77777777" w:rsidR="00813570" w:rsidRPr="0012539E" w:rsidRDefault="00813570" w:rsidP="0068422A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12539E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62762" w14:textId="77777777" w:rsidR="00813570" w:rsidRPr="0012539E" w:rsidRDefault="00813570" w:rsidP="0068422A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12539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19618" w14:textId="77777777" w:rsidR="00813570" w:rsidRPr="0012539E" w:rsidRDefault="00813570" w:rsidP="0068422A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12539E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7F91B" w14:textId="77777777" w:rsidR="00813570" w:rsidRPr="0012539E" w:rsidRDefault="00813570" w:rsidP="0068422A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12539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C37E2" w14:textId="77777777" w:rsidR="00813570" w:rsidRPr="0012539E" w:rsidRDefault="00813570" w:rsidP="0068422A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12539E">
              <w:rPr>
                <w:sz w:val="22"/>
                <w:szCs w:val="22"/>
              </w:rPr>
              <w:t>0</w:t>
            </w:r>
          </w:p>
        </w:tc>
      </w:tr>
      <w:tr w:rsidR="00813570" w:rsidRPr="0012539E" w14:paraId="3A651EF9" w14:textId="77777777" w:rsidTr="0012539E">
        <w:tblPrEx>
          <w:tblCellMar>
            <w:left w:w="108" w:type="dxa"/>
            <w:right w:w="108" w:type="dxa"/>
          </w:tblCellMar>
        </w:tblPrEx>
        <w:trPr>
          <w:gridAfter w:val="1"/>
          <w:wAfter w:w="274" w:type="dxa"/>
          <w:jc w:val="center"/>
        </w:trPr>
        <w:tc>
          <w:tcPr>
            <w:tcW w:w="112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E6568" w14:textId="77777777" w:rsidR="00813570" w:rsidRPr="0012539E" w:rsidRDefault="00813570" w:rsidP="0068422A">
            <w:pPr>
              <w:contextualSpacing/>
              <w:jc w:val="both"/>
              <w:rPr>
                <w:sz w:val="22"/>
                <w:szCs w:val="22"/>
              </w:rPr>
            </w:pPr>
            <w:r w:rsidRPr="0012539E">
              <w:rPr>
                <w:color w:val="000000"/>
                <w:sz w:val="22"/>
                <w:szCs w:val="22"/>
              </w:rPr>
              <w:t>5. Проведение мониторинга условий и охраны труда</w:t>
            </w:r>
          </w:p>
        </w:tc>
      </w:tr>
      <w:tr w:rsidR="0012539E" w:rsidRPr="0012539E" w14:paraId="3583EF6D" w14:textId="77777777" w:rsidTr="0012539E">
        <w:tblPrEx>
          <w:tblCellMar>
            <w:left w:w="108" w:type="dxa"/>
            <w:right w:w="108" w:type="dxa"/>
          </w:tblCellMar>
        </w:tblPrEx>
        <w:trPr>
          <w:gridAfter w:val="2"/>
          <w:wAfter w:w="284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20847" w14:textId="77777777" w:rsidR="00813570" w:rsidRPr="0012539E" w:rsidRDefault="00813570" w:rsidP="0068422A">
            <w:pPr>
              <w:contextualSpacing/>
              <w:jc w:val="center"/>
              <w:rPr>
                <w:sz w:val="22"/>
                <w:szCs w:val="22"/>
              </w:rPr>
            </w:pPr>
            <w:r w:rsidRPr="0012539E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4731E" w14:textId="77777777" w:rsidR="00813570" w:rsidRPr="0012539E" w:rsidRDefault="00813570" w:rsidP="0068422A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12539E">
              <w:rPr>
                <w:sz w:val="22"/>
                <w:szCs w:val="22"/>
              </w:rPr>
              <w:t xml:space="preserve">Проведение мониторинга обстоятельств и условий возникновения профессиональных заболеваний по видам экономической деятельности, по профессиональным группам на территории Нязепетровского муниципального района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13240" w14:textId="77777777" w:rsidR="00813570" w:rsidRPr="0012539E" w:rsidRDefault="00813570" w:rsidP="0068422A">
            <w:pPr>
              <w:snapToGrid w:val="0"/>
              <w:contextualSpacing/>
              <w:jc w:val="both"/>
              <w:rPr>
                <w:sz w:val="22"/>
                <w:szCs w:val="22"/>
              </w:rPr>
            </w:pPr>
            <w:r w:rsidRPr="0012539E">
              <w:rPr>
                <w:sz w:val="22"/>
                <w:szCs w:val="22"/>
              </w:rPr>
              <w:t>Ведущий специалист по охране труда Нязепетровского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16764" w14:textId="77777777" w:rsidR="00813570" w:rsidRPr="0012539E" w:rsidRDefault="00813570" w:rsidP="0068422A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12539E">
              <w:rPr>
                <w:sz w:val="22"/>
                <w:szCs w:val="22"/>
              </w:rPr>
              <w:t>2024-2026 годы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82C44" w14:textId="77777777" w:rsidR="00813570" w:rsidRPr="0012539E" w:rsidRDefault="00813570" w:rsidP="0068422A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12539E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6E461" w14:textId="77777777" w:rsidR="00813570" w:rsidRPr="0012539E" w:rsidRDefault="00813570" w:rsidP="0068422A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12539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40F25" w14:textId="77777777" w:rsidR="00813570" w:rsidRPr="0012539E" w:rsidRDefault="00813570" w:rsidP="0068422A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12539E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5C7DE" w14:textId="77777777" w:rsidR="00813570" w:rsidRPr="0012539E" w:rsidRDefault="00813570" w:rsidP="0068422A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12539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19026" w14:textId="77777777" w:rsidR="00813570" w:rsidRPr="0012539E" w:rsidRDefault="00813570" w:rsidP="0068422A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12539E">
              <w:rPr>
                <w:sz w:val="22"/>
                <w:szCs w:val="22"/>
              </w:rPr>
              <w:t>0</w:t>
            </w:r>
          </w:p>
        </w:tc>
      </w:tr>
      <w:tr w:rsidR="0012539E" w:rsidRPr="0012539E" w14:paraId="6D9E6DFA" w14:textId="77777777" w:rsidTr="0012539E">
        <w:tblPrEx>
          <w:tblCellMar>
            <w:left w:w="108" w:type="dxa"/>
            <w:right w:w="108" w:type="dxa"/>
          </w:tblCellMar>
        </w:tblPrEx>
        <w:trPr>
          <w:gridAfter w:val="2"/>
          <w:wAfter w:w="284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4F88C" w14:textId="77777777" w:rsidR="00813570" w:rsidRPr="0012539E" w:rsidRDefault="00813570" w:rsidP="0068422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FE56F" w14:textId="77777777" w:rsidR="00813570" w:rsidRPr="0012539E" w:rsidRDefault="00813570" w:rsidP="0068422A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18D3E" w14:textId="77777777" w:rsidR="00813570" w:rsidRPr="0012539E" w:rsidRDefault="00813570" w:rsidP="0068422A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46D05" w14:textId="77777777" w:rsidR="00813570" w:rsidRPr="0012539E" w:rsidRDefault="00813570" w:rsidP="0068422A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74F6E" w14:textId="77777777" w:rsidR="00813570" w:rsidRPr="0012539E" w:rsidRDefault="00813570" w:rsidP="0068422A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EF71E" w14:textId="77777777" w:rsidR="00813570" w:rsidRPr="0012539E" w:rsidRDefault="00813570" w:rsidP="0068422A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B10AB" w14:textId="77777777" w:rsidR="00813570" w:rsidRPr="0012539E" w:rsidRDefault="00813570" w:rsidP="0068422A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B30A3" w14:textId="77777777" w:rsidR="00813570" w:rsidRPr="0012539E" w:rsidRDefault="00813570" w:rsidP="0068422A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59FC1" w14:textId="77777777" w:rsidR="00813570" w:rsidRPr="0012539E" w:rsidRDefault="00813570" w:rsidP="0068422A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12539E" w:rsidRPr="0012539E" w14:paraId="05813E2F" w14:textId="77777777" w:rsidTr="0012539E">
        <w:tblPrEx>
          <w:tblCellMar>
            <w:left w:w="108" w:type="dxa"/>
            <w:right w:w="108" w:type="dxa"/>
          </w:tblCellMar>
        </w:tblPrEx>
        <w:trPr>
          <w:gridAfter w:val="2"/>
          <w:wAfter w:w="284" w:type="dxa"/>
          <w:jc w:val="center"/>
        </w:trPr>
        <w:tc>
          <w:tcPr>
            <w:tcW w:w="6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DF8DE" w14:textId="77777777" w:rsidR="00813570" w:rsidRPr="0012539E" w:rsidRDefault="00813570" w:rsidP="0068422A">
            <w:pPr>
              <w:contextualSpacing/>
              <w:jc w:val="center"/>
              <w:rPr>
                <w:sz w:val="22"/>
                <w:szCs w:val="22"/>
              </w:rPr>
            </w:pPr>
            <w:r w:rsidRPr="0012539E">
              <w:rPr>
                <w:sz w:val="22"/>
                <w:szCs w:val="22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14FF6" w14:textId="77777777" w:rsidR="00813570" w:rsidRPr="0012539E" w:rsidRDefault="00813570" w:rsidP="0068422A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57F31" w14:textId="77777777" w:rsidR="00813570" w:rsidRPr="0012539E" w:rsidRDefault="00813570" w:rsidP="0068422A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D20B6" w14:textId="77777777" w:rsidR="00813570" w:rsidRPr="0012539E" w:rsidRDefault="00813570" w:rsidP="0068422A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CE2DF" w14:textId="77777777" w:rsidR="00813570" w:rsidRPr="0012539E" w:rsidRDefault="00813570" w:rsidP="0068422A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8866A" w14:textId="77777777" w:rsidR="00813570" w:rsidRPr="0012539E" w:rsidRDefault="00813570" w:rsidP="0068422A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  <w:p w14:paraId="5F095EA8" w14:textId="77777777" w:rsidR="00813570" w:rsidRPr="0012539E" w:rsidRDefault="00813570" w:rsidP="0068422A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12539E">
              <w:rPr>
                <w:sz w:val="22"/>
                <w:szCs w:val="22"/>
              </w:rPr>
              <w:t>130</w:t>
            </w:r>
          </w:p>
        </w:tc>
      </w:tr>
    </w:tbl>
    <w:p w14:paraId="4A3B3ACF" w14:textId="77777777" w:rsidR="00813570" w:rsidRPr="0012539E" w:rsidRDefault="00813570" w:rsidP="00813570">
      <w:pPr>
        <w:tabs>
          <w:tab w:val="left" w:pos="851"/>
        </w:tabs>
        <w:ind w:firstLine="709"/>
        <w:contextualSpacing/>
        <w:jc w:val="both"/>
        <w:rPr>
          <w:iCs/>
          <w:sz w:val="22"/>
          <w:szCs w:val="22"/>
        </w:rPr>
      </w:pPr>
    </w:p>
    <w:p w14:paraId="5D4BF7B5" w14:textId="77777777" w:rsidR="00813570" w:rsidRPr="0012539E" w:rsidRDefault="00813570" w:rsidP="00813570">
      <w:pPr>
        <w:tabs>
          <w:tab w:val="left" w:pos="851"/>
        </w:tabs>
        <w:ind w:firstLine="709"/>
        <w:contextualSpacing/>
        <w:jc w:val="both"/>
        <w:rPr>
          <w:iCs/>
          <w:sz w:val="22"/>
          <w:szCs w:val="22"/>
        </w:rPr>
      </w:pPr>
    </w:p>
    <w:p w14:paraId="466AB2CB" w14:textId="77777777" w:rsidR="00813570" w:rsidRPr="0012539E" w:rsidRDefault="00813570" w:rsidP="00813570">
      <w:pPr>
        <w:pStyle w:val="ad"/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iCs/>
          <w:sz w:val="22"/>
          <w:szCs w:val="22"/>
        </w:rPr>
      </w:pPr>
    </w:p>
    <w:p w14:paraId="2F39A4EC" w14:textId="77777777" w:rsidR="004E321F" w:rsidRPr="0012539E" w:rsidRDefault="004E321F">
      <w:pPr>
        <w:rPr>
          <w:sz w:val="22"/>
          <w:szCs w:val="22"/>
        </w:rPr>
      </w:pPr>
    </w:p>
    <w:p w14:paraId="5178B17F" w14:textId="77777777" w:rsidR="004E321F" w:rsidRPr="0012539E" w:rsidRDefault="004E321F">
      <w:pPr>
        <w:rPr>
          <w:sz w:val="22"/>
          <w:szCs w:val="22"/>
        </w:rPr>
      </w:pPr>
    </w:p>
    <w:p w14:paraId="1E3E4515" w14:textId="77777777" w:rsidR="004E321F" w:rsidRPr="0012539E" w:rsidRDefault="004E321F">
      <w:pPr>
        <w:rPr>
          <w:sz w:val="22"/>
          <w:szCs w:val="22"/>
        </w:rPr>
      </w:pPr>
    </w:p>
    <w:p w14:paraId="55ECF857" w14:textId="77777777" w:rsidR="004E321F" w:rsidRPr="0012539E" w:rsidRDefault="004E321F">
      <w:pPr>
        <w:rPr>
          <w:sz w:val="22"/>
          <w:szCs w:val="22"/>
        </w:rPr>
      </w:pPr>
    </w:p>
    <w:sectPr w:rsidR="004E321F" w:rsidRPr="0012539E">
      <w:endnotePr>
        <w:numFmt w:val="decimal"/>
      </w:endnotePr>
      <w:pgSz w:w="11906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A0000" w14:textId="77777777" w:rsidR="004E4756" w:rsidRPr="009E22C2" w:rsidRDefault="0012539E" w:rsidP="00CB526B">
    <w:pPr>
      <w:pStyle w:val="a3"/>
      <w:jc w:val="center"/>
    </w:pPr>
  </w:p>
  <w:p w14:paraId="45BEA2D7" w14:textId="77777777" w:rsidR="004E4756" w:rsidRDefault="0012539E" w:rsidP="00CB526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6B5F0" w14:textId="77777777" w:rsidR="004E4756" w:rsidRPr="00EB402A" w:rsidRDefault="0012539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A08BC"/>
    <w:multiLevelType w:val="hybridMultilevel"/>
    <w:tmpl w:val="70422B84"/>
    <w:name w:val="Нумерованный список 1"/>
    <w:lvl w:ilvl="0" w:tplc="CDA4CB52">
      <w:start w:val="1"/>
      <w:numFmt w:val="decimal"/>
      <w:lvlText w:val="%1."/>
      <w:lvlJc w:val="left"/>
      <w:pPr>
        <w:ind w:left="708" w:firstLine="0"/>
      </w:pPr>
    </w:lvl>
    <w:lvl w:ilvl="1" w:tplc="B7A6D3A0">
      <w:start w:val="1"/>
      <w:numFmt w:val="lowerLetter"/>
      <w:lvlText w:val="%2."/>
      <w:lvlJc w:val="left"/>
      <w:pPr>
        <w:ind w:left="1428" w:firstLine="0"/>
      </w:pPr>
    </w:lvl>
    <w:lvl w:ilvl="2" w:tplc="307EA9E4">
      <w:start w:val="1"/>
      <w:numFmt w:val="lowerRoman"/>
      <w:lvlText w:val="%3."/>
      <w:lvlJc w:val="left"/>
      <w:pPr>
        <w:ind w:left="2328" w:firstLine="0"/>
      </w:pPr>
    </w:lvl>
    <w:lvl w:ilvl="3" w:tplc="1C3EEAF4">
      <w:start w:val="1"/>
      <w:numFmt w:val="decimal"/>
      <w:lvlText w:val="%4."/>
      <w:lvlJc w:val="left"/>
      <w:pPr>
        <w:ind w:left="2868" w:firstLine="0"/>
      </w:pPr>
    </w:lvl>
    <w:lvl w:ilvl="4" w:tplc="486E09FE">
      <w:start w:val="1"/>
      <w:numFmt w:val="lowerLetter"/>
      <w:lvlText w:val="%5."/>
      <w:lvlJc w:val="left"/>
      <w:pPr>
        <w:ind w:left="3588" w:firstLine="0"/>
      </w:pPr>
    </w:lvl>
    <w:lvl w:ilvl="5" w:tplc="CDEA3D84">
      <w:start w:val="1"/>
      <w:numFmt w:val="lowerRoman"/>
      <w:lvlText w:val="%6."/>
      <w:lvlJc w:val="left"/>
      <w:pPr>
        <w:ind w:left="4488" w:firstLine="0"/>
      </w:pPr>
    </w:lvl>
    <w:lvl w:ilvl="6" w:tplc="56349552">
      <w:start w:val="1"/>
      <w:numFmt w:val="decimal"/>
      <w:lvlText w:val="%7."/>
      <w:lvlJc w:val="left"/>
      <w:pPr>
        <w:ind w:left="5028" w:firstLine="0"/>
      </w:pPr>
    </w:lvl>
    <w:lvl w:ilvl="7" w:tplc="FA30A18C">
      <w:start w:val="1"/>
      <w:numFmt w:val="lowerLetter"/>
      <w:lvlText w:val="%8."/>
      <w:lvlJc w:val="left"/>
      <w:pPr>
        <w:ind w:left="5748" w:firstLine="0"/>
      </w:pPr>
    </w:lvl>
    <w:lvl w:ilvl="8" w:tplc="E9261B4A">
      <w:start w:val="1"/>
      <w:numFmt w:val="lowerRoman"/>
      <w:lvlText w:val="%9."/>
      <w:lvlJc w:val="left"/>
      <w:pPr>
        <w:ind w:left="6648" w:firstLine="0"/>
      </w:pPr>
    </w:lvl>
  </w:abstractNum>
  <w:abstractNum w:abstractNumId="1" w15:restartNumberingAfterBreak="0">
    <w:nsid w:val="21EA3599"/>
    <w:multiLevelType w:val="hybridMultilevel"/>
    <w:tmpl w:val="B784C408"/>
    <w:name w:val="Нумерованный список 2"/>
    <w:lvl w:ilvl="0" w:tplc="EE283396">
      <w:start w:val="1"/>
      <w:numFmt w:val="decimal"/>
      <w:lvlText w:val="%1."/>
      <w:lvlJc w:val="left"/>
      <w:pPr>
        <w:ind w:left="708" w:firstLine="0"/>
      </w:pPr>
    </w:lvl>
    <w:lvl w:ilvl="1" w:tplc="8D685A0C">
      <w:start w:val="1"/>
      <w:numFmt w:val="lowerLetter"/>
      <w:lvlText w:val="%2."/>
      <w:lvlJc w:val="left"/>
      <w:pPr>
        <w:ind w:left="1428" w:firstLine="0"/>
      </w:pPr>
    </w:lvl>
    <w:lvl w:ilvl="2" w:tplc="D06A1E4A">
      <w:start w:val="1"/>
      <w:numFmt w:val="lowerRoman"/>
      <w:lvlText w:val="%3."/>
      <w:lvlJc w:val="left"/>
      <w:pPr>
        <w:ind w:left="2328" w:firstLine="0"/>
      </w:pPr>
    </w:lvl>
    <w:lvl w:ilvl="3" w:tplc="87B25A4C">
      <w:start w:val="1"/>
      <w:numFmt w:val="decimal"/>
      <w:lvlText w:val="%4."/>
      <w:lvlJc w:val="left"/>
      <w:pPr>
        <w:ind w:left="2868" w:firstLine="0"/>
      </w:pPr>
    </w:lvl>
    <w:lvl w:ilvl="4" w:tplc="81BA3F10">
      <w:start w:val="1"/>
      <w:numFmt w:val="lowerLetter"/>
      <w:lvlText w:val="%5."/>
      <w:lvlJc w:val="left"/>
      <w:pPr>
        <w:ind w:left="3588" w:firstLine="0"/>
      </w:pPr>
    </w:lvl>
    <w:lvl w:ilvl="5" w:tplc="ADEA9E8E">
      <w:start w:val="1"/>
      <w:numFmt w:val="lowerRoman"/>
      <w:lvlText w:val="%6."/>
      <w:lvlJc w:val="left"/>
      <w:pPr>
        <w:ind w:left="4488" w:firstLine="0"/>
      </w:pPr>
    </w:lvl>
    <w:lvl w:ilvl="6" w:tplc="3E409D7C">
      <w:start w:val="1"/>
      <w:numFmt w:val="decimal"/>
      <w:lvlText w:val="%7."/>
      <w:lvlJc w:val="left"/>
      <w:pPr>
        <w:ind w:left="5028" w:firstLine="0"/>
      </w:pPr>
    </w:lvl>
    <w:lvl w:ilvl="7" w:tplc="1D9AEF1C">
      <w:start w:val="1"/>
      <w:numFmt w:val="lowerLetter"/>
      <w:lvlText w:val="%8."/>
      <w:lvlJc w:val="left"/>
      <w:pPr>
        <w:ind w:left="5748" w:firstLine="0"/>
      </w:pPr>
    </w:lvl>
    <w:lvl w:ilvl="8" w:tplc="BBA8A492">
      <w:start w:val="1"/>
      <w:numFmt w:val="lowerRoman"/>
      <w:lvlText w:val="%9."/>
      <w:lvlJc w:val="left"/>
      <w:pPr>
        <w:ind w:left="6648" w:firstLine="0"/>
      </w:pPr>
    </w:lvl>
  </w:abstractNum>
  <w:abstractNum w:abstractNumId="2" w15:restartNumberingAfterBreak="0">
    <w:nsid w:val="3126391E"/>
    <w:multiLevelType w:val="hybridMultilevel"/>
    <w:tmpl w:val="4CAE0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A657B"/>
    <w:multiLevelType w:val="hybridMultilevel"/>
    <w:tmpl w:val="F260E880"/>
    <w:lvl w:ilvl="0" w:tplc="1EFAA4A4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BB8DBE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F62220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3B4C656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FCC6F838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2C1C753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DF9614C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23387962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2CFE96A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A043E78"/>
    <w:multiLevelType w:val="hybridMultilevel"/>
    <w:tmpl w:val="053C2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7A2640"/>
    <w:multiLevelType w:val="hybridMultilevel"/>
    <w:tmpl w:val="51661D6C"/>
    <w:name w:val="Нумерованный список 3"/>
    <w:lvl w:ilvl="0" w:tplc="025CEC38">
      <w:start w:val="1"/>
      <w:numFmt w:val="decimal"/>
      <w:lvlText w:val="%1."/>
      <w:lvlJc w:val="left"/>
      <w:pPr>
        <w:ind w:left="360" w:firstLine="0"/>
      </w:pPr>
    </w:lvl>
    <w:lvl w:ilvl="1" w:tplc="C93CA5FC">
      <w:start w:val="1"/>
      <w:numFmt w:val="lowerLetter"/>
      <w:lvlText w:val="%2."/>
      <w:lvlJc w:val="left"/>
      <w:pPr>
        <w:ind w:left="1080" w:firstLine="0"/>
      </w:pPr>
    </w:lvl>
    <w:lvl w:ilvl="2" w:tplc="1CE832A2">
      <w:start w:val="1"/>
      <w:numFmt w:val="lowerRoman"/>
      <w:lvlText w:val="%3."/>
      <w:lvlJc w:val="left"/>
      <w:pPr>
        <w:ind w:left="1980" w:firstLine="0"/>
      </w:pPr>
    </w:lvl>
    <w:lvl w:ilvl="3" w:tplc="C4708652">
      <w:start w:val="1"/>
      <w:numFmt w:val="decimal"/>
      <w:lvlText w:val="%4."/>
      <w:lvlJc w:val="left"/>
      <w:pPr>
        <w:ind w:left="2520" w:firstLine="0"/>
      </w:pPr>
    </w:lvl>
    <w:lvl w:ilvl="4" w:tplc="76F4E80A">
      <w:start w:val="1"/>
      <w:numFmt w:val="lowerLetter"/>
      <w:lvlText w:val="%5."/>
      <w:lvlJc w:val="left"/>
      <w:pPr>
        <w:ind w:left="3240" w:firstLine="0"/>
      </w:pPr>
    </w:lvl>
    <w:lvl w:ilvl="5" w:tplc="6E2C2C68">
      <w:start w:val="1"/>
      <w:numFmt w:val="lowerRoman"/>
      <w:lvlText w:val="%6."/>
      <w:lvlJc w:val="left"/>
      <w:pPr>
        <w:ind w:left="4140" w:firstLine="0"/>
      </w:pPr>
    </w:lvl>
    <w:lvl w:ilvl="6" w:tplc="E40AEAB2">
      <w:start w:val="1"/>
      <w:numFmt w:val="decimal"/>
      <w:lvlText w:val="%7."/>
      <w:lvlJc w:val="left"/>
      <w:pPr>
        <w:ind w:left="4680" w:firstLine="0"/>
      </w:pPr>
    </w:lvl>
    <w:lvl w:ilvl="7" w:tplc="36D03490">
      <w:start w:val="1"/>
      <w:numFmt w:val="lowerLetter"/>
      <w:lvlText w:val="%8."/>
      <w:lvlJc w:val="left"/>
      <w:pPr>
        <w:ind w:left="5400" w:firstLine="0"/>
      </w:pPr>
    </w:lvl>
    <w:lvl w:ilvl="8" w:tplc="E980952C">
      <w:start w:val="1"/>
      <w:numFmt w:val="lowerRoman"/>
      <w:lvlText w:val="%9."/>
      <w:lvlJc w:val="left"/>
      <w:pPr>
        <w:ind w:left="6300" w:firstLine="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283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21F"/>
    <w:rsid w:val="0012539E"/>
    <w:rsid w:val="0013142C"/>
    <w:rsid w:val="003027CE"/>
    <w:rsid w:val="0031660D"/>
    <w:rsid w:val="00340457"/>
    <w:rsid w:val="004E321F"/>
    <w:rsid w:val="00791CC0"/>
    <w:rsid w:val="00813570"/>
    <w:rsid w:val="00987A37"/>
    <w:rsid w:val="00E30ABC"/>
    <w:rsid w:val="00F72975"/>
    <w:rsid w:val="00FC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22BE7"/>
  <w15:docId w15:val="{0E2C682D-4332-474F-8EF9-182862E4A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pPr>
      <w:keepNext/>
      <w:ind w:left="6480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qFormat/>
    <w:pPr>
      <w:tabs>
        <w:tab w:val="center" w:pos="4677"/>
        <w:tab w:val="right" w:pos="9355"/>
      </w:tabs>
    </w:p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6">
    <w:name w:val="footer"/>
    <w:basedOn w:val="a"/>
    <w:qFormat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basedOn w:val="a0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rPr>
      <w:rFonts w:ascii="Times New Roman" w:eastAsia="Times New Roman" w:hAnsi="Times New Roman" w:cs="Times New Roman"/>
      <w:sz w:val="24"/>
      <w:szCs w:val="20"/>
    </w:rPr>
  </w:style>
  <w:style w:type="character" w:styleId="a7">
    <w:name w:val="Hyperlink"/>
    <w:basedOn w:val="a0"/>
    <w:rPr>
      <w:color w:val="0000FF"/>
      <w:u w:val="single"/>
    </w:rPr>
  </w:style>
  <w:style w:type="character" w:customStyle="1" w:styleId="a8">
    <w:name w:val="Верхний колонтитул Знак"/>
    <w:basedOn w:val="a0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customStyle="1" w:styleId="aa">
    <w:name w:val="Нижний колонтитул Знак"/>
    <w:basedOn w:val="a0"/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c">
    <w:name w:val="Символ сноски"/>
    <w:rsid w:val="00813570"/>
    <w:rPr>
      <w:vertAlign w:val="superscript"/>
    </w:rPr>
  </w:style>
  <w:style w:type="paragraph" w:styleId="ad">
    <w:name w:val="footnote text"/>
    <w:basedOn w:val="a"/>
    <w:link w:val="ae"/>
    <w:rsid w:val="00813570"/>
    <w:pPr>
      <w:suppressAutoHyphens/>
    </w:pPr>
    <w:rPr>
      <w:rFonts w:ascii="Arial" w:eastAsia="SimSun" w:hAnsi="Arial" w:cs="Mangal"/>
      <w:kern w:val="1"/>
      <w:sz w:val="20"/>
      <w:szCs w:val="20"/>
      <w:lang w:bidi="hi-IN"/>
    </w:rPr>
  </w:style>
  <w:style w:type="character" w:customStyle="1" w:styleId="ae">
    <w:name w:val="Текст сноски Знак"/>
    <w:basedOn w:val="a0"/>
    <w:link w:val="ad"/>
    <w:rsid w:val="00813570"/>
    <w:rPr>
      <w:rFonts w:ascii="Arial" w:eastAsia="SimSun" w:hAnsi="Arial" w:cs="Mangal"/>
      <w:kern w:val="1"/>
      <w:sz w:val="20"/>
      <w:szCs w:val="20"/>
      <w:lang w:bidi="hi-IN"/>
    </w:rPr>
  </w:style>
  <w:style w:type="paragraph" w:styleId="21">
    <w:name w:val="Body Text 2"/>
    <w:basedOn w:val="a"/>
    <w:link w:val="22"/>
    <w:uiPriority w:val="99"/>
    <w:unhideWhenUsed/>
    <w:rsid w:val="00813570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813570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2950</Words>
  <Characters>16818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Охрана Труда</dc:creator>
  <cp:keywords/>
  <dc:description/>
  <cp:lastModifiedBy>Prawowoi</cp:lastModifiedBy>
  <cp:revision>9</cp:revision>
  <cp:lastPrinted>2015-05-19T05:58:00Z</cp:lastPrinted>
  <dcterms:created xsi:type="dcterms:W3CDTF">2023-03-03T10:11:00Z</dcterms:created>
  <dcterms:modified xsi:type="dcterms:W3CDTF">2024-04-02T05:44:00Z</dcterms:modified>
</cp:coreProperties>
</file>