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8EB7" w14:textId="601EF82B" w:rsidR="00D52D7D" w:rsidRPr="00D52D7D" w:rsidRDefault="00D52D7D" w:rsidP="00CF090D">
      <w:pPr>
        <w:tabs>
          <w:tab w:val="left" w:pos="2977"/>
        </w:tabs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1665F9EB" w14:textId="77777777" w:rsidR="00D52D7D" w:rsidRPr="00D52D7D" w:rsidRDefault="00D52D7D" w:rsidP="00D52D7D">
      <w:pPr>
        <w:tabs>
          <w:tab w:val="left" w:pos="2250"/>
        </w:tabs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1317486" w14:textId="681D58ED" w:rsidR="00D52D7D" w:rsidRPr="00D52D7D" w:rsidRDefault="00D52D7D" w:rsidP="00D52D7D">
      <w:pPr>
        <w:tabs>
          <w:tab w:val="left" w:pos="2250"/>
        </w:tabs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52D7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Администрация Нязеп</w:t>
      </w:r>
      <w:r w:rsidR="0034766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етровского муниципального округа</w:t>
      </w:r>
    </w:p>
    <w:p w14:paraId="415035CF" w14:textId="77777777" w:rsidR="00D52D7D" w:rsidRPr="00D52D7D" w:rsidRDefault="00D52D7D" w:rsidP="00D5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52D7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3D2D2D14" w14:textId="77777777" w:rsidR="00D52D7D" w:rsidRPr="00D52D7D" w:rsidRDefault="00D52D7D" w:rsidP="00D5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271ACE" w14:textId="77777777" w:rsidR="00D52D7D" w:rsidRPr="00D52D7D" w:rsidRDefault="00D52D7D" w:rsidP="00D5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2D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C3C0FB4" w14:textId="77777777" w:rsidR="00B61172" w:rsidRDefault="00D52D7D" w:rsidP="00D52D7D">
      <w:pPr>
        <w:keepNext/>
        <w:tabs>
          <w:tab w:val="left" w:pos="8280"/>
        </w:tabs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956B5ED" wp14:editId="6E8E242E">
                <wp:simplePos x="0" y="0"/>
                <wp:positionH relativeFrom="column">
                  <wp:posOffset>-206</wp:posOffset>
                </wp:positionH>
                <wp:positionV relativeFrom="paragraph">
                  <wp:posOffset>152400</wp:posOffset>
                </wp:positionV>
                <wp:extent cx="6146800" cy="0"/>
                <wp:effectExtent l="0" t="19050" r="63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C9E2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pt" to="48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" o:allowincell="f" strokeweight="3pt">
                <v:stroke linestyle="thinThin"/>
              </v:line>
            </w:pict>
          </mc:Fallback>
        </mc:AlternateContent>
      </w:r>
    </w:p>
    <w:p w14:paraId="67332F13" w14:textId="7387CB96" w:rsidR="00D52D7D" w:rsidRPr="00D52D7D" w:rsidRDefault="00D52D7D" w:rsidP="00D52D7D">
      <w:pPr>
        <w:keepNext/>
        <w:tabs>
          <w:tab w:val="left" w:pos="8280"/>
        </w:tabs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D7D">
        <w:rPr>
          <w:rFonts w:ascii="Times New Roman" w:eastAsia="Calibri" w:hAnsi="Times New Roman" w:cs="Times New Roman"/>
          <w:b/>
          <w:lang w:eastAsia="ru-RU"/>
        </w:rPr>
        <w:t xml:space="preserve">от </w:t>
      </w:r>
      <w:r w:rsidR="00593F70">
        <w:rPr>
          <w:rFonts w:ascii="Times New Roman" w:eastAsia="Calibri" w:hAnsi="Times New Roman" w:cs="Times New Roman"/>
          <w:b/>
          <w:lang w:eastAsia="ru-RU"/>
        </w:rPr>
        <w:t>26.12.2025 г.</w:t>
      </w:r>
      <w:r w:rsidRPr="00D52D7D">
        <w:rPr>
          <w:rFonts w:ascii="Times New Roman" w:eastAsia="Calibri" w:hAnsi="Times New Roman" w:cs="Times New Roman"/>
          <w:b/>
          <w:lang w:eastAsia="ru-RU"/>
        </w:rPr>
        <w:t xml:space="preserve">  № </w:t>
      </w:r>
      <w:r w:rsidR="00593F70">
        <w:rPr>
          <w:rFonts w:ascii="Times New Roman" w:eastAsia="Calibri" w:hAnsi="Times New Roman" w:cs="Times New Roman"/>
          <w:b/>
          <w:lang w:eastAsia="ru-RU"/>
        </w:rPr>
        <w:t>1902</w:t>
      </w:r>
    </w:p>
    <w:p w14:paraId="31A1DF11" w14:textId="77777777" w:rsidR="00D52D7D" w:rsidRPr="00D52D7D" w:rsidRDefault="00D52D7D" w:rsidP="00D52D7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D52D7D">
        <w:rPr>
          <w:rFonts w:ascii="Times New Roman" w:eastAsia="Calibri" w:hAnsi="Times New Roman" w:cs="Times New Roman"/>
          <w:b/>
          <w:lang w:eastAsia="ru-RU"/>
        </w:rPr>
        <w:t>г. Нязепетровск</w:t>
      </w:r>
    </w:p>
    <w:p w14:paraId="29F76FFC" w14:textId="77777777" w:rsidR="00D52D7D" w:rsidRPr="00D52D7D" w:rsidRDefault="00D52D7D" w:rsidP="00D52D7D">
      <w:pPr>
        <w:shd w:val="clear" w:color="auto" w:fill="FFFFFF"/>
        <w:spacing w:after="0" w:line="240" w:lineRule="auto"/>
        <w:ind w:right="31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52D7D" w14:paraId="6F2E6CD8" w14:textId="77777777" w:rsidTr="00815AF7">
        <w:tc>
          <w:tcPr>
            <w:tcW w:w="4253" w:type="dxa"/>
          </w:tcPr>
          <w:p w14:paraId="148FE41A" w14:textId="5E30420B" w:rsidR="00D52D7D" w:rsidRDefault="00AB5519" w:rsidP="00A02A9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9368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порядке</w:t>
            </w:r>
            <w:r w:rsidR="00BA3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стимулирования директора</w:t>
            </w:r>
            <w:r w:rsidRPr="00AB5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04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</w:t>
            </w:r>
            <w:r w:rsidR="00FC6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</w:t>
            </w:r>
            <w:r w:rsidR="00E04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«Спортивная шко</w:t>
            </w:r>
            <w:r w:rsidR="00921C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</w:t>
            </w:r>
            <w:r w:rsidR="00E04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г.Нязепетровска</w:t>
            </w:r>
            <w:r w:rsidR="00921C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на основании показателей</w:t>
            </w:r>
            <w:r w:rsidR="001721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эффективности работы</w:t>
            </w:r>
            <w:r w:rsidR="00EE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3128B89" w14:textId="77777777" w:rsidR="009F24EC" w:rsidRDefault="009F24EC" w:rsidP="00D52D7D">
      <w:pPr>
        <w:spacing w:after="0" w:line="240" w:lineRule="auto"/>
        <w:jc w:val="both"/>
        <w:rPr>
          <w:sz w:val="24"/>
          <w:szCs w:val="24"/>
        </w:rPr>
      </w:pPr>
    </w:p>
    <w:p w14:paraId="1A684BE1" w14:textId="77777777" w:rsidR="00CF090D" w:rsidRDefault="00CF090D" w:rsidP="00815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3C1E5" w14:textId="4F4FFA50" w:rsidR="000513CD" w:rsidRDefault="00AB5519" w:rsidP="00B507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593F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1E37DF" w:rsidRPr="00593F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68E2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постановлением администрации Нязепетровского муниципального округа</w:t>
      </w:r>
      <w:r w:rsidR="008F5143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FC68E2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от 30 января 2025 г. № 139</w:t>
      </w:r>
      <w:r w:rsidR="008F5143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«Об утверждении Положе</w:t>
      </w:r>
      <w:r w:rsidR="00FC68E2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ния об оплате труда работников М</w:t>
      </w:r>
      <w:r w:rsidR="008F5143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униципального бюджетного учреждения</w:t>
      </w:r>
      <w:r w:rsidR="00FC68E2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дополнительного образования</w:t>
      </w:r>
      <w:r w:rsidR="008F5143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«Спортивная школа г. Нязепетровска»</w:t>
      </w:r>
      <w:r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, </w:t>
      </w:r>
      <w:r w:rsidR="00923F63" w:rsidRPr="00593F70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руководствуясь </w:t>
      </w:r>
      <w:r w:rsidR="00923F63" w:rsidRP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Уста</w:t>
      </w:r>
      <w:r w:rsid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вом </w:t>
      </w:r>
      <w:r w:rsidR="00923F63" w:rsidRP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Ня</w:t>
      </w:r>
      <w:r w:rsid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зепетровского муниципального</w:t>
      </w:r>
      <w:r w:rsidR="00FC68E2" w:rsidRP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округ</w:t>
      </w:r>
      <w:r w:rsid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="00923F63" w:rsidRPr="0060688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Челябинской области</w:t>
      </w:r>
      <w:r w:rsidR="00923F6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  <w:r w:rsidR="008F514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</w:t>
      </w:r>
      <w:r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дминистрация </w:t>
      </w:r>
      <w:r w:rsidR="008F514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Нязепетровского муниципального </w:t>
      </w:r>
      <w:r w:rsidR="00FC68E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округа</w:t>
      </w:r>
      <w:r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12A228CA" w14:textId="77777777" w:rsidR="00AB5519" w:rsidRPr="00AB5519" w:rsidRDefault="000513CD" w:rsidP="00051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ПОСТАНОВЛЯЕТ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14:paraId="72038281" w14:textId="77777777" w:rsidR="00923F63" w:rsidRDefault="00AB5519" w:rsidP="00AB55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1"/>
      <w:r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Утвердить </w:t>
      </w:r>
      <w:r w:rsidR="00923F6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прилагаемые:</w:t>
      </w:r>
    </w:p>
    <w:p w14:paraId="0BB286C1" w14:textId="3B348C83" w:rsidR="00AB5519" w:rsidRPr="00AB5519" w:rsidRDefault="00923F63" w:rsidP="00923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</w:t>
      </w:r>
      <w:r w:rsidR="00E04D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921C40" w:rsidRP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поряд</w:t>
      </w:r>
      <w:r w:rsid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</w:t>
      </w:r>
      <w:r w:rsidR="00921C40" w:rsidRP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 стимулирования директора </w:t>
      </w:r>
      <w:r w:rsidR="00FC68E2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бюджетного учреждения дополнительного образования </w:t>
      </w:r>
      <w:r w:rsidR="00921C40" w:rsidRP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«Спортивная школа г.Нязепетровска</w:t>
      </w:r>
      <w:r w:rsid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="00921C40" w:rsidRP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основании показателей эффективности работы</w:t>
      </w:r>
      <w:r w:rsidR="00921C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5AE83F34" w14:textId="3534447A" w:rsidR="00AB5519" w:rsidRPr="00AB5519" w:rsidRDefault="00923F63" w:rsidP="001721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"/>
      <w:bookmarkEnd w:id="0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</w:t>
      </w:r>
      <w:r w:rsidR="000270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оложение о комиссии по оценке выполнения показателей эффективности деятельности </w:t>
      </w:r>
      <w:r w:rsidR="00E04D19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>униципального бюджетного учреждения</w:t>
      </w:r>
      <w:r w:rsidR="00FC68E2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дополнительного образования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 xml:space="preserve"> «Спортивная школа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>г.Нязепетровска»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r w:rsidR="00AC379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работы 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1ACD845C" w14:textId="69FF4272" w:rsidR="00697736" w:rsidRDefault="00923F6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3"/>
      <w:bookmarkEnd w:id="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</w:t>
      </w:r>
      <w:r w:rsidR="00E04D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остав комиссии по оценке выполнения показателей эффективности деятельности </w:t>
      </w:r>
      <w:r w:rsidR="00E04D19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>униципального бюджетного учреждения</w:t>
      </w:r>
      <w:r w:rsidR="00FC68E2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дополнительного образования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 xml:space="preserve"> «Спортивная школа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21DF">
        <w:rPr>
          <w:rFonts w:ascii="Times New Roman" w:eastAsia="Calibri" w:hAnsi="Times New Roman" w:cs="Times New Roman"/>
          <w:bCs/>
          <w:sz w:val="24"/>
          <w:szCs w:val="24"/>
        </w:rPr>
        <w:t>г. Нязепетровска»</w:t>
      </w:r>
      <w:r w:rsidR="001721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</w:t>
      </w:r>
      <w:r w:rsid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AC379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работы 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директора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bookmarkStart w:id="3" w:name="sub_4"/>
      <w:bookmarkEnd w:id="2"/>
    </w:p>
    <w:p w14:paraId="2FD017BE" w14:textId="4CDB3BD5" w:rsidR="00F570D0" w:rsidRDefault="00923F6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E04D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815A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Признать утратившим силу постановление администрации Нязепетровского муниципального района от 28.03.2023 г. № 206 «</w:t>
      </w:r>
      <w:r w:rsidR="00815AF7" w:rsidRPr="00AB551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815AF7">
        <w:rPr>
          <w:rFonts w:ascii="Times New Roman" w:eastAsia="Calibri" w:hAnsi="Times New Roman" w:cs="Times New Roman"/>
          <w:bCs/>
          <w:sz w:val="24"/>
          <w:szCs w:val="24"/>
        </w:rPr>
        <w:t xml:space="preserve"> порядке стимулирования директора</w:t>
      </w:r>
      <w:r w:rsidR="00815AF7" w:rsidRPr="00AB55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15AF7">
        <w:rPr>
          <w:rFonts w:ascii="Times New Roman" w:eastAsia="Calibri" w:hAnsi="Times New Roman" w:cs="Times New Roman"/>
          <w:bCs/>
          <w:sz w:val="24"/>
          <w:szCs w:val="24"/>
        </w:rPr>
        <w:t>МБУ «Спортивная школа г.Нязепетровска» на основании показателей эффективности работы</w:t>
      </w:r>
      <w:r w:rsidR="00815A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».</w:t>
      </w:r>
    </w:p>
    <w:p w14:paraId="228F3044" w14:textId="6952EE28" w:rsidR="00F570D0" w:rsidRDefault="00F570D0" w:rsidP="00F57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3. </w:t>
      </w:r>
      <w:r w:rsidRPr="00F5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</w:t>
      </w:r>
      <w:r w:rsidR="00593F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тановление подлежит</w:t>
      </w:r>
      <w:r w:rsidRPr="00F5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опубликованию на официальном сайте Нязеп</w:t>
      </w:r>
      <w:r w:rsidR="00593F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етровского муниципального округа</w:t>
      </w:r>
      <w:r w:rsidRPr="00F5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(www.nzpr.ru, регистрация в качестве сетевого издания: Эл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ФС77-81111 от 17 мая 2021 года).</w:t>
      </w:r>
      <w:bookmarkStart w:id="4" w:name="sub_5"/>
      <w:bookmarkEnd w:id="3"/>
    </w:p>
    <w:p w14:paraId="278D909F" w14:textId="6A3B559A" w:rsidR="00F44EAF" w:rsidRDefault="00F570D0" w:rsidP="00F57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E04D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</w:t>
      </w:r>
      <w:r w:rsid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роль за исполнением настоящего п</w:t>
      </w:r>
      <w:r w:rsidR="00AB5519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остановл</w:t>
      </w:r>
      <w:r w:rsid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ения возложить на замести</w:t>
      </w:r>
      <w:r w:rsidR="00FC68E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теля главы муниципального округа</w:t>
      </w:r>
      <w:r w:rsid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 социальным вопросам Акишеву </w:t>
      </w:r>
      <w:bookmarkEnd w:id="4"/>
      <w:r w:rsidR="00FC68E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М.А.</w:t>
      </w:r>
    </w:p>
    <w:p w14:paraId="7CF1E120" w14:textId="600D094C" w:rsidR="00CF090D" w:rsidRDefault="00F570D0" w:rsidP="00CF0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="00923F6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14:paraId="66567FC2" w14:textId="77777777" w:rsidR="00CF090D" w:rsidRDefault="00CF090D" w:rsidP="00CF0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D876C1E" w14:textId="77777777" w:rsidR="00593F70" w:rsidRDefault="00593F70" w:rsidP="00CF0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F4B90D7" w14:textId="77777777" w:rsidR="00593F70" w:rsidRDefault="00593F70" w:rsidP="00CF0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729975A" w14:textId="77777777" w:rsidR="00FC68E2" w:rsidRDefault="00FC68E2" w:rsidP="00D52D7D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  <w:r w:rsidR="008A646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лав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</w:t>
      </w:r>
      <w:r w:rsidR="00D52D7D" w:rsidRPr="0017113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Нязепетровского</w:t>
      </w:r>
      <w:r w:rsidR="008A646D"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74FA72FC" w14:textId="51006F0E" w:rsidR="00830524" w:rsidRPr="00FC68E2" w:rsidRDefault="00D52D7D" w:rsidP="00D52D7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7113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муниципального</w:t>
      </w:r>
      <w:r w:rsidRPr="0017113D"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  <w:t xml:space="preserve"> </w:t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округа</w:t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  <w:t xml:space="preserve">      </w:t>
      </w:r>
      <w:r w:rsidR="00593F7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FC68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С.А. Кравцов</w:t>
      </w:r>
    </w:p>
    <w:p w14:paraId="471A2488" w14:textId="77777777" w:rsidR="00830524" w:rsidRDefault="00830524" w:rsidP="00D52D7D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</w:pPr>
    </w:p>
    <w:p w14:paraId="50F86054" w14:textId="77777777" w:rsidR="00830524" w:rsidRPr="0017113D" w:rsidRDefault="00830524" w:rsidP="00D52D7D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</w:pPr>
    </w:p>
    <w:p w14:paraId="7E421228" w14:textId="1FA038E2" w:rsidR="00815AF7" w:rsidRDefault="00815AF7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100"/>
    </w:p>
    <w:p w14:paraId="60B2FAE2" w14:textId="6EFFCA54" w:rsidR="00951393" w:rsidRDefault="0095139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1E2C3" w14:textId="7165428E" w:rsidR="00951393" w:rsidRDefault="0095139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B73B1E" w14:textId="77777777" w:rsidR="00951393" w:rsidRDefault="0095139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AE41B" w14:textId="6AAAB91C" w:rsidR="009F34CB" w:rsidRDefault="00923F63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  <w:r w:rsidR="00697736" w:rsidRPr="006977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hyperlink w:anchor="sub_0" w:history="1">
        <w:r w:rsidR="009F34C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</w:t>
        </w:r>
        <w:r w:rsidR="00697736" w:rsidRPr="009F34C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остановлени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9F34CB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а</w:t>
      </w:r>
      <w:r w:rsidR="00697736" w:rsidRPr="006977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дминистраци</w:t>
      </w:r>
      <w:r w:rsidR="009F34CB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</w:t>
      </w:r>
    </w:p>
    <w:p w14:paraId="41DDADE2" w14:textId="60154B1E" w:rsidR="00697736" w:rsidRPr="00697736" w:rsidRDefault="009F34CB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</w:t>
      </w:r>
      <w:r w:rsidR="00815AF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язепетровского муниципального</w:t>
      </w:r>
      <w:r w:rsidR="00593F7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округа </w:t>
      </w:r>
      <w:r w:rsidR="00593F7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от 26.12.2025 г. № 1902</w:t>
      </w:r>
    </w:p>
    <w:bookmarkEnd w:id="5"/>
    <w:p w14:paraId="70649B47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4EEB2E" w14:textId="77777777" w:rsidR="00921C40" w:rsidRPr="00DA6D96" w:rsidRDefault="00921C40" w:rsidP="00921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6" w:name="sub_101"/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Порядок</w:t>
      </w:r>
    </w:p>
    <w:p w14:paraId="27673FD5" w14:textId="0F7E17F5" w:rsidR="00921C40" w:rsidRPr="00DA6D96" w:rsidRDefault="00921C40" w:rsidP="00921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стимулирования директора МБУ</w:t>
      </w:r>
      <w:r w:rsidR="00815AF7"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ДО</w:t>
      </w:r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«Спортивная школа г.Нязепетровска</w:t>
      </w:r>
      <w:r w:rsidR="00733CDB"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»</w:t>
      </w:r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AE31389" w14:textId="29A12DD0" w:rsidR="00921C40" w:rsidRPr="00DA6D96" w:rsidRDefault="00921C40" w:rsidP="00921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основании показателей эффективности работы</w:t>
      </w:r>
    </w:p>
    <w:p w14:paraId="2326944B" w14:textId="328C4941" w:rsidR="00697736" w:rsidRPr="00DA6D96" w:rsidRDefault="00697736" w:rsidP="0083052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DA6D9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1. Общие положения</w:t>
      </w:r>
      <w:bookmarkEnd w:id="6"/>
    </w:p>
    <w:p w14:paraId="1A13B360" w14:textId="3CBE265D" w:rsidR="00697736" w:rsidRPr="001E37DF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1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07430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Настоящ</w:t>
      </w:r>
      <w:r w:rsid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ий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533457" w:rsidRP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поряд</w:t>
      </w:r>
      <w:r w:rsid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</w:t>
      </w:r>
      <w:r w:rsidR="00533457" w:rsidRP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 стимулирования директора </w:t>
      </w:r>
      <w:r w:rsid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Муниципального бюджетного учреждения</w:t>
      </w:r>
      <w:r w:rsidR="00815A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дополнительного образования</w:t>
      </w:r>
      <w:r w:rsidR="00533457" w:rsidRP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«Спортивная школа г.Нязепетровска</w:t>
      </w:r>
      <w:r w:rsid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="00533457" w:rsidRPr="0053345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основании </w:t>
      </w:r>
      <w:r w:rsidR="00533457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показателей эффективности работы 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</w:t>
      </w:r>
      <w:r w:rsidR="00074308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соответственно</w:t>
      </w:r>
      <w:r w:rsidR="00B927BA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074308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Учреждение, 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</w:t>
      </w:r>
      <w:r w:rsidR="00533457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рядок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разработан </w:t>
      </w:r>
      <w:r w:rsidR="00D2165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цел</w:t>
      </w:r>
      <w:r w:rsidR="00D2165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ью</w:t>
      </w:r>
      <w:r w:rsidR="001E37DF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установления показателей эффективности деятельности МБУ</w:t>
      </w:r>
      <w:r w:rsidR="00815A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</w:t>
      </w:r>
      <w:r w:rsidR="001E37DF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«Спортивная школа г.Нязепетровска» и критериев оценки эффективности работы директора Учреждения</w:t>
      </w:r>
      <w:r w:rsidR="00697736" w:rsidRPr="001E37D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22DDA791" w14:textId="44DF7A51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21"/>
      <w:bookmarkEnd w:id="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Стимулирование директора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производится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основании</w:t>
      </w:r>
      <w:r w:rsidR="009F6FC3" w:rsidRPr="009F6FC3">
        <w:t xml:space="preserve"> </w:t>
      </w:r>
      <w:r w:rsidR="009F6FC3" w:rsidRP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показателей </w:t>
      </w:r>
      <w:bookmarkStart w:id="9" w:name="_Hlk131145172"/>
      <w:r w:rsidR="009F6FC3" w:rsidRP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эффективности деятельности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bookmarkEnd w:id="9"/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критериев 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оценки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эффективности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работы 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директора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 соответствующий отчетный в соответствии с </w:t>
      </w:r>
      <w:hyperlink w:anchor="sub_120" w:history="1">
        <w:r w:rsidR="00697736" w:rsidRPr="00611558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 xml:space="preserve">приложением </w:t>
        </w:r>
      </w:hyperlink>
      <w:r w:rsidR="005F1E4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</w:t>
      </w:r>
      <w:r w:rsidR="00EF403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рядку.</w:t>
      </w:r>
    </w:p>
    <w:p w14:paraId="2C722F98" w14:textId="65D2923A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23"/>
      <w:bookmarkEnd w:id="8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9F6FC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D560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</w:t>
      </w:r>
      <w:r w:rsidR="008A646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="00F150E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за </w:t>
      </w:r>
      <w:r w:rsidR="009F6FC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val="en-US" w:eastAsia="ru-RU"/>
        </w:rPr>
        <w:t>I</w:t>
      </w:r>
      <w:r w:rsidR="005C3959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r w:rsidR="005C3959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9F6FC3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val="en-US" w:eastAsia="ru-RU"/>
        </w:rPr>
        <w:t>III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кварталы</w:t>
      </w:r>
      <w:r w:rsidR="00697736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не позднее 2</w:t>
      </w:r>
      <w:r w:rsidR="00697736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числа</w:t>
      </w:r>
      <w:r w:rsidR="005C3959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следующего за</w:t>
      </w:r>
      <w:r w:rsidR="00697736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отчетным, за </w:t>
      </w:r>
      <w:r w:rsidR="00B71CE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val="en-US" w:eastAsia="ru-RU"/>
        </w:rPr>
        <w:t>IV</w:t>
      </w:r>
      <w:r w:rsidR="00F150E0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квартал – до 10 декабря текущего года</w:t>
      </w:r>
      <w:r w:rsidR="00697736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8A646D" w:rsidRPr="00FA2B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представляет</w:t>
      </w:r>
      <w:r w:rsidR="00697736" w:rsidRPr="00FA2B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отчеты о 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выполнении показателей эффективности деятельности Учреждения в комиссию по оценке выполнения показателей эффективн</w:t>
      </w:r>
      <w:r w:rsidR="0061155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ости деятельности </w:t>
      </w:r>
      <w:r w:rsidR="00721BF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</w:t>
      </w:r>
      <w:r w:rsidR="0061155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униципального бюджетного учреждения</w:t>
      </w:r>
      <w:r w:rsidR="00815A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дополнительного образования</w:t>
      </w:r>
      <w:r w:rsidR="0061155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«Спортивная школа г.Нязепетровска» 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(далее - Комиссия) согласно </w:t>
      </w:r>
      <w:hyperlink w:anchor="sub_130" w:history="1">
        <w:r w:rsidR="00697736" w:rsidRPr="00611558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 xml:space="preserve">приложению </w:t>
        </w:r>
      </w:hyperlink>
      <w:r w:rsidR="00EA7E4E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</w:t>
      </w:r>
      <w:r w:rsidR="00697736" w:rsidRPr="00611558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настоящему По</w:t>
      </w:r>
      <w:r w:rsidR="00721BF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рядку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3398A81C" w14:textId="775E7EA7" w:rsidR="00697736" w:rsidRPr="00697736" w:rsidRDefault="00697736" w:rsidP="00B5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24"/>
      <w:bookmarkEnd w:id="10"/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</w:t>
      </w:r>
      <w:r w:rsidR="00721BF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Комиссия проводит оценку достигнутого результата выполнения показателей</w:t>
      </w:r>
      <w:r w:rsidR="00721BF5" w:rsidRPr="00721BF5">
        <w:t xml:space="preserve"> </w:t>
      </w:r>
      <w:r w:rsidR="00721BF5" w:rsidRPr="00721BF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эффективности деятельности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определяет размер с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тимулирующих выплат директору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по итогам работы за отчетный период с составлением соответствующего протокола.</w:t>
      </w:r>
    </w:p>
    <w:p w14:paraId="02FB0618" w14:textId="21C4A93D" w:rsidR="00697736" w:rsidRPr="00697736" w:rsidRDefault="005A19D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126"/>
      <w:bookmarkEnd w:id="1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При </w:t>
      </w:r>
      <w:r w:rsidR="00B52A3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расторжении трудового договора с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директор</w:t>
      </w:r>
      <w:r w:rsidR="00B52A3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до истечения отчетного периода, за который осуществляется стимулирование, или назначении на должность в соответствующем отчетном периоде, стимулирующая выплата начисляется за фактически отработанное время.</w:t>
      </w:r>
    </w:p>
    <w:p w14:paraId="73257F8D" w14:textId="7B76C785" w:rsidR="00697736" w:rsidRPr="00697736" w:rsidRDefault="005A19D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127"/>
      <w:bookmarkEnd w:id="12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Ст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имулирующая выплата </w:t>
      </w:r>
      <w:r w:rsidR="00B52A35" w:rsidRPr="00B52A3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 основании показателей эффективности работы</w:t>
      </w:r>
      <w:r w:rsidR="00B52A3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директору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не начисляется в следующих случаях:</w:t>
      </w:r>
    </w:p>
    <w:bookmarkEnd w:id="13"/>
    <w:p w14:paraId="009B3F97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наложения дисциплинарного взыскания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виде выговора на директора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за неисполнение или ненадлежащее исполнение по его вине возложенных на него функций и полномочий в отчетном периоде. В случае наложения дисциплинарного взыскания в виде замечания размер ст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имулирующей выплаты директору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может быть снижен;</w:t>
      </w:r>
    </w:p>
    <w:p w14:paraId="5EE345B7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совершения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прогула, появления директора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 на работе в состоянии алкогольного, наркотического или иного токсического опьянения, оформленных в установленном порядке;</w:t>
      </w:r>
    </w:p>
    <w:p w14:paraId="4FF670B8" w14:textId="6AD63140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</w:t>
      </w:r>
      <w:r w:rsidR="001C43F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нанесения директором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своей деятельностью или бездеятельностью прямого материального ущерба Учреждению;</w:t>
      </w:r>
    </w:p>
    <w:p w14:paraId="3C4F3616" w14:textId="228DAB50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</w:t>
      </w:r>
      <w:r w:rsidR="001C43F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нарушения правил ведения бюджетного учета или нарушения </w:t>
      </w:r>
      <w:hyperlink r:id="rId7" w:history="1">
        <w:r w:rsidR="00697736" w:rsidRPr="00EA7E4E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бюджетного законодательства</w:t>
        </w:r>
      </w:hyperlink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выявленного в результате проверок финансово-хозяйственной деятельности;</w:t>
      </w:r>
    </w:p>
    <w:p w14:paraId="45DAAB68" w14:textId="34C4FE99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</w:t>
      </w:r>
      <w:r w:rsidR="001C43F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наличия выявленных фактов недостачи, хищений денежных средств и мате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риальных ценностей директором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Учреждения;</w:t>
      </w:r>
    </w:p>
    <w:p w14:paraId="1909802C" w14:textId="362C58EA" w:rsidR="00697736" w:rsidRPr="001C43FF" w:rsidRDefault="00C76ED5" w:rsidP="001C43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нарушения </w:t>
      </w:r>
      <w:hyperlink r:id="rId8" w:history="1">
        <w:r w:rsidR="00697736" w:rsidRPr="00EA7E4E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трудового законодательства</w:t>
        </w:r>
      </w:hyperlink>
      <w:r w:rsidR="00697736" w:rsidRPr="00EA7E4E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14:paraId="14024646" w14:textId="77777777" w:rsidR="005F1E4C" w:rsidRDefault="005F1E4C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4" w:name="sub_120"/>
    </w:p>
    <w:p w14:paraId="364EA8B9" w14:textId="77777777" w:rsidR="005F1E4C" w:rsidRDefault="005F1E4C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6DE2861" w14:textId="77777777" w:rsidR="001C43FF" w:rsidRDefault="001C43FF" w:rsidP="00D9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7CDA8360" w14:textId="77777777" w:rsidR="005A19D4" w:rsidRDefault="005A19D4" w:rsidP="00593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275512C3" w14:textId="77777777" w:rsidR="00593F70" w:rsidRDefault="00593F70" w:rsidP="00593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63B1F684" w14:textId="77777777" w:rsidR="008C39E9" w:rsidRDefault="00697736" w:rsidP="001C43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Приложение </w:t>
      </w:r>
      <w:r w:rsid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 xml:space="preserve">к </w:t>
      </w:r>
      <w:r w:rsidR="008C39E9" w:rsidRP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порядк</w:t>
      </w:r>
      <w:r w:rsid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у</w:t>
      </w:r>
      <w:r w:rsidR="008C39E9" w:rsidRP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стимулирования директора </w:t>
      </w:r>
    </w:p>
    <w:p w14:paraId="011E821A" w14:textId="7EB0F15E" w:rsidR="008C39E9" w:rsidRDefault="008C39E9" w:rsidP="001C43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МБУ</w:t>
      </w:r>
      <w:r w:rsidR="00815AF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ДО</w:t>
      </w:r>
      <w:r w:rsidRP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«Спортивная школа г.Нязепетровска»</w:t>
      </w:r>
    </w:p>
    <w:p w14:paraId="6DF27819" w14:textId="3D4AFED2" w:rsidR="001C43FF" w:rsidRPr="005F1E4C" w:rsidRDefault="008C39E9" w:rsidP="001C43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8C39E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 основании показателей эффективности работы</w:t>
      </w:r>
    </w:p>
    <w:p w14:paraId="044FE370" w14:textId="05BD9112" w:rsidR="00D911F8" w:rsidRPr="00593F70" w:rsidRDefault="00697736" w:rsidP="00593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  <w:bookmarkEnd w:id="14"/>
    </w:p>
    <w:p w14:paraId="75CB4D05" w14:textId="547304ED" w:rsidR="00D911F8" w:rsidRDefault="008C39E9" w:rsidP="00593F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</w:t>
      </w:r>
      <w:r w:rsidR="00697736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оказатели </w:t>
      </w:r>
      <w:r w:rsidR="00697736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эффективност</w:t>
      </w:r>
      <w:r w:rsidR="00815AF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и деятельности М</w:t>
      </w:r>
      <w:r w:rsidR="005F1E4C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униципального бюджетного учреждения</w:t>
      </w:r>
      <w:r w:rsidR="00815AF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дополнительного образования </w:t>
      </w:r>
      <w:r w:rsidR="005F1E4C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«Спортивная школа г. Нязепетровска»</w:t>
      </w:r>
      <w:r w:rsidR="00697736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и критери</w:t>
      </w:r>
      <w:r w:rsidR="005C395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и</w:t>
      </w:r>
      <w:r w:rsidR="005F1E4C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оценки э</w:t>
      </w:r>
      <w:r w:rsidR="00D3032B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ффективности работы директора</w:t>
      </w:r>
    </w:p>
    <w:p w14:paraId="07D4E6E1" w14:textId="77777777" w:rsidR="00D911F8" w:rsidRPr="00D911F8" w:rsidRDefault="00D911F8" w:rsidP="00D9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551"/>
        <w:gridCol w:w="1418"/>
      </w:tblGrid>
      <w:tr w:rsidR="00F150E0" w:rsidRPr="005F1E4C" w14:paraId="33F5BA47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F5D4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0FA" w14:textId="09F6CF1D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Показатель</w:t>
            </w:r>
            <w:r w:rsidR="007D102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эффективности деятельности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B4B" w14:textId="5BACBFF6" w:rsidR="00F150E0" w:rsidRPr="008C39E9" w:rsidRDefault="00F150E0" w:rsidP="001E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39E9">
              <w:rPr>
                <w:rFonts w:ascii="Times New Roman" w:hAnsi="Times New Roman" w:cs="Times New Roman"/>
              </w:rPr>
              <w:t xml:space="preserve">Критерии оценки показателей эффективности работы </w:t>
            </w:r>
            <w:r w:rsidR="005A19D4" w:rsidRPr="005A19D4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r w:rsidRPr="005A19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E36B7B" w14:textId="77777777" w:rsidR="00F150E0" w:rsidRPr="008C39E9" w:rsidRDefault="00F150E0" w:rsidP="001E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C39E9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25A" w14:textId="77777777" w:rsidR="00F150E0" w:rsidRPr="008C39E9" w:rsidRDefault="00F150E0" w:rsidP="00764BC7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Максимально возможное количество баллов</w:t>
            </w:r>
          </w:p>
        </w:tc>
      </w:tr>
      <w:tr w:rsidR="00F150E0" w:rsidRPr="005F1E4C" w14:paraId="659070B5" w14:textId="77777777" w:rsidTr="007D102E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F924" w14:textId="77777777" w:rsidR="00F150E0" w:rsidRDefault="00F150E0" w:rsidP="00D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39E9">
              <w:rPr>
                <w:rFonts w:ascii="Times New Roman" w:hAnsi="Times New Roman" w:cs="Times New Roman"/>
                <w:b/>
              </w:rPr>
              <w:t>I. Основная деятельность Учреждения</w:t>
            </w:r>
          </w:p>
          <w:p w14:paraId="74F7F8A0" w14:textId="77777777" w:rsidR="00D911F8" w:rsidRPr="008C39E9" w:rsidRDefault="00D911F8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339" w14:textId="77777777" w:rsidR="00F150E0" w:rsidRPr="008C39E9" w:rsidRDefault="00F150E0" w:rsidP="006A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80</w:t>
            </w:r>
          </w:p>
        </w:tc>
      </w:tr>
      <w:tr w:rsidR="00F150E0" w:rsidRPr="005F1E4C" w14:paraId="5D167544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B62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390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bookmarkStart w:id="15" w:name="sub_4011"/>
            <w:r w:rsidRPr="008C39E9">
              <w:rPr>
                <w:sz w:val="22"/>
                <w:szCs w:val="22"/>
              </w:rPr>
              <w:t>Выполнение муниципального задания за отчетный период (с учетом допустимого (возможного) отклонения от выполнения муниципального задания, в пределах которого оно считается выполненным)</w:t>
            </w:r>
            <w:bookmarkEnd w:id="1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FB" w14:textId="4A4CB69E" w:rsidR="00F150E0" w:rsidRPr="008C39E9" w:rsidRDefault="00593F70" w:rsidP="007D102E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- 2</w:t>
            </w:r>
            <w:r w:rsidR="00F150E0" w:rsidRPr="008C39E9">
              <w:rPr>
                <w:sz w:val="22"/>
                <w:szCs w:val="22"/>
              </w:rPr>
              <w:t>0 баллов</w:t>
            </w:r>
          </w:p>
          <w:p w14:paraId="48AB76E3" w14:textId="2CC35390" w:rsidR="00F150E0" w:rsidRPr="008C39E9" w:rsidRDefault="00593F70" w:rsidP="007D102E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частичное выполнение-10</w:t>
            </w:r>
            <w:r w:rsidR="00F150E0" w:rsidRPr="008C39E9">
              <w:rPr>
                <w:sz w:val="22"/>
                <w:szCs w:val="22"/>
              </w:rPr>
              <w:t xml:space="preserve"> баллов</w:t>
            </w:r>
          </w:p>
          <w:p w14:paraId="74FCC119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невыполнение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5BC" w14:textId="268806B0" w:rsidR="00F150E0" w:rsidRPr="008C39E9" w:rsidRDefault="00593F70" w:rsidP="007D102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50E0" w:rsidRPr="008C39E9">
              <w:rPr>
                <w:sz w:val="22"/>
                <w:szCs w:val="22"/>
              </w:rPr>
              <w:t>0</w:t>
            </w:r>
          </w:p>
        </w:tc>
      </w:tr>
      <w:tr w:rsidR="00F150E0" w:rsidRPr="005F1E4C" w14:paraId="365FF4DA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5D8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7C6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Соблюдение требований к отчетности о выполнении муниципального задания, установленных в муниципальном задании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EBA2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соблюдены - 10 баллов                 частично соблюдены - 5 баллов</w:t>
            </w:r>
          </w:p>
          <w:p w14:paraId="4078847C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не соблюдены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2B2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F150E0" w:rsidRPr="005F1E4C" w14:paraId="5613E487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F09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CD1" w14:textId="2820D214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7D102E">
              <w:rPr>
                <w:sz w:val="22"/>
                <w:szCs w:val="22"/>
              </w:rPr>
              <w:t xml:space="preserve">Размещение информации об учреждении на официальном сайте в информационно-телекоммуникационной сети "Интернет" по размещению информации о государственных и муниципальных учреждениях </w:t>
            </w:r>
            <w:hyperlink r:id="rId9" w:history="1">
              <w:r w:rsidRPr="007D102E">
                <w:rPr>
                  <w:rStyle w:val="ac"/>
                  <w:color w:val="auto"/>
                  <w:sz w:val="22"/>
                  <w:szCs w:val="22"/>
                </w:rPr>
                <w:t>www.bus.gov.ru</w:t>
              </w:r>
            </w:hyperlink>
            <w:r w:rsidRPr="007D102E">
              <w:rPr>
                <w:sz w:val="22"/>
                <w:szCs w:val="22"/>
              </w:rPr>
              <w:t xml:space="preserve">. Обеспечение учреждением открытости и доступности документов, определенных </w:t>
            </w:r>
            <w:hyperlink r:id="rId10" w:history="1">
              <w:r w:rsidRPr="007D102E">
                <w:rPr>
                  <w:rStyle w:val="ac"/>
                  <w:color w:val="auto"/>
                  <w:sz w:val="22"/>
                  <w:szCs w:val="22"/>
                </w:rPr>
                <w:t>пунктом 6</w:t>
              </w:r>
            </w:hyperlink>
            <w:r w:rsidRPr="007D102E">
              <w:rPr>
                <w:sz w:val="22"/>
                <w:szCs w:val="22"/>
              </w:rPr>
      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</w:t>
            </w:r>
            <w:hyperlink r:id="rId11" w:history="1">
              <w:r w:rsidRPr="007D102E">
                <w:rPr>
                  <w:rStyle w:val="ac"/>
                  <w:color w:val="auto"/>
                  <w:sz w:val="22"/>
                  <w:szCs w:val="22"/>
                </w:rPr>
                <w:t>приказом</w:t>
              </w:r>
            </w:hyperlink>
            <w:r w:rsidRPr="007D102E">
              <w:rPr>
                <w:sz w:val="22"/>
                <w:szCs w:val="22"/>
              </w:rPr>
              <w:t xml:space="preserve"> Минфина России от 21 июля 2011 г. № 86н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E1E1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обеспечено - 10 баллов</w:t>
            </w:r>
          </w:p>
          <w:p w14:paraId="077C5A6B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частично обеспечено - 5 баллов</w:t>
            </w:r>
          </w:p>
          <w:p w14:paraId="48A58101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не обеспечено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DCE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F150E0" w:rsidRPr="005F1E4C" w14:paraId="097CC60F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DD4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F3D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Отсутствие предписаний надзорных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D1B" w14:textId="0E28037D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отсутствие - 10 баллов</w:t>
            </w:r>
          </w:p>
          <w:p w14:paraId="250F0566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наличие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38F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F150E0" w:rsidRPr="005F1E4C" w14:paraId="1C1DE2B8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083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ADE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Обеспечение требований безопасности в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936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обеспечено - 10 баллов</w:t>
            </w:r>
          </w:p>
          <w:p w14:paraId="4120F27B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частично обеспечено - 5 баллов                              не обеспечено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7E2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F150E0" w:rsidRPr="005F1E4C" w14:paraId="3518C165" w14:textId="77777777" w:rsidTr="007D102E">
        <w:trPr>
          <w:trHeight w:val="6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99C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B6D" w14:textId="77777777" w:rsidR="00F150E0" w:rsidRPr="008C39E9" w:rsidRDefault="00F150E0" w:rsidP="007D102E">
            <w:pPr>
              <w:pStyle w:val="ab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Отсутствие обоснованных жалоб на работу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1B4" w14:textId="77777777" w:rsidR="00F150E0" w:rsidRPr="008C39E9" w:rsidRDefault="00F150E0" w:rsidP="007D102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C39E9">
              <w:rPr>
                <w:rFonts w:ascii="Times New Roman" w:hAnsi="Times New Roman" w:cs="Times New Roman"/>
                <w:sz w:val="22"/>
                <w:szCs w:val="22"/>
              </w:rPr>
              <w:t>отсутствие – 10 балов</w:t>
            </w:r>
          </w:p>
          <w:p w14:paraId="75C70657" w14:textId="77777777" w:rsidR="00F150E0" w:rsidRPr="008C39E9" w:rsidRDefault="00F150E0" w:rsidP="007D102E">
            <w:pPr>
              <w:spacing w:after="0"/>
              <w:jc w:val="both"/>
              <w:rPr>
                <w:lang w:eastAsia="ru-RU"/>
              </w:rPr>
            </w:pPr>
            <w:r w:rsidRPr="008C39E9">
              <w:rPr>
                <w:rFonts w:ascii="Times New Roman" w:hAnsi="Times New Roman" w:cs="Times New Roman"/>
                <w:lang w:eastAsia="ru-RU"/>
              </w:rPr>
              <w:t>наличие –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165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B70D0B" w:rsidRPr="005F1E4C" w14:paraId="263941D8" w14:textId="77777777" w:rsidTr="007D102E">
        <w:trPr>
          <w:trHeight w:val="6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522" w14:textId="2CDFA027" w:rsidR="00B70D0B" w:rsidRPr="00593F70" w:rsidRDefault="00B70D0B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93F70">
              <w:rPr>
                <w:rFonts w:ascii="Times New Roman CYR" w:eastAsiaTheme="minorEastAsia" w:hAnsi="Times New Roman CYR" w:cs="Times New Roman CYR"/>
                <w:lang w:eastAsia="ru-RU"/>
              </w:rPr>
              <w:t>1.7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4FF" w14:textId="319F4E70" w:rsidR="00B70D0B" w:rsidRPr="00593F70" w:rsidRDefault="00B70D0B" w:rsidP="007D102E">
            <w:pPr>
              <w:pStyle w:val="ab"/>
              <w:rPr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Обеспечение электронной записи на занятия физической культурой и спортом по реализуемым дополнительным образовательным программам спортивной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33C" w14:textId="77777777" w:rsidR="00B70D0B" w:rsidRPr="00593F70" w:rsidRDefault="00B70D0B" w:rsidP="00B70D0B">
            <w:pPr>
              <w:pStyle w:val="ab"/>
              <w:rPr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обеспечено - 10 баллов</w:t>
            </w:r>
          </w:p>
          <w:p w14:paraId="0FF949D8" w14:textId="77777777" w:rsidR="00B70D0B" w:rsidRPr="00593F70" w:rsidRDefault="00B70D0B" w:rsidP="00B70D0B">
            <w:pPr>
              <w:pStyle w:val="ab"/>
              <w:rPr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частично обеспечено - 5 баллов</w:t>
            </w:r>
          </w:p>
          <w:p w14:paraId="119E4498" w14:textId="69929D29" w:rsidR="00B70D0B" w:rsidRPr="00593F70" w:rsidRDefault="00B70D0B" w:rsidP="00B70D0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не обеспечено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968" w14:textId="0CC00FCF" w:rsidR="00B70D0B" w:rsidRPr="00593F70" w:rsidRDefault="00B70D0B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10</w:t>
            </w:r>
          </w:p>
        </w:tc>
      </w:tr>
      <w:tr w:rsidR="00F150E0" w:rsidRPr="005F1E4C" w14:paraId="4B8F9105" w14:textId="77777777" w:rsidTr="007D102E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4C8" w14:textId="77777777" w:rsidR="00F150E0" w:rsidRDefault="00F150E0" w:rsidP="00D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39E9">
              <w:rPr>
                <w:rFonts w:ascii="Times New Roman" w:hAnsi="Times New Roman" w:cs="Times New Roman"/>
                <w:b/>
              </w:rPr>
              <w:t>II. Финансово-экономическая деятельность Учреждения</w:t>
            </w:r>
          </w:p>
          <w:p w14:paraId="11C0035B" w14:textId="77777777" w:rsidR="00D911F8" w:rsidRPr="008C39E9" w:rsidRDefault="00D911F8" w:rsidP="007D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E5D" w14:textId="77777777" w:rsidR="00F150E0" w:rsidRPr="008C39E9" w:rsidRDefault="00F150E0" w:rsidP="007D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20</w:t>
            </w:r>
          </w:p>
        </w:tc>
      </w:tr>
      <w:tr w:rsidR="00F150E0" w:rsidRPr="005F1E4C" w14:paraId="36D0B295" w14:textId="77777777" w:rsidTr="007D10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F3C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981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bookmarkStart w:id="16" w:name="sub_4021"/>
            <w:r w:rsidRPr="008C39E9">
              <w:rPr>
                <w:sz w:val="22"/>
                <w:szCs w:val="22"/>
              </w:rPr>
              <w:t>Соблюдение сроков и порядка представления бухгалтерской отчетности</w:t>
            </w:r>
            <w:bookmarkEnd w:id="1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B9C" w14:textId="301A8B0F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соблюдены - 10 баллов</w:t>
            </w:r>
          </w:p>
          <w:p w14:paraId="4FFDD8F5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не соблюдены - 0 балов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C10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  <w:tr w:rsidR="00F150E0" w:rsidRPr="005F1E4C" w14:paraId="2EAFE1A4" w14:textId="77777777" w:rsidTr="007D102E">
        <w:trPr>
          <w:trHeight w:val="8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FC3" w14:textId="77777777" w:rsidR="00F150E0" w:rsidRPr="008C39E9" w:rsidRDefault="00F150E0" w:rsidP="005F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C39E9">
              <w:rPr>
                <w:rFonts w:ascii="Times New Roman CYR" w:eastAsiaTheme="minorEastAsia" w:hAnsi="Times New Roman CYR" w:cs="Times New Roman CYR"/>
                <w:lang w:eastAsia="ru-RU"/>
              </w:rPr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08A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bookmarkStart w:id="17" w:name="sub_4023"/>
            <w:r w:rsidRPr="008C39E9">
              <w:rPr>
                <w:sz w:val="22"/>
                <w:szCs w:val="22"/>
              </w:rPr>
              <w:t>Отсутствие в отчетном периоде:</w:t>
            </w:r>
            <w:bookmarkEnd w:id="17"/>
          </w:p>
          <w:p w14:paraId="71B79BFB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просроченной кредиторской и дебиторской задолженности на 1 января текущего и отчетного года;</w:t>
            </w:r>
          </w:p>
          <w:p w14:paraId="2BE7E1D3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просроченной задолженности по налогам и сборам на 1 января текущего и отчетного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605" w14:textId="05557E38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отсутствие - 10 баллов</w:t>
            </w:r>
          </w:p>
          <w:p w14:paraId="188CAAC4" w14:textId="77777777" w:rsidR="00F150E0" w:rsidRPr="008C39E9" w:rsidRDefault="00F150E0" w:rsidP="007D102E">
            <w:pPr>
              <w:pStyle w:val="aa"/>
              <w:jc w:val="both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наличие - 0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8DF" w14:textId="77777777" w:rsidR="00F150E0" w:rsidRPr="008C39E9" w:rsidRDefault="00F150E0" w:rsidP="007D102E">
            <w:pPr>
              <w:pStyle w:val="ab"/>
              <w:jc w:val="center"/>
              <w:rPr>
                <w:sz w:val="22"/>
                <w:szCs w:val="22"/>
              </w:rPr>
            </w:pPr>
            <w:r w:rsidRPr="008C39E9">
              <w:rPr>
                <w:sz w:val="22"/>
                <w:szCs w:val="22"/>
              </w:rPr>
              <w:t>10</w:t>
            </w:r>
          </w:p>
        </w:tc>
      </w:tr>
    </w:tbl>
    <w:p w14:paraId="2C70295F" w14:textId="77777777" w:rsidR="00AC1186" w:rsidRDefault="00AC118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096A2B" w14:textId="77777777" w:rsidR="00D911F8" w:rsidRDefault="00D911F8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EFDE5A" w14:textId="7F4399BA" w:rsidR="00830524" w:rsidRPr="007D102E" w:rsidRDefault="00D812C0" w:rsidP="007D10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02E">
        <w:rPr>
          <w:rFonts w:ascii="Times New Roman" w:hAnsi="Times New Roman" w:cs="Times New Roman"/>
          <w:sz w:val="24"/>
          <w:szCs w:val="24"/>
        </w:rPr>
        <w:t>Суммарная оценка определяется следующим образом: оценивается каждый показатель</w:t>
      </w:r>
      <w:r w:rsidR="007D102E">
        <w:rPr>
          <w:rFonts w:ascii="Times New Roman" w:hAnsi="Times New Roman" w:cs="Times New Roman"/>
          <w:sz w:val="24"/>
          <w:szCs w:val="24"/>
        </w:rPr>
        <w:t xml:space="preserve"> эффективности</w:t>
      </w:r>
      <w:r w:rsidRPr="007D10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102E">
        <w:rPr>
          <w:rFonts w:ascii="Times New Roman" w:hAnsi="Times New Roman" w:cs="Times New Roman"/>
          <w:sz w:val="24"/>
          <w:szCs w:val="24"/>
        </w:rPr>
        <w:t>д</w:t>
      </w:r>
      <w:r w:rsidR="00830524" w:rsidRPr="007D102E">
        <w:rPr>
          <w:rFonts w:ascii="Times New Roman" w:hAnsi="Times New Roman" w:cs="Times New Roman"/>
          <w:sz w:val="24"/>
          <w:szCs w:val="24"/>
        </w:rPr>
        <w:t xml:space="preserve">еятельности </w:t>
      </w:r>
      <w:r w:rsidRPr="007D102E">
        <w:rPr>
          <w:rFonts w:ascii="Times New Roman" w:hAnsi="Times New Roman" w:cs="Times New Roman"/>
          <w:sz w:val="24"/>
          <w:szCs w:val="24"/>
        </w:rPr>
        <w:t xml:space="preserve"> </w:t>
      </w:r>
      <w:r w:rsidR="007D102E">
        <w:rPr>
          <w:rFonts w:ascii="Times New Roman" w:hAnsi="Times New Roman" w:cs="Times New Roman"/>
          <w:sz w:val="24"/>
          <w:szCs w:val="24"/>
        </w:rPr>
        <w:t>У</w:t>
      </w:r>
      <w:r w:rsidRPr="007D102E">
        <w:rPr>
          <w:rFonts w:ascii="Times New Roman" w:hAnsi="Times New Roman" w:cs="Times New Roman"/>
          <w:sz w:val="24"/>
          <w:szCs w:val="24"/>
        </w:rPr>
        <w:t>чреждения</w:t>
      </w:r>
      <w:proofErr w:type="gramEnd"/>
      <w:r w:rsidRPr="007D102E">
        <w:rPr>
          <w:rFonts w:ascii="Times New Roman" w:hAnsi="Times New Roman" w:cs="Times New Roman"/>
          <w:sz w:val="24"/>
          <w:szCs w:val="24"/>
        </w:rPr>
        <w:t xml:space="preserve"> в баллах</w:t>
      </w:r>
      <w:r w:rsidR="007D102E">
        <w:rPr>
          <w:rFonts w:ascii="Times New Roman" w:hAnsi="Times New Roman" w:cs="Times New Roman"/>
          <w:sz w:val="24"/>
          <w:szCs w:val="24"/>
        </w:rPr>
        <w:t>:</w:t>
      </w:r>
      <w:r w:rsidRPr="007D1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20F6B" w14:textId="02A98E38" w:rsidR="00830524" w:rsidRPr="007D102E" w:rsidRDefault="0049728E" w:rsidP="007D10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02E">
        <w:rPr>
          <w:rFonts w:ascii="Times New Roman" w:hAnsi="Times New Roman" w:cs="Times New Roman"/>
          <w:sz w:val="24"/>
          <w:szCs w:val="24"/>
        </w:rPr>
        <w:t xml:space="preserve">от 80 до </w:t>
      </w:r>
      <w:r w:rsidR="00830524" w:rsidRPr="007D102E">
        <w:rPr>
          <w:rFonts w:ascii="Times New Roman" w:hAnsi="Times New Roman" w:cs="Times New Roman"/>
          <w:sz w:val="24"/>
          <w:szCs w:val="24"/>
        </w:rPr>
        <w:t>100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 баллов - оценка «оптимально» - стимулирующая часть устанавливается в размере до 100% от должностного оклада </w:t>
      </w:r>
      <w:r w:rsidR="007D102E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8644DA" w14:textId="792ABB3C" w:rsidR="00830524" w:rsidRPr="007D102E" w:rsidRDefault="0049728E" w:rsidP="007D10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02E">
        <w:rPr>
          <w:rFonts w:ascii="Times New Roman" w:hAnsi="Times New Roman" w:cs="Times New Roman"/>
          <w:sz w:val="24"/>
          <w:szCs w:val="24"/>
        </w:rPr>
        <w:t xml:space="preserve">от 60 до </w:t>
      </w:r>
      <w:proofErr w:type="gramStart"/>
      <w:r w:rsidRPr="007D102E">
        <w:rPr>
          <w:rFonts w:ascii="Times New Roman" w:hAnsi="Times New Roman" w:cs="Times New Roman"/>
          <w:sz w:val="24"/>
          <w:szCs w:val="24"/>
        </w:rPr>
        <w:t>80  баллов</w:t>
      </w:r>
      <w:proofErr w:type="gramEnd"/>
      <w:r w:rsidR="00D812C0" w:rsidRPr="007D102E">
        <w:rPr>
          <w:rFonts w:ascii="Times New Roman" w:hAnsi="Times New Roman" w:cs="Times New Roman"/>
          <w:sz w:val="24"/>
          <w:szCs w:val="24"/>
        </w:rPr>
        <w:t xml:space="preserve"> - оценка «хорошо» - стимулирующая часть устанавливается в размере до 80% от должностного оклада </w:t>
      </w:r>
      <w:r w:rsidR="007D102E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0C35E3" w14:textId="464F6BC3" w:rsidR="00830524" w:rsidRPr="007D102E" w:rsidRDefault="004F55EE" w:rsidP="007D10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02E">
        <w:rPr>
          <w:rFonts w:ascii="Times New Roman" w:hAnsi="Times New Roman" w:cs="Times New Roman"/>
          <w:sz w:val="24"/>
          <w:szCs w:val="24"/>
        </w:rPr>
        <w:t>от 4</w:t>
      </w:r>
      <w:r w:rsidR="0049728E" w:rsidRPr="007D102E">
        <w:rPr>
          <w:rFonts w:ascii="Times New Roman" w:hAnsi="Times New Roman" w:cs="Times New Roman"/>
          <w:sz w:val="24"/>
          <w:szCs w:val="24"/>
        </w:rPr>
        <w:t xml:space="preserve">0 </w:t>
      </w:r>
      <w:r w:rsidRPr="007D102E">
        <w:rPr>
          <w:rFonts w:ascii="Times New Roman" w:hAnsi="Times New Roman" w:cs="Times New Roman"/>
          <w:sz w:val="24"/>
          <w:szCs w:val="24"/>
        </w:rPr>
        <w:t xml:space="preserve">до 60 </w:t>
      </w:r>
      <w:r w:rsidR="0049728E" w:rsidRPr="007D102E">
        <w:rPr>
          <w:rFonts w:ascii="Times New Roman" w:hAnsi="Times New Roman" w:cs="Times New Roman"/>
          <w:sz w:val="24"/>
          <w:szCs w:val="24"/>
        </w:rPr>
        <w:t>баллов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 - оценка «удовлетворительно» - стимулирующая часть устанавливается в размере до 60% от должностного оклада </w:t>
      </w:r>
      <w:r w:rsidR="007D102E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7C255F" w14:textId="7552D59E" w:rsidR="00697736" w:rsidRPr="007D102E" w:rsidRDefault="00830524" w:rsidP="007D10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97736" w:rsidRPr="007D102E" w:rsidSect="00815AF7">
          <w:pgSz w:w="11900" w:h="16800"/>
          <w:pgMar w:top="709" w:right="851" w:bottom="426" w:left="1418" w:header="142" w:footer="720" w:gutter="0"/>
          <w:cols w:space="720"/>
          <w:noEndnote/>
        </w:sectPr>
      </w:pPr>
      <w:r w:rsidRPr="007D102E">
        <w:rPr>
          <w:rFonts w:ascii="Times New Roman" w:hAnsi="Times New Roman" w:cs="Times New Roman"/>
          <w:sz w:val="24"/>
          <w:szCs w:val="24"/>
        </w:rPr>
        <w:t>н</w:t>
      </w:r>
      <w:r w:rsidR="004F55EE" w:rsidRPr="007D102E">
        <w:rPr>
          <w:rFonts w:ascii="Times New Roman" w:hAnsi="Times New Roman" w:cs="Times New Roman"/>
          <w:sz w:val="24"/>
          <w:szCs w:val="24"/>
        </w:rPr>
        <w:t>иже 4</w:t>
      </w:r>
      <w:r w:rsidR="00D812C0" w:rsidRPr="007D102E">
        <w:rPr>
          <w:rFonts w:ascii="Times New Roman" w:hAnsi="Times New Roman" w:cs="Times New Roman"/>
          <w:sz w:val="24"/>
          <w:szCs w:val="24"/>
        </w:rPr>
        <w:t>0 баллов - оценка «неудовлетворительно» - неэффективно</w:t>
      </w:r>
      <w:r w:rsidR="007D102E">
        <w:rPr>
          <w:rFonts w:ascii="Times New Roman" w:hAnsi="Times New Roman" w:cs="Times New Roman"/>
          <w:sz w:val="24"/>
          <w:szCs w:val="24"/>
        </w:rPr>
        <w:t xml:space="preserve"> –</w:t>
      </w:r>
      <w:r w:rsidR="00D812C0" w:rsidRPr="007D102E">
        <w:rPr>
          <w:rFonts w:ascii="Times New Roman" w:hAnsi="Times New Roman" w:cs="Times New Roman"/>
          <w:sz w:val="24"/>
          <w:szCs w:val="24"/>
        </w:rPr>
        <w:t xml:space="preserve"> стимулирующая</w:t>
      </w:r>
      <w:r w:rsidR="007D102E">
        <w:rPr>
          <w:rFonts w:ascii="Times New Roman" w:hAnsi="Times New Roman" w:cs="Times New Roman"/>
          <w:sz w:val="24"/>
          <w:szCs w:val="24"/>
        </w:rPr>
        <w:t xml:space="preserve"> </w:t>
      </w:r>
      <w:r w:rsidR="00D812C0" w:rsidRPr="007D102E">
        <w:rPr>
          <w:rFonts w:ascii="Times New Roman" w:hAnsi="Times New Roman" w:cs="Times New Roman"/>
          <w:sz w:val="24"/>
          <w:szCs w:val="24"/>
        </w:rPr>
        <w:t>часть</w:t>
      </w:r>
      <w:r w:rsidR="007D102E">
        <w:rPr>
          <w:rFonts w:ascii="Times New Roman" w:hAnsi="Times New Roman" w:cs="Times New Roman"/>
          <w:sz w:val="24"/>
          <w:szCs w:val="24"/>
        </w:rPr>
        <w:t> </w:t>
      </w:r>
      <w:r w:rsidR="00D812C0" w:rsidRPr="007D102E">
        <w:rPr>
          <w:rFonts w:ascii="Times New Roman" w:hAnsi="Times New Roman" w:cs="Times New Roman"/>
          <w:sz w:val="24"/>
          <w:szCs w:val="24"/>
        </w:rPr>
        <w:t>не</w:t>
      </w:r>
      <w:r w:rsidR="007D102E">
        <w:rPr>
          <w:rFonts w:ascii="Times New Roman" w:hAnsi="Times New Roman" w:cs="Times New Roman"/>
          <w:sz w:val="24"/>
          <w:szCs w:val="24"/>
        </w:rPr>
        <w:t> </w:t>
      </w:r>
      <w:r w:rsidR="00D812C0" w:rsidRPr="007D102E">
        <w:rPr>
          <w:rFonts w:ascii="Times New Roman" w:hAnsi="Times New Roman" w:cs="Times New Roman"/>
          <w:sz w:val="24"/>
          <w:szCs w:val="24"/>
        </w:rPr>
        <w:t>устанавливается.</w:t>
      </w:r>
    </w:p>
    <w:p w14:paraId="7D9F27C7" w14:textId="4EC4D06B" w:rsidR="00027040" w:rsidRPr="00027040" w:rsidRDefault="00697736" w:rsidP="00027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bookmarkStart w:id="18" w:name="sub_130"/>
      <w:r w:rsidRPr="00C35AD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 w:rsidR="00C35AD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C35AD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C35AD2"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к</w:t>
      </w:r>
      <w:r w:rsidR="00027040" w:rsidRPr="00027040">
        <w:t xml:space="preserve"> </w:t>
      </w:r>
      <w:r w:rsidR="00027040" w:rsidRPr="0002704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порядку стимулирования директора </w:t>
      </w:r>
    </w:p>
    <w:p w14:paraId="5DC60476" w14:textId="3DCFF7FD" w:rsidR="00027040" w:rsidRPr="00027040" w:rsidRDefault="00027040" w:rsidP="00027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02704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МБУ</w:t>
      </w:r>
      <w:r w:rsidR="005A696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ДО</w:t>
      </w:r>
      <w:r w:rsidRPr="0002704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«Спортивная школа г.Нязепетровска»</w:t>
      </w:r>
    </w:p>
    <w:p w14:paraId="59DF3842" w14:textId="10A616C9" w:rsidR="007D102E" w:rsidRPr="005F1E4C" w:rsidRDefault="00027040" w:rsidP="00027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02704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 основании показателей эффективности работы</w:t>
      </w:r>
      <w:r w:rsidR="00C35AD2"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14:paraId="48784373" w14:textId="5B90EA70" w:rsidR="00C35AD2" w:rsidRPr="00C35AD2" w:rsidRDefault="00C35AD2" w:rsidP="00593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F1E4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  <w:bookmarkEnd w:id="18"/>
    </w:p>
    <w:p w14:paraId="48C06772" w14:textId="77777777" w:rsidR="00697736" w:rsidRPr="00C76ED5" w:rsidRDefault="00697736" w:rsidP="00C35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Отчет</w:t>
      </w:r>
    </w:p>
    <w:p w14:paraId="6C01F078" w14:textId="532586A5" w:rsidR="00697736" w:rsidRPr="00C76ED5" w:rsidRDefault="00697736" w:rsidP="00027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 выполнении показателей эффективности деятельности</w:t>
      </w:r>
      <w:r w:rsidR="000270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032B"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У</w:t>
      </w:r>
      <w:r w:rsidRPr="00C76ED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чреждения</w:t>
      </w:r>
    </w:p>
    <w:p w14:paraId="21732CB3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A86814E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97736">
        <w:rPr>
          <w:rFonts w:ascii="Courier New" w:eastAsiaTheme="minorEastAsia" w:hAnsi="Courier New" w:cs="Courier New"/>
          <w:lang w:eastAsia="ru-RU"/>
        </w:rPr>
        <w:t xml:space="preserve">     ____________________________________________________________</w:t>
      </w:r>
    </w:p>
    <w:p w14:paraId="751B629A" w14:textId="77777777" w:rsidR="00697736" w:rsidRPr="00C35AD2" w:rsidRDefault="00697736" w:rsidP="00C35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35AD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должность, фам</w:t>
      </w:r>
      <w:r w:rsidR="00D3032B">
        <w:rPr>
          <w:rFonts w:ascii="Times New Roman" w:eastAsiaTheme="minorEastAsia" w:hAnsi="Times New Roman" w:cs="Times New Roman"/>
          <w:sz w:val="18"/>
          <w:szCs w:val="18"/>
          <w:lang w:eastAsia="ru-RU"/>
        </w:rPr>
        <w:t>илия, имя, отчество директора</w:t>
      </w:r>
      <w:r w:rsidRPr="00C35AD2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</w:p>
    <w:p w14:paraId="01DF2925" w14:textId="77777777" w:rsidR="00027040" w:rsidRDefault="00697736" w:rsidP="00C35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выплату поощрительных выплат из стимулирующей части </w:t>
      </w:r>
    </w:p>
    <w:p w14:paraId="18508CF4" w14:textId="52116283" w:rsidR="00697736" w:rsidRPr="00C35AD2" w:rsidRDefault="00697736" w:rsidP="00027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фонда</w:t>
      </w:r>
      <w:r w:rsidR="001277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оплаты труда за период работы</w:t>
      </w:r>
    </w:p>
    <w:p w14:paraId="653C2AFB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97736">
        <w:rPr>
          <w:rFonts w:ascii="Courier New" w:eastAsiaTheme="minorEastAsia" w:hAnsi="Courier New" w:cs="Courier New"/>
          <w:lang w:eastAsia="ru-RU"/>
        </w:rPr>
        <w:t xml:space="preserve">     ___________________________________________________________</w:t>
      </w:r>
    </w:p>
    <w:p w14:paraId="5049BDD1" w14:textId="77777777" w:rsidR="00697736" w:rsidRPr="00C35AD2" w:rsidRDefault="00697736" w:rsidP="00C35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35AD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отчетный период)</w:t>
      </w:r>
    </w:p>
    <w:p w14:paraId="3803E493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697736" w:rsidRPr="00C76ED5" w14:paraId="31EB9E37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997" w14:textId="77777777" w:rsidR="00697736" w:rsidRPr="00C76ED5" w:rsidRDefault="00C76ED5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Критерии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95B2" w14:textId="77777777" w:rsidR="00697736" w:rsidRPr="00C76ED5" w:rsidRDefault="00697736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76ED5">
              <w:rPr>
                <w:rFonts w:ascii="Times New Roman CYR" w:eastAsiaTheme="minorEastAsia" w:hAnsi="Times New Roman CYR" w:cs="Times New Roman CYR"/>
                <w:lang w:eastAsia="ru-RU"/>
              </w:rPr>
              <w:t>Наличие подтверждения</w:t>
            </w:r>
          </w:p>
        </w:tc>
      </w:tr>
      <w:tr w:rsidR="00C35AD2" w:rsidRPr="00C76ED5" w14:paraId="6D006FF9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193" w14:textId="77777777" w:rsidR="00C35AD2" w:rsidRPr="00C76ED5" w:rsidRDefault="00D3032B" w:rsidP="00C3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76ED5">
              <w:rPr>
                <w:rFonts w:ascii="Times New Roman" w:hAnsi="Times New Roman" w:cs="Times New Roman"/>
                <w:b/>
              </w:rPr>
              <w:t>Основная деятельность У</w:t>
            </w:r>
            <w:r w:rsidR="00960E6F" w:rsidRPr="00C76ED5">
              <w:rPr>
                <w:rFonts w:ascii="Times New Roman" w:hAnsi="Times New Roman" w:cs="Times New Roman"/>
                <w:b/>
              </w:rPr>
              <w:t>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903B8" w14:textId="77777777" w:rsidR="00C35AD2" w:rsidRPr="00C76ED5" w:rsidRDefault="00C35AD2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37EA0090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442" w14:textId="77777777" w:rsidR="00960E6F" w:rsidRPr="00C76ED5" w:rsidRDefault="00960E6F" w:rsidP="004B468A">
            <w:pPr>
              <w:pStyle w:val="aa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Выполнение муниципального задания за отчетный период (с учетом допустимого (возможного) отклонения от выполнения муниципального задания, в пределах которого оно считается выполненным)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5B1C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2E188315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16A" w14:textId="77777777" w:rsidR="00960E6F" w:rsidRPr="00C76ED5" w:rsidRDefault="00960E6F" w:rsidP="004B468A">
            <w:pPr>
              <w:pStyle w:val="ab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Соблюдение требований к отчетности о выполнении муниципального задания, установленных в муниципальном задании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9F5D3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0C942518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7E3" w14:textId="77777777" w:rsidR="00960E6F" w:rsidRPr="00C76ED5" w:rsidRDefault="00960E6F" w:rsidP="00D3032B">
            <w:pPr>
              <w:pStyle w:val="ab"/>
              <w:rPr>
                <w:sz w:val="22"/>
                <w:szCs w:val="22"/>
              </w:rPr>
            </w:pPr>
            <w:r w:rsidRPr="00027040">
              <w:rPr>
                <w:sz w:val="22"/>
                <w:szCs w:val="22"/>
              </w:rPr>
              <w:t xml:space="preserve">Размещение информации об учреждении на официальном сайте в информационно-телекоммуникационной сети "Интернет" по размещению информации о государственных и муниципальных учреждениях </w:t>
            </w:r>
            <w:hyperlink r:id="rId12" w:history="1">
              <w:r w:rsidRPr="00027040">
                <w:rPr>
                  <w:rStyle w:val="ac"/>
                  <w:color w:val="auto"/>
                  <w:sz w:val="22"/>
                  <w:szCs w:val="22"/>
                </w:rPr>
                <w:t>www.bus.gov.ru</w:t>
              </w:r>
            </w:hyperlink>
            <w:r w:rsidRPr="00027040">
              <w:rPr>
                <w:sz w:val="22"/>
                <w:szCs w:val="22"/>
              </w:rPr>
              <w:t xml:space="preserve">. Обеспечение учреждением открытости и доступности документов, определенных </w:t>
            </w:r>
            <w:hyperlink r:id="rId13" w:history="1">
              <w:r w:rsidRPr="00027040">
                <w:rPr>
                  <w:rStyle w:val="ac"/>
                  <w:color w:val="auto"/>
                  <w:sz w:val="22"/>
                  <w:szCs w:val="22"/>
                </w:rPr>
                <w:t>пунктом 6</w:t>
              </w:r>
            </w:hyperlink>
            <w:r w:rsidRPr="00027040">
              <w:rPr>
                <w:sz w:val="22"/>
                <w:szCs w:val="22"/>
              </w:rPr>
      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</w:t>
            </w:r>
            <w:hyperlink r:id="rId14" w:history="1">
              <w:r w:rsidRPr="00027040">
                <w:rPr>
                  <w:rStyle w:val="ac"/>
                  <w:color w:val="auto"/>
                  <w:sz w:val="22"/>
                  <w:szCs w:val="22"/>
                </w:rPr>
                <w:t>приказом</w:t>
              </w:r>
            </w:hyperlink>
            <w:r w:rsidRPr="00027040">
              <w:rPr>
                <w:sz w:val="22"/>
                <w:szCs w:val="22"/>
              </w:rPr>
              <w:t xml:space="preserve"> Мин</w:t>
            </w:r>
            <w:r w:rsidR="00D3032B" w:rsidRPr="00027040">
              <w:rPr>
                <w:sz w:val="22"/>
                <w:szCs w:val="22"/>
              </w:rPr>
              <w:t>фина России от 21 июля 2011 г. №</w:t>
            </w:r>
            <w:r w:rsidRPr="00027040">
              <w:rPr>
                <w:sz w:val="22"/>
                <w:szCs w:val="22"/>
              </w:rPr>
              <w:t xml:space="preserve"> 86н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E8CF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230FA987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FAB" w14:textId="77777777" w:rsidR="00960E6F" w:rsidRPr="00C76ED5" w:rsidRDefault="00960E6F" w:rsidP="004B468A">
            <w:pPr>
              <w:pStyle w:val="ab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Отсутствие предписаний надзорных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D492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06197436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5445" w14:textId="77777777" w:rsidR="00960E6F" w:rsidRPr="00C76ED5" w:rsidRDefault="00960E6F" w:rsidP="004B468A">
            <w:pPr>
              <w:pStyle w:val="ab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Обеспечение требований безопасности в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8A5B3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543E9032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73A" w14:textId="77777777" w:rsidR="00960E6F" w:rsidRPr="00C76ED5" w:rsidRDefault="00960E6F" w:rsidP="004B468A">
            <w:pPr>
              <w:pStyle w:val="ab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Отсутствие обоснованных жалоб на работу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26AF9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B70D0B" w:rsidRPr="00C76ED5" w14:paraId="50A32DBF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C47" w14:textId="29019CFA" w:rsidR="00B70D0B" w:rsidRPr="00593F70" w:rsidRDefault="00B70D0B" w:rsidP="004B468A">
            <w:pPr>
              <w:pStyle w:val="ab"/>
              <w:rPr>
                <w:sz w:val="22"/>
                <w:szCs w:val="22"/>
              </w:rPr>
            </w:pPr>
            <w:r w:rsidRPr="00593F70">
              <w:rPr>
                <w:sz w:val="22"/>
                <w:szCs w:val="22"/>
              </w:rPr>
              <w:t>Обеспечение электронной записи на занятия физической культурой и спортом по реализуемым дополнительным образовательным программам спортивной подготовки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B2C6" w14:textId="77777777" w:rsidR="00B70D0B" w:rsidRPr="00C76ED5" w:rsidRDefault="00B70D0B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2FDC7D33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C1C6" w14:textId="77777777" w:rsidR="00960E6F" w:rsidRPr="00C76ED5" w:rsidRDefault="00960E6F" w:rsidP="004B468A">
            <w:pPr>
              <w:pStyle w:val="ab"/>
              <w:rPr>
                <w:sz w:val="22"/>
                <w:szCs w:val="22"/>
              </w:rPr>
            </w:pPr>
            <w:r w:rsidRPr="00C76E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Финансово-экономическая </w:t>
            </w:r>
            <w:r w:rsidR="00D3032B" w:rsidRPr="00C76ED5">
              <w:rPr>
                <w:rFonts w:ascii="Times New Roman" w:hAnsi="Times New Roman" w:cs="Times New Roman"/>
                <w:b/>
                <w:sz w:val="22"/>
                <w:szCs w:val="22"/>
              </w:rPr>
              <w:t>деятельность У</w:t>
            </w:r>
            <w:r w:rsidRPr="00C76ED5">
              <w:rPr>
                <w:rFonts w:ascii="Times New Roman" w:hAnsi="Times New Roman" w:cs="Times New Roman"/>
                <w:b/>
                <w:sz w:val="22"/>
                <w:szCs w:val="22"/>
              </w:rPr>
              <w:t>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D38C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209EC227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11D" w14:textId="77777777" w:rsidR="00960E6F" w:rsidRPr="00C76ED5" w:rsidRDefault="00960E6F" w:rsidP="004B468A">
            <w:pPr>
              <w:pStyle w:val="aa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Соблюдение сроков и порядка представления бухгалтерской отчетности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2193C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60E6F" w:rsidRPr="00C76ED5" w14:paraId="25908BF6" w14:textId="77777777" w:rsidTr="00C76E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438" w14:textId="77777777" w:rsidR="00960E6F" w:rsidRPr="00C76ED5" w:rsidRDefault="00960E6F" w:rsidP="004B468A">
            <w:pPr>
              <w:pStyle w:val="aa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Отсутствие в отчетном периоде:</w:t>
            </w:r>
          </w:p>
          <w:p w14:paraId="45F927D9" w14:textId="77777777" w:rsidR="00D3032B" w:rsidRPr="00C76ED5" w:rsidRDefault="00960E6F" w:rsidP="004B468A">
            <w:pPr>
              <w:pStyle w:val="aa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>просроченной кредиторской и дебиторской задолженности на 1 января текущего и отчетного года;</w:t>
            </w:r>
          </w:p>
          <w:p w14:paraId="027A8FD2" w14:textId="77777777" w:rsidR="00960E6F" w:rsidRPr="00C76ED5" w:rsidRDefault="00960E6F" w:rsidP="004B468A">
            <w:pPr>
              <w:pStyle w:val="aa"/>
              <w:rPr>
                <w:sz w:val="22"/>
                <w:szCs w:val="22"/>
              </w:rPr>
            </w:pPr>
            <w:r w:rsidRPr="00C76ED5">
              <w:rPr>
                <w:sz w:val="22"/>
                <w:szCs w:val="22"/>
              </w:rPr>
              <w:t xml:space="preserve"> просроченной задолженности по налогам и сборам на 1 января текущего и отчетного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C128D" w14:textId="77777777" w:rsidR="00960E6F" w:rsidRPr="00C76ED5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</w:tbl>
    <w:p w14:paraId="423A5CAD" w14:textId="77777777" w:rsidR="00D3032B" w:rsidRPr="00697736" w:rsidRDefault="00D3032B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4022400" w14:textId="63491FDE" w:rsidR="00697736" w:rsidRPr="005A19D4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97736">
        <w:rPr>
          <w:rFonts w:ascii="Courier New" w:eastAsiaTheme="minorEastAsia" w:hAnsi="Courier New" w:cs="Courier New"/>
          <w:lang w:eastAsia="ru-RU"/>
        </w:rPr>
        <w:t xml:space="preserve">     </w:t>
      </w:r>
      <w:r w:rsidRPr="005A19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Настоящий </w:t>
      </w:r>
      <w:r w:rsidR="005A19D4" w:rsidRPr="005A19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отчет составлен в двух экземплярах</w:t>
      </w:r>
      <w:r w:rsidRPr="005A19D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12BF4F4" w14:textId="77777777" w:rsidR="00697736" w:rsidRPr="00C35AD2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"___" _________________ 20___ г.</w:t>
      </w:r>
    </w:p>
    <w:p w14:paraId="3E61367E" w14:textId="77777777" w:rsidR="00697736" w:rsidRPr="00C35AD2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__________________/_</w:t>
      </w:r>
      <w:r w:rsidR="0016414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 (Ф.И.О. директора</w:t>
      </w: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14:paraId="3274515F" w14:textId="77777777" w:rsidR="00697736" w:rsidRPr="00C35AD2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627BEF" w14:textId="77777777" w:rsidR="00697736" w:rsidRPr="00C35AD2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Принято "____" ________________ 20___ г.</w:t>
      </w:r>
    </w:p>
    <w:p w14:paraId="6439522B" w14:textId="77777777" w:rsidR="00697736" w:rsidRPr="00C35AD2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_________________/__________________/</w:t>
      </w:r>
    </w:p>
    <w:p w14:paraId="0263184A" w14:textId="617EAB91" w:rsidR="00D3032B" w:rsidRPr="00C35AD2" w:rsidRDefault="00697736" w:rsidP="00593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5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Ф.И.О. и подпись секретаря Комиссии</w:t>
      </w:r>
    </w:p>
    <w:p w14:paraId="2EA777A5" w14:textId="77777777" w:rsidR="00DA4CDA" w:rsidRDefault="00C76ED5" w:rsidP="00DA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УТВЕРЖДЕНО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  <w:hyperlink w:anchor="sub_0" w:history="1">
        <w:r w:rsidR="00DA4CDA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</w:t>
        </w:r>
        <w:r w:rsidR="00DA4CDA" w:rsidRPr="009F34C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остановлени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DA4CD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а</w:t>
      </w:r>
      <w:r w:rsidR="00DA4CDA" w:rsidRPr="006977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дминистраци</w:t>
      </w:r>
      <w:r w:rsidR="00DA4CD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</w:t>
      </w:r>
    </w:p>
    <w:p w14:paraId="69A5C796" w14:textId="672BABF5" w:rsidR="00DA4CDA" w:rsidRPr="00697736" w:rsidRDefault="00DA4CDA" w:rsidP="00DA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Нязеп</w:t>
      </w:r>
      <w:r w:rsidR="005A696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етровского муниципального округа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 xml:space="preserve">от </w:t>
      </w:r>
      <w:r w:rsidR="00593F7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26.12.2025 г. № 1902</w:t>
      </w:r>
    </w:p>
    <w:p w14:paraId="17E6C3C0" w14:textId="77777777" w:rsidR="00136168" w:rsidRDefault="00136168" w:rsidP="0069773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AF052B4" w14:textId="08EEDE6B" w:rsidR="00136168" w:rsidRPr="00F840C9" w:rsidRDefault="00697736" w:rsidP="0069773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Положение</w:t>
      </w: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</w:r>
      <w:r w:rsidR="00027040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 комиссии </w:t>
      </w:r>
      <w:bookmarkStart w:id="19" w:name="_Hlk131149351"/>
      <w:r w:rsidR="00027040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по оценке выполнения показателей эффективности деятельности Муниципального бюджетного учреждения</w:t>
      </w:r>
      <w:r w:rsidR="005A6969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дополнительного образования</w:t>
      </w:r>
      <w:r w:rsidR="00027040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«Спортивная школа                                   г.Нязепетровска» и работы директора</w:t>
      </w:r>
      <w:bookmarkEnd w:id="19"/>
    </w:p>
    <w:p w14:paraId="40A16E7A" w14:textId="77777777" w:rsidR="00136168" w:rsidRPr="00F840C9" w:rsidRDefault="00136168" w:rsidP="0013616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0C1802CF" w14:textId="77777777" w:rsidR="00697736" w:rsidRPr="00C76ED5" w:rsidRDefault="00697736" w:rsidP="00960E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bookmarkStart w:id="20" w:name="sub_201"/>
      <w:r w:rsidRPr="00C76ED5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1. Общие положения</w:t>
      </w:r>
      <w:bookmarkEnd w:id="20"/>
    </w:p>
    <w:p w14:paraId="1030736D" w14:textId="4ED768B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211"/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Комиссия </w:t>
      </w:r>
      <w:r w:rsidR="00136168" w:rsidRPr="00AB55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 оценке выполнения показателей эффективности деятельности </w:t>
      </w:r>
      <w:r w:rsidR="003E2200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136168">
        <w:rPr>
          <w:rFonts w:ascii="Times New Roman" w:eastAsia="Calibri" w:hAnsi="Times New Roman" w:cs="Times New Roman"/>
          <w:bCs/>
          <w:sz w:val="24"/>
          <w:szCs w:val="24"/>
        </w:rPr>
        <w:t>униципального бюджетного учреждения</w:t>
      </w:r>
      <w:r w:rsidR="005A6969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дополнительного образования</w:t>
      </w:r>
      <w:r w:rsidR="00136168">
        <w:rPr>
          <w:rFonts w:ascii="Times New Roman" w:eastAsia="Calibri" w:hAnsi="Times New Roman" w:cs="Times New Roman"/>
          <w:bCs/>
          <w:sz w:val="24"/>
          <w:szCs w:val="24"/>
        </w:rPr>
        <w:t xml:space="preserve"> «Спортивная школа г. Нязепетровска»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</w:t>
      </w:r>
      <w:proofErr w:type="gramStart"/>
      <w:r w:rsidR="0002704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работы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директора</w:t>
      </w:r>
      <w:proofErr w:type="gramEnd"/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(далее - Комиссия) создается 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цел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ью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рассмотрения отчетов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предоставляемы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х директором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выполнении показателей эффек</w:t>
      </w:r>
      <w:r w:rsidR="00D3032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тивности деятельности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подготовки предложений о</w:t>
      </w:r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стимулировании директора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2DC8E73A" w14:textId="631564D3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212"/>
      <w:bookmarkEnd w:id="21"/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Основной задачей Комиссии является оценка эффективно</w:t>
      </w:r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сти деятельности Учреждения и директора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основе выполнения показателей эффективности деятельности Учреждения.</w:t>
      </w:r>
    </w:p>
    <w:p w14:paraId="7C6DF29F" w14:textId="228BE04C" w:rsidR="00697736" w:rsidRPr="00697736" w:rsidRDefault="003E2200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221"/>
      <w:bookmarkEnd w:id="22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Комиссия состоит из председателя, заместитель председателя, секретаря и членов Комиссии.</w:t>
      </w:r>
    </w:p>
    <w:p w14:paraId="2101C83B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222"/>
      <w:bookmarkEnd w:id="2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Председатель комиссии:</w:t>
      </w:r>
    </w:p>
    <w:bookmarkEnd w:id="24"/>
    <w:p w14:paraId="5C6B4CAF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осуществляет общее руководство деятельностью Комиссии;</w:t>
      </w:r>
    </w:p>
    <w:p w14:paraId="1B69B9D5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председательствует на заседаниях Комиссии.</w:t>
      </w:r>
    </w:p>
    <w:p w14:paraId="420AD534" w14:textId="77777777" w:rsidR="00697736" w:rsidRPr="00697736" w:rsidRDefault="00C76ED5" w:rsidP="00C76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5" w:name="sub_222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Заместитель председателя Комиссии</w:t>
      </w:r>
      <w:bookmarkEnd w:id="25"/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выполняет функции председателя в его отсутствие.</w:t>
      </w:r>
    </w:p>
    <w:p w14:paraId="34A207E7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6" w:name="sub_2222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Секретарь Комиссии:</w:t>
      </w:r>
    </w:p>
    <w:bookmarkEnd w:id="26"/>
    <w:p w14:paraId="471604DB" w14:textId="76D8C4D6" w:rsidR="00A27522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</w:t>
      </w:r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информирует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членов </w:t>
      </w:r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</w:t>
      </w:r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омисси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</w:t>
      </w:r>
      <w:proofErr w:type="gramEnd"/>
      <w:r w:rsidR="00A275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дате заседания всеми доступными способами;</w:t>
      </w:r>
    </w:p>
    <w:p w14:paraId="32C51A87" w14:textId="7D23ED2F" w:rsidR="00697736" w:rsidRPr="00002A29" w:rsidRDefault="00C76ED5" w:rsidP="00002A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2)</w:t>
      </w:r>
      <w:r w:rsidR="00A27522" w:rsidRPr="00A2752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обеспечивает подготовку протокола </w:t>
      </w:r>
      <w:r w:rsidR="00002A2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заседания Комиссии и подпис</w:t>
      </w:r>
      <w:r w:rsidR="003E220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ание</w:t>
      </w:r>
      <w:r w:rsidR="00002A2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его всеми членами комиссии.</w:t>
      </w:r>
    </w:p>
    <w:p w14:paraId="4E978622" w14:textId="1FB255C5" w:rsidR="00697736" w:rsidRPr="00761960" w:rsidRDefault="00C76ED5" w:rsidP="00761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27" w:name="sub_22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="00960E6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Заседание комиссии проводится</w:t>
      </w:r>
      <w:r w:rsidR="00697736" w:rsidRPr="00761960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="00002A29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течение 2 рабочих дней со дня предоставления</w:t>
      </w:r>
      <w:r w:rsidR="00761960" w:rsidRPr="008A646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директором Учреждения</w:t>
      </w:r>
      <w:r w:rsidR="00002A29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отчета</w:t>
      </w:r>
      <w:r w:rsidR="00002A29" w:rsidRPr="008A646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 </w:t>
      </w:r>
      <w:proofErr w:type="gramStart"/>
      <w:r w:rsidR="00002A29" w:rsidRPr="008A646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выполнении  показателей</w:t>
      </w:r>
      <w:proofErr w:type="gramEnd"/>
      <w:r w:rsidR="00002A29" w:rsidRPr="008A646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002A29" w:rsidRPr="0076196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эффективности  деятельности</w:t>
      </w:r>
      <w:r w:rsidR="00002A29" w:rsidRPr="00761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2A29" w:rsidRPr="0076196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Учреждения</w:t>
      </w:r>
      <w:r w:rsidR="00761960" w:rsidRPr="0076196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7619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Дата проведения заседания Комиссии назначается председателем Комиссии.</w:t>
      </w:r>
    </w:p>
    <w:p w14:paraId="26019F12" w14:textId="38979C04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224"/>
      <w:bookmarkEnd w:id="2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Решения Комиссии принимаются большинством голосов членов Комиссии, присутствующих на заседании.</w:t>
      </w:r>
    </w:p>
    <w:bookmarkEnd w:id="28"/>
    <w:p w14:paraId="27402B6A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равенстве голосов решающим является голос председателя Комиссии.</w:t>
      </w:r>
    </w:p>
    <w:p w14:paraId="63CE4BFC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9" w:name="sub_225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Заседание Комиссии является правомочным, если на не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 присутствует 2/3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общего числа ее членов.</w:t>
      </w:r>
    </w:p>
    <w:p w14:paraId="7C45F183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0" w:name="sub_226"/>
      <w:bookmarkEnd w:id="29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Для выполнения возложенных задач Комиссия осуществляет следующие функции:</w:t>
      </w:r>
    </w:p>
    <w:bookmarkEnd w:id="30"/>
    <w:p w14:paraId="224F2F2B" w14:textId="2757FB3F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1) 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рассматривает представленный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директором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отчет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выполнении показателей эффективности деятельности Учреждения;</w:t>
      </w:r>
    </w:p>
    <w:p w14:paraId="52D152C5" w14:textId="15D8A6BE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привлека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ет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участию в з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аседаниях Комиссии директора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(при необходимости)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43613AB7" w14:textId="5D20B90F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принимает решение о размере стимулирования, снижении размера </w:t>
      </w:r>
      <w:proofErr w:type="gramStart"/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имулирования 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директора</w:t>
      </w:r>
      <w:proofErr w:type="gramEnd"/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Учреждения.</w:t>
      </w:r>
    </w:p>
    <w:p w14:paraId="04164E95" w14:textId="77777777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1" w:name="sub_22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11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Комиссия по вопросам, входящим в ее компетенцию, имеет право:</w:t>
      </w:r>
    </w:p>
    <w:bookmarkEnd w:id="31"/>
    <w:p w14:paraId="66D16445" w14:textId="7CA71202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запрашивать у директора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необходимую для ее деятельности информацию;</w:t>
      </w:r>
    </w:p>
    <w:p w14:paraId="0A00A979" w14:textId="77777777" w:rsidR="00136168" w:rsidRDefault="00C76ED5" w:rsidP="00960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устанавливать для директора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сроки предоставления информации.</w:t>
      </w:r>
      <w:bookmarkStart w:id="32" w:name="sub_203"/>
    </w:p>
    <w:p w14:paraId="56724AD7" w14:textId="77777777" w:rsidR="00960E6F" w:rsidRPr="00960E6F" w:rsidRDefault="00960E6F" w:rsidP="00960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4B5F715" w14:textId="09A8793C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3" w:name="sub_231"/>
      <w:bookmarkEnd w:id="32"/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1</w:t>
      </w:r>
      <w:r w:rsidR="00C76ED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Комиссия принимает 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 рассмотрение от директора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отчеты о выполнении показателей эффек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тивности деятельности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вместе с сопроводительным листом для отражения замечаний и предложений.</w:t>
      </w:r>
    </w:p>
    <w:p w14:paraId="73D4B42C" w14:textId="3D78E94F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4" w:name="sub_232"/>
      <w:bookmarkEnd w:id="3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13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При принятии решений об оценке отчетов Комиссия руководствуется результатами анализа достижения пок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азателей деятельности Учреждения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bookmarkEnd w:id="34"/>
    <w:p w14:paraId="4210EA21" w14:textId="5A86DE73" w:rsidR="00697736" w:rsidRPr="00697736" w:rsidRDefault="00C76ED5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14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Решение Комиссии за отчетный период отражается в оценочном листе </w:t>
      </w:r>
      <w:r w:rsidR="00697736" w:rsidRPr="003E220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E2200" w:rsidRPr="003E2200">
        <w:rPr>
          <w:rFonts w:ascii="Times New Roman" w:hAnsi="Times New Roman" w:cs="Times New Roman"/>
          <w:sz w:val="24"/>
          <w:szCs w:val="24"/>
        </w:rPr>
        <w:t>приложение</w:t>
      </w:r>
      <w:r w:rsidR="00697736"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61960" w:rsidRPr="003E220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E22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оформляется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протоколом Комиссии</w:t>
      </w:r>
      <w:r w:rsidR="00697736"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который подписывается всеми членами Комиссии и представляется на утверждение председателю Комиссии.</w:t>
      </w:r>
    </w:p>
    <w:p w14:paraId="1DF2CE6E" w14:textId="4DBD8D02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На основании решения Комиссии издается распоряжение </w:t>
      </w:r>
      <w:r w:rsidR="00136168"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администрации Нязеп</w:t>
      </w:r>
      <w:r w:rsidR="005A6969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етровского муниципального округа</w:t>
      </w:r>
      <w:r w:rsidRPr="008A646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 размере стимулирования за отчетный 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период </w:t>
      </w:r>
      <w:r w:rsidR="0076196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директора</w:t>
      </w:r>
      <w:r w:rsidR="001361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Учреждения</w:t>
      </w:r>
      <w:r w:rsidRPr="0069773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06E60EA8" w14:textId="77777777" w:rsid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2CCFB74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CD7625D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DE55FB9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3964985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78F6356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2E2A2EB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9118EA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875B97B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7594986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766691B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EDAF8F8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18DF27F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D9CD903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53E30FE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DEA3F24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E850AC3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0FACE02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0BDDD3F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EDD8E67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4AD0CEE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DD5B9F0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B4AFDDD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6F9BA50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56D5D49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FA0ABA2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1E55831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67530AF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8D97E19" w14:textId="77777777" w:rsidR="00D41CB4" w:rsidRDefault="00D41CB4" w:rsidP="00D56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AC7345C" w14:textId="77777777" w:rsidR="00D41CB4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7309EDC" w14:textId="77777777" w:rsidR="00960E6F" w:rsidRDefault="00960E6F" w:rsidP="007A7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F4B5E6D" w14:textId="77777777" w:rsidR="00761960" w:rsidRDefault="00761960" w:rsidP="007A7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97242DB" w14:textId="77777777" w:rsidR="00960E6F" w:rsidRDefault="00960E6F" w:rsidP="007A7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F7B9B6F" w14:textId="77777777" w:rsidR="00D41CB4" w:rsidRPr="00697736" w:rsidRDefault="00D41CB4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01FCE9A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35" w:name="sub_210"/>
    </w:p>
    <w:p w14:paraId="76C1B628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D56142F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955F6B8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230274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36187C4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D4D405C" w14:textId="77777777" w:rsidR="003E2200" w:rsidRDefault="003E2200" w:rsidP="00D41C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0349AD8" w14:textId="77777777" w:rsidR="003E2200" w:rsidRDefault="00697736" w:rsidP="003E22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41CB4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 w:rsidRPr="00D41CB4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к </w:t>
      </w:r>
      <w:hyperlink w:anchor="sub_200" w:history="1">
        <w:r w:rsidRPr="00D41CB4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 комиссии</w:t>
      </w:r>
      <w:r w:rsidR="003E2200" w:rsidRPr="003E2200">
        <w:t xml:space="preserve"> </w:t>
      </w:r>
      <w:r w:rsidR="003E2200"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 оценке выполнения </w:t>
      </w:r>
    </w:p>
    <w:p w14:paraId="07789791" w14:textId="77777777" w:rsidR="003E2200" w:rsidRDefault="003E2200" w:rsidP="003E22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показателей эффективности деятельности </w:t>
      </w:r>
    </w:p>
    <w:p w14:paraId="10B66CA3" w14:textId="77777777" w:rsidR="005A6969" w:rsidRDefault="003E2200" w:rsidP="003E22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Муниципального бюджетного учреждения</w:t>
      </w:r>
      <w:r w:rsidR="005A696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FD76A0" w14:textId="77777777" w:rsidR="005A6969" w:rsidRDefault="005A6969" w:rsidP="005A69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дополнительного образования</w:t>
      </w:r>
      <w:r w:rsidR="003E2200"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«Спортивная школ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</w:p>
    <w:p w14:paraId="713B7B9F" w14:textId="5DBCD960" w:rsidR="00D41CB4" w:rsidRPr="005A6969" w:rsidRDefault="003E2200" w:rsidP="005A69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г.Нязепетровска» и работы директора</w:t>
      </w:r>
      <w:r w:rsidR="00D41CB4" w:rsidRPr="00D41CB4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12027CF9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bookmarkEnd w:id="35"/>
    <w:p w14:paraId="048119D4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7C8846C" w14:textId="77777777" w:rsidR="00697736" w:rsidRPr="003E2200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Оценочный   лист</w:t>
      </w:r>
    </w:p>
    <w:p w14:paraId="128D1C19" w14:textId="3A487AB9" w:rsidR="00697736" w:rsidRPr="003E2200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оценк</w:t>
      </w:r>
      <w:r w:rsidR="00D41CB4"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 выполнения утвержденных </w:t>
      </w:r>
      <w:r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показателей</w:t>
      </w:r>
    </w:p>
    <w:p w14:paraId="4A7B9E08" w14:textId="77777777" w:rsidR="00697736" w:rsidRPr="003E2200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эффективности и результати</w:t>
      </w:r>
      <w:r w:rsidR="00A27522"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вности деятельности директора</w:t>
      </w:r>
    </w:p>
    <w:p w14:paraId="30EC1E74" w14:textId="77777777" w:rsidR="005A6969" w:rsidRDefault="007400DB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</w:t>
      </w:r>
      <w:r w:rsidR="00697736"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</w:t>
      </w:r>
      <w:r w:rsidR="00D41CB4"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ниципального бюджетного учреждения</w:t>
      </w:r>
      <w:r w:rsidR="005A696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дополнительного образования</w:t>
      </w:r>
    </w:p>
    <w:p w14:paraId="036A8688" w14:textId="6D59152A" w:rsidR="00697736" w:rsidRPr="003E2200" w:rsidRDefault="00D41CB4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2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625D56" w:rsidRPr="003E2200">
        <w:rPr>
          <w:rFonts w:ascii="Times New Roman" w:eastAsia="Calibri" w:hAnsi="Times New Roman" w:cs="Times New Roman"/>
          <w:bCs/>
          <w:sz w:val="24"/>
          <w:szCs w:val="24"/>
        </w:rPr>
        <w:t>«Спортивная школа г.Нязепетровска»</w:t>
      </w:r>
    </w:p>
    <w:p w14:paraId="28B7B8EB" w14:textId="77777777" w:rsidR="00697736" w:rsidRPr="003E2200" w:rsidRDefault="00697736" w:rsidP="00DA4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B3DDAFA" w14:textId="77777777" w:rsidR="00697736" w:rsidRPr="003E2200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3E2200">
        <w:rPr>
          <w:rFonts w:ascii="Courier New" w:eastAsiaTheme="minorEastAsia" w:hAnsi="Courier New" w:cs="Courier New"/>
          <w:lang w:eastAsia="ru-RU"/>
        </w:rPr>
        <w:t xml:space="preserve">            ________________________________________________</w:t>
      </w:r>
    </w:p>
    <w:p w14:paraId="7F0666DB" w14:textId="77777777" w:rsidR="00697736" w:rsidRPr="003E2200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E2200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(Ф.И.О., должность)</w:t>
      </w:r>
    </w:p>
    <w:p w14:paraId="33A4EF0C" w14:textId="77777777" w:rsidR="00697736" w:rsidRPr="003E2200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3E2200">
        <w:rPr>
          <w:rFonts w:ascii="Courier New" w:eastAsiaTheme="minorEastAsia" w:hAnsi="Courier New" w:cs="Courier New"/>
          <w:lang w:eastAsia="ru-RU"/>
        </w:rPr>
        <w:t xml:space="preserve">     </w:t>
      </w:r>
      <w:r w:rsidRPr="003E22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Pr="003E2200">
        <w:rPr>
          <w:rFonts w:ascii="Courier New" w:eastAsiaTheme="minorEastAsia" w:hAnsi="Courier New" w:cs="Courier New"/>
          <w:lang w:eastAsia="ru-RU"/>
        </w:rPr>
        <w:t xml:space="preserve">    ________________________________________________</w:t>
      </w:r>
    </w:p>
    <w:p w14:paraId="59737334" w14:textId="77777777" w:rsidR="00697736" w:rsidRPr="003E2200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E2200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период работы)</w:t>
      </w:r>
    </w:p>
    <w:p w14:paraId="3D17758C" w14:textId="77777777" w:rsidR="00697736" w:rsidRPr="00D41CB4" w:rsidRDefault="00697736" w:rsidP="00D41C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0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57"/>
      </w:tblGrid>
      <w:tr w:rsidR="00697736" w:rsidRPr="00697736" w14:paraId="2DF9B4B5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5AA" w14:textId="77777777" w:rsidR="00697736" w:rsidRDefault="00C76ED5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Критерии</w:t>
            </w:r>
          </w:p>
          <w:p w14:paraId="0D4E6161" w14:textId="77777777" w:rsidR="006B1A34" w:rsidRPr="00697736" w:rsidRDefault="006B1A34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A78D1" w14:textId="77777777" w:rsidR="00697736" w:rsidRPr="00697736" w:rsidRDefault="00697736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9773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</w:tr>
      <w:tr w:rsidR="00F840C9" w:rsidRPr="00F840C9" w14:paraId="50A035AC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1DE" w14:textId="77777777" w:rsidR="00960E6F" w:rsidRPr="00F840C9" w:rsidRDefault="00A27522" w:rsidP="004B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840C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Основная деятельность У</w:t>
            </w:r>
            <w:r w:rsidR="00960E6F" w:rsidRPr="00F840C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чреждения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9D1BE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59CF8757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48C" w14:textId="77777777" w:rsidR="00960E6F" w:rsidRPr="00F840C9" w:rsidRDefault="00960E6F" w:rsidP="004B468A">
            <w:pPr>
              <w:pStyle w:val="aa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Выполнение муниципального задания за отчетный период (с учетом допустимого (возможного) отклонения от выполнения муниципального задания, в пределах которого оно считается выполненным)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79943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2627BFD3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2F2" w14:textId="77777777" w:rsidR="00960E6F" w:rsidRPr="00F840C9" w:rsidRDefault="00960E6F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Соблюдение требований к отчетности о выполнении муниципального задания, установленных в муниципальном задании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FD554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7EC31AED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FFE" w14:textId="77777777" w:rsidR="00960E6F" w:rsidRPr="00F840C9" w:rsidRDefault="00960E6F" w:rsidP="00A27522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 xml:space="preserve">Размещение информации об учреждении на официальном сайте в информационно-телекоммуникационной сети "Интернет" по размещению информации о государственных и муниципальных учреждениях </w:t>
            </w:r>
            <w:hyperlink r:id="rId15" w:history="1">
              <w:r w:rsidRPr="00F840C9">
                <w:rPr>
                  <w:rStyle w:val="ac"/>
                  <w:color w:val="000000" w:themeColor="text1"/>
                  <w:sz w:val="18"/>
                  <w:szCs w:val="18"/>
                </w:rPr>
                <w:t>www.bus.gov.ru</w:t>
              </w:r>
            </w:hyperlink>
            <w:r w:rsidRPr="00F840C9">
              <w:rPr>
                <w:color w:val="000000" w:themeColor="text1"/>
                <w:sz w:val="18"/>
                <w:szCs w:val="18"/>
              </w:rPr>
              <w:t xml:space="preserve">. Обеспечение учреждением открытости и доступности документов, определенных </w:t>
            </w:r>
            <w:hyperlink r:id="rId16" w:history="1">
              <w:r w:rsidRPr="00F840C9">
                <w:rPr>
                  <w:rStyle w:val="ac"/>
                  <w:color w:val="000000" w:themeColor="text1"/>
                  <w:sz w:val="18"/>
                  <w:szCs w:val="18"/>
                </w:rPr>
                <w:t>пунктом 6</w:t>
              </w:r>
            </w:hyperlink>
            <w:r w:rsidRPr="00F840C9">
              <w:rPr>
                <w:color w:val="000000" w:themeColor="text1"/>
                <w:sz w:val="18"/>
                <w:szCs w:val="18"/>
              </w:rPr>
      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</w:t>
            </w:r>
            <w:hyperlink r:id="rId17" w:history="1">
              <w:r w:rsidRPr="00F840C9">
                <w:rPr>
                  <w:rStyle w:val="ac"/>
                  <w:color w:val="000000" w:themeColor="text1"/>
                  <w:sz w:val="18"/>
                  <w:szCs w:val="18"/>
                </w:rPr>
                <w:t>приказом</w:t>
              </w:r>
            </w:hyperlink>
            <w:r w:rsidRPr="00F840C9">
              <w:rPr>
                <w:color w:val="000000" w:themeColor="text1"/>
                <w:sz w:val="18"/>
                <w:szCs w:val="18"/>
              </w:rPr>
              <w:t xml:space="preserve"> Мин</w:t>
            </w:r>
            <w:r w:rsidR="00A27522" w:rsidRPr="00F840C9">
              <w:rPr>
                <w:color w:val="000000" w:themeColor="text1"/>
                <w:sz w:val="18"/>
                <w:szCs w:val="18"/>
              </w:rPr>
              <w:t>фина России от 21 июля 2011 г. №</w:t>
            </w:r>
            <w:r w:rsidRPr="00F840C9">
              <w:rPr>
                <w:color w:val="000000" w:themeColor="text1"/>
                <w:sz w:val="18"/>
                <w:szCs w:val="18"/>
              </w:rPr>
              <w:t xml:space="preserve"> 86н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51E8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0722A5DD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AA6" w14:textId="77777777" w:rsidR="00960E6F" w:rsidRPr="00F840C9" w:rsidRDefault="00960E6F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Отсутствие предписаний надзорных органов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87238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79BE863B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8C1" w14:textId="77777777" w:rsidR="00960E6F" w:rsidRPr="00F840C9" w:rsidRDefault="00960E6F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Обеспечение требований безопасности в организации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F7A2B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73C3600B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1A2" w14:textId="77777777" w:rsidR="00960E6F" w:rsidRPr="00F840C9" w:rsidRDefault="00960E6F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Отсутствие обоснованных жалоб на работу организации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4126A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66E63F84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F13" w14:textId="56DE479A" w:rsidR="00593F70" w:rsidRPr="00F840C9" w:rsidRDefault="00593F70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Обеспечение электронной записи на занятия физической культурой и спортом по реализуемым дополнительным образовательным программам спортивной подготовки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8D0FD" w14:textId="77777777" w:rsidR="00593F70" w:rsidRPr="00F840C9" w:rsidRDefault="00593F70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3A9078C2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9A6" w14:textId="77777777" w:rsidR="00960E6F" w:rsidRPr="00F840C9" w:rsidRDefault="00960E6F" w:rsidP="004B468A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Финанс</w:t>
            </w:r>
            <w:r w:rsidR="00A27522" w:rsidRPr="00F840C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ово-экономическая деятельность У</w:t>
            </w:r>
            <w:r w:rsidRPr="00F840C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чреждения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55E53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0AB8834A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5D0" w14:textId="77777777" w:rsidR="00960E6F" w:rsidRPr="00F840C9" w:rsidRDefault="00960E6F" w:rsidP="004B468A">
            <w:pPr>
              <w:pStyle w:val="aa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Соблюдение сроков и порядка представления бухгалтерской отчетности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6682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75228982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D3C" w14:textId="77777777" w:rsidR="00960E6F" w:rsidRPr="00F840C9" w:rsidRDefault="00960E6F" w:rsidP="00A27522">
            <w:pPr>
              <w:pStyle w:val="aa"/>
              <w:jc w:val="both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Отсутствие в отчетном периоде:</w:t>
            </w:r>
          </w:p>
          <w:p w14:paraId="5AB2BF35" w14:textId="77777777" w:rsidR="00960E6F" w:rsidRPr="00F840C9" w:rsidRDefault="00960E6F" w:rsidP="00A27522">
            <w:pPr>
              <w:pStyle w:val="aa"/>
              <w:jc w:val="both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просроченной кредиторской и дебиторской задолженности на 1 января текущего и отчетного года;</w:t>
            </w:r>
          </w:p>
          <w:p w14:paraId="165E2A20" w14:textId="77777777" w:rsidR="00960E6F" w:rsidRPr="00F840C9" w:rsidRDefault="00960E6F" w:rsidP="00A27522">
            <w:pPr>
              <w:pStyle w:val="aa"/>
              <w:jc w:val="both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просроченной задолженности по налогам и сборам на 1 января текущего и отчетного года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C73F" w14:textId="77777777" w:rsidR="00960E6F" w:rsidRPr="00F840C9" w:rsidRDefault="00960E6F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0C9" w:rsidRPr="00F840C9" w14:paraId="2B8D470E" w14:textId="77777777" w:rsidTr="007400DB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752" w14:textId="77777777" w:rsidR="006B1A34" w:rsidRPr="00F840C9" w:rsidRDefault="006B1A34" w:rsidP="00A27522">
            <w:pPr>
              <w:pStyle w:val="aa"/>
              <w:jc w:val="both"/>
              <w:rPr>
                <w:color w:val="000000" w:themeColor="text1"/>
                <w:sz w:val="18"/>
                <w:szCs w:val="18"/>
              </w:rPr>
            </w:pPr>
            <w:r w:rsidRPr="00F840C9">
              <w:rPr>
                <w:color w:val="000000" w:themeColor="text1"/>
                <w:sz w:val="18"/>
                <w:szCs w:val="18"/>
              </w:rPr>
              <w:t>Итого баллов: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701CF" w14:textId="77777777" w:rsidR="006B1A34" w:rsidRPr="00F840C9" w:rsidRDefault="006B1A34" w:rsidP="0069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5EBAA71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CF6A066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7736">
        <w:rPr>
          <w:rFonts w:ascii="Courier New" w:eastAsiaTheme="minorEastAsia" w:hAnsi="Courier New" w:cs="Courier New"/>
          <w:lang w:eastAsia="ru-RU"/>
        </w:rPr>
        <w:t xml:space="preserve">   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оценочный лист составлен в двух экземплярах.</w:t>
      </w:r>
    </w:p>
    <w:p w14:paraId="3C741962" w14:textId="77777777" w:rsidR="00DA4CDA" w:rsidRPr="00DA4CDA" w:rsidRDefault="00DA4CDA" w:rsidP="00960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FEA482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Члены </w:t>
      </w:r>
      <w:proofErr w:type="gramStart"/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комиссии: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__________________/_______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________/</w:t>
      </w:r>
    </w:p>
    <w:p w14:paraId="5FF9FC3F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</w:t>
      </w:r>
      <w:r w:rsid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(</w:t>
      </w:r>
      <w:proofErr w:type="gramStart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</w:t>
      </w:r>
      <w:r w:rsid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(Ф.И.О.)</w:t>
      </w:r>
    </w:p>
    <w:p w14:paraId="144EE1BE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__________________/_____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__________/</w:t>
      </w:r>
    </w:p>
    <w:p w14:paraId="3136FC3C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proofErr w:type="gramStart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</w:t>
      </w:r>
      <w:r w:rsid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(Ф.И.О.)</w:t>
      </w:r>
    </w:p>
    <w:p w14:paraId="257744D8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__________________/_______</w:t>
      </w:r>
      <w:r w:rsid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________/</w:t>
      </w:r>
    </w:p>
    <w:p w14:paraId="6B98CB0A" w14:textId="77777777" w:rsidR="00697736" w:rsidRPr="00DA4CDA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</w:t>
      </w:r>
      <w:r w:rsid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proofErr w:type="gramStart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</w:t>
      </w:r>
      <w:r w:rsid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(Ф.И.О.)</w:t>
      </w:r>
    </w:p>
    <w:p w14:paraId="5FB21DCA" w14:textId="77777777" w:rsidR="00625D56" w:rsidRPr="00DA4CDA" w:rsidRDefault="00625D56" w:rsidP="00625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__________________/_______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________/</w:t>
      </w:r>
    </w:p>
    <w:p w14:paraId="4F2DC299" w14:textId="77777777" w:rsidR="00625D56" w:rsidRPr="00DA4CDA" w:rsidRDefault="00625D56" w:rsidP="00625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proofErr w:type="gramStart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</w:t>
      </w:r>
      <w:r w:rsidRPr="00DA4CD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(Ф.И.О.)</w:t>
      </w:r>
    </w:p>
    <w:p w14:paraId="298F36DC" w14:textId="77777777" w:rsidR="00960E6F" w:rsidRPr="00DA4CDA" w:rsidRDefault="00960E6F" w:rsidP="00960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87B9769" w14:textId="18A48061" w:rsidR="005A6969" w:rsidRPr="00593F70" w:rsidRDefault="00960E6F" w:rsidP="00593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«____»</w:t>
      </w:r>
      <w:r w:rsidR="00697736" w:rsidRPr="00DA4C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20___ г.</w:t>
      </w:r>
      <w:bookmarkStart w:id="36" w:name="sub_300"/>
    </w:p>
    <w:p w14:paraId="51405AC7" w14:textId="77777777" w:rsidR="007400DB" w:rsidRDefault="007400DB" w:rsidP="00DA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0E1BFC2F" w14:textId="49B5746D" w:rsidR="00DA4CDA" w:rsidRPr="00F840C9" w:rsidRDefault="00C76ED5" w:rsidP="00DA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УТВЕРЖДЕН</w:t>
      </w:r>
      <w:r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hyperlink w:anchor="sub_0" w:history="1">
        <w:r w:rsidR="00DA4CDA" w:rsidRPr="00F840C9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постановлени</w:t>
        </w:r>
      </w:hyperlink>
      <w:r w:rsidRPr="00F840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DA4CDA"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администрации </w:t>
      </w:r>
    </w:p>
    <w:p w14:paraId="62A65603" w14:textId="49A52EF3" w:rsidR="00DA4CDA" w:rsidRPr="00F840C9" w:rsidRDefault="00DA4CDA" w:rsidP="00DA4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="00D911F8"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язепетровского муниципального округа</w:t>
      </w:r>
      <w:r w:rsidR="008A646D"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A646D"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от </w:t>
      </w:r>
      <w:r w:rsidR="00593F70" w:rsidRPr="00F840C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26.12.2025 г. № 1902</w:t>
      </w:r>
    </w:p>
    <w:p w14:paraId="223EA11C" w14:textId="77777777" w:rsidR="00611558" w:rsidRDefault="00611558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bookmarkEnd w:id="36"/>
    <w:p w14:paraId="57B777DA" w14:textId="77777777" w:rsidR="00697736" w:rsidRPr="00697736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47DC761" w14:textId="34FF354A" w:rsidR="00DA4CDA" w:rsidRPr="00F840C9" w:rsidRDefault="00697736" w:rsidP="00DA4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Состав </w:t>
      </w: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 xml:space="preserve">комиссии по оценке выполнения показателей эффективности деятельности </w:t>
      </w:r>
      <w:r w:rsidR="007400DB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М</w:t>
      </w: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униц</w:t>
      </w:r>
      <w:r w:rsidR="00DA4CDA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ипального бюджетного учреждения</w:t>
      </w:r>
      <w:r w:rsidR="005A6969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дополнительного образования</w:t>
      </w:r>
      <w:r w:rsidR="00DA4CDA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«Спортивная школа г. Нязепетровска» </w:t>
      </w:r>
    </w:p>
    <w:p w14:paraId="58569E44" w14:textId="46D27176" w:rsidR="00697736" w:rsidRPr="00F840C9" w:rsidRDefault="000247C4" w:rsidP="00DA4C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и </w:t>
      </w:r>
      <w:r w:rsidR="007400DB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работы</w:t>
      </w:r>
      <w:r w:rsidR="00164147" w:rsidRPr="00F840C9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директора</w:t>
      </w:r>
    </w:p>
    <w:p w14:paraId="0E02823B" w14:textId="77777777" w:rsidR="00697736" w:rsidRPr="00F840C9" w:rsidRDefault="0069773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114AB7A6" w14:textId="77777777" w:rsidR="00625D56" w:rsidRPr="00697736" w:rsidRDefault="00625D56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96"/>
        <w:gridCol w:w="7322"/>
      </w:tblGrid>
      <w:tr w:rsidR="00D568D2" w:rsidRPr="00D568D2" w14:paraId="2803E79C" w14:textId="77777777" w:rsidTr="00764BC7">
        <w:tc>
          <w:tcPr>
            <w:tcW w:w="2235" w:type="dxa"/>
            <w:shd w:val="clear" w:color="auto" w:fill="auto"/>
          </w:tcPr>
          <w:p w14:paraId="7A742734" w14:textId="7A371EF7" w:rsidR="00D568D2" w:rsidRDefault="005A6969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Акишева М.А.</w:t>
            </w:r>
          </w:p>
        </w:tc>
        <w:tc>
          <w:tcPr>
            <w:tcW w:w="296" w:type="dxa"/>
            <w:shd w:val="clear" w:color="auto" w:fill="auto"/>
          </w:tcPr>
          <w:p w14:paraId="5510F62B" w14:textId="77777777" w:rsidR="00D568D2" w:rsidRPr="00D568D2" w:rsidRDefault="000568CF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2" w:type="dxa"/>
            <w:shd w:val="clear" w:color="auto" w:fill="auto"/>
          </w:tcPr>
          <w:p w14:paraId="06C0A844" w14:textId="0A6DCE40" w:rsidR="00D568D2" w:rsidRPr="00D568D2" w:rsidRDefault="000568CF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</w:t>
            </w:r>
            <w:r w:rsidR="005A69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 главы муниципального округа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социальным вопросам</w:t>
            </w:r>
            <w:r w:rsidRPr="0069773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председатель Комиссии</w:t>
            </w:r>
          </w:p>
        </w:tc>
      </w:tr>
      <w:tr w:rsidR="00FD36C8" w:rsidRPr="00D568D2" w14:paraId="37FB50D2" w14:textId="77777777" w:rsidTr="00764BC7">
        <w:tc>
          <w:tcPr>
            <w:tcW w:w="2235" w:type="dxa"/>
            <w:shd w:val="clear" w:color="auto" w:fill="auto"/>
          </w:tcPr>
          <w:p w14:paraId="38D91A46" w14:textId="6D9CB8A2" w:rsidR="00FD36C8" w:rsidRPr="00D568D2" w:rsidRDefault="005A6969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Мурыгина Т.А.</w:t>
            </w:r>
          </w:p>
        </w:tc>
        <w:tc>
          <w:tcPr>
            <w:tcW w:w="296" w:type="dxa"/>
            <w:shd w:val="clear" w:color="auto" w:fill="auto"/>
          </w:tcPr>
          <w:p w14:paraId="7BD1B7A8" w14:textId="77777777" w:rsidR="00FD36C8" w:rsidRPr="00D568D2" w:rsidRDefault="00FD36C8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2" w:type="dxa"/>
            <w:shd w:val="clear" w:color="auto" w:fill="auto"/>
          </w:tcPr>
          <w:p w14:paraId="377FAC21" w14:textId="77777777" w:rsidR="00FD36C8" w:rsidRPr="00D568D2" w:rsidRDefault="00FD36C8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начальник управления по молодежной политике, физической культуре и спорту</w:t>
            </w:r>
            <w:r w:rsidRPr="0069773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заместитель председателя Комиссии</w:t>
            </w:r>
          </w:p>
        </w:tc>
      </w:tr>
      <w:tr w:rsidR="00D568D2" w:rsidRPr="00D568D2" w14:paraId="4E45330E" w14:textId="77777777" w:rsidTr="00764BC7">
        <w:tc>
          <w:tcPr>
            <w:tcW w:w="2235" w:type="dxa"/>
            <w:shd w:val="clear" w:color="auto" w:fill="auto"/>
          </w:tcPr>
          <w:p w14:paraId="3F58522B" w14:textId="77777777" w:rsidR="00D568D2" w:rsidRPr="00D568D2" w:rsidRDefault="00D568D2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Е.В.</w:t>
            </w:r>
          </w:p>
        </w:tc>
        <w:tc>
          <w:tcPr>
            <w:tcW w:w="296" w:type="dxa"/>
            <w:shd w:val="clear" w:color="auto" w:fill="auto"/>
          </w:tcPr>
          <w:p w14:paraId="3A551935" w14:textId="77777777" w:rsidR="00D568D2" w:rsidRPr="00D568D2" w:rsidRDefault="00D568D2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2" w:type="dxa"/>
            <w:shd w:val="clear" w:color="auto" w:fill="auto"/>
          </w:tcPr>
          <w:p w14:paraId="6DB4DB12" w14:textId="4880CF38" w:rsidR="00D568D2" w:rsidRPr="00D568D2" w:rsidRDefault="00D568D2" w:rsidP="00D568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бухгалтерского учета (главный бухгалтер) администрации Нязеп</w:t>
            </w:r>
            <w:r w:rsidR="005A6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етровского муниципального округа</w:t>
            </w:r>
          </w:p>
        </w:tc>
      </w:tr>
      <w:tr w:rsidR="000568CF" w:rsidRPr="00D568D2" w14:paraId="180F2978" w14:textId="77777777" w:rsidTr="00764BC7">
        <w:tc>
          <w:tcPr>
            <w:tcW w:w="2235" w:type="dxa"/>
            <w:shd w:val="clear" w:color="auto" w:fill="auto"/>
          </w:tcPr>
          <w:p w14:paraId="353AF79C" w14:textId="77777777" w:rsidR="000568CF" w:rsidRPr="00D568D2" w:rsidRDefault="000568CF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Цыпышева Л.С.</w:t>
            </w:r>
          </w:p>
        </w:tc>
        <w:tc>
          <w:tcPr>
            <w:tcW w:w="296" w:type="dxa"/>
            <w:shd w:val="clear" w:color="auto" w:fill="auto"/>
          </w:tcPr>
          <w:p w14:paraId="3239F86F" w14:textId="77777777" w:rsidR="000568CF" w:rsidRPr="00D568D2" w:rsidRDefault="000568CF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2" w:type="dxa"/>
            <w:shd w:val="clear" w:color="auto" w:fill="auto"/>
          </w:tcPr>
          <w:p w14:paraId="74FC8F37" w14:textId="35B2563A" w:rsidR="000568CF" w:rsidRPr="00D568D2" w:rsidRDefault="000568CF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 Нязепетровского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5A6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5A6969" w:rsidRPr="00D568D2" w14:paraId="73A11FDF" w14:textId="77777777" w:rsidTr="00764BC7">
        <w:tc>
          <w:tcPr>
            <w:tcW w:w="2235" w:type="dxa"/>
            <w:shd w:val="clear" w:color="auto" w:fill="auto"/>
          </w:tcPr>
          <w:p w14:paraId="3B42AC80" w14:textId="11E43A71" w:rsidR="005A6969" w:rsidRDefault="005A6969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Шерстнева  А.Н.</w:t>
            </w:r>
            <w:proofErr w:type="gramEnd"/>
          </w:p>
        </w:tc>
        <w:tc>
          <w:tcPr>
            <w:tcW w:w="296" w:type="dxa"/>
            <w:shd w:val="clear" w:color="auto" w:fill="auto"/>
          </w:tcPr>
          <w:p w14:paraId="07E08A0A" w14:textId="77777777" w:rsidR="005A6969" w:rsidRPr="00D568D2" w:rsidRDefault="005A6969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2" w:type="dxa"/>
            <w:shd w:val="clear" w:color="auto" w:fill="auto"/>
          </w:tcPr>
          <w:p w14:paraId="4C1C4573" w14:textId="1463DFB8" w:rsidR="005A6969" w:rsidRPr="00D568D2" w:rsidRDefault="005A6969" w:rsidP="00764B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начальник отдела по молодежной политике управления по молодежной политике, физической культуре и спорту, секретарь Комиссии</w:t>
            </w:r>
            <w:r w:rsidR="009513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</w:tbl>
    <w:p w14:paraId="18B69712" w14:textId="77777777" w:rsidR="00D568D2" w:rsidRDefault="00D568D2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FCE430A" w14:textId="77777777" w:rsidR="00D568D2" w:rsidRDefault="00D568D2" w:rsidP="00697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6EEA4A3" w14:textId="568A45F2" w:rsidR="00992C00" w:rsidRDefault="00992C00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A4649" w14:textId="4C570B2D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54A114" w14:textId="43B44D0A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C4B20" w14:textId="47DB0A4D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271998" w14:textId="2C0DAC18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8FE053" w14:textId="619D8E31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E459A" w14:textId="65910A06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A634C" w14:textId="4300094A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13BF0" w14:textId="5A156125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3CA522" w14:textId="0E97B0EB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AD740" w14:textId="59D09A36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8F7B0" w14:textId="7D02EE41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B3337" w14:textId="3568ABB5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019CC" w14:textId="323A4ED3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EB279" w14:textId="3D4179D0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EB00B3" w14:textId="39869F3B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9769DB" w14:textId="57C4E514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5071C" w14:textId="6B3E84A7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3DF72" w14:textId="0166EAEB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EDFF5" w14:textId="40F2A8C0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409E86" w14:textId="220E4D2E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390AA" w14:textId="77777777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_GoBack"/>
      <w:bookmarkEnd w:id="37"/>
    </w:p>
    <w:p w14:paraId="47D3A4DA" w14:textId="1D6819A3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AC3EE8" w14:textId="13F62912" w:rsidR="00951393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0BE294" w14:textId="77777777" w:rsidR="00951393" w:rsidRPr="00951393" w:rsidRDefault="00951393" w:rsidP="00951393">
      <w:pPr>
        <w:jc w:val="both"/>
        <w:rPr>
          <w:rFonts w:ascii="Times New Roman" w:hAnsi="Times New Roman" w:cs="Times New Roman"/>
          <w:sz w:val="16"/>
          <w:szCs w:val="16"/>
        </w:rPr>
      </w:pPr>
      <w:r w:rsidRPr="00951393">
        <w:rPr>
          <w:rFonts w:ascii="Times New Roman" w:hAnsi="Times New Roman" w:cs="Times New Roman"/>
          <w:sz w:val="16"/>
          <w:szCs w:val="16"/>
        </w:rPr>
        <w:t xml:space="preserve">получено согласие на размещение персональных данных на сайте на официальном сайте Нязепетровского муниципального района Челябинской области в информационно-телекоммуникационной сети «Интернет» </w:t>
      </w:r>
      <w:hyperlink r:id="rId18" w:history="1">
        <w:r w:rsidRPr="00951393">
          <w:rPr>
            <w:rStyle w:val="ad"/>
            <w:rFonts w:ascii="Times New Roman" w:hAnsi="Times New Roman" w:cs="Times New Roman"/>
            <w:sz w:val="16"/>
            <w:szCs w:val="16"/>
          </w:rPr>
          <w:t>www.nzpr.ru</w:t>
        </w:r>
      </w:hyperlink>
      <w:r w:rsidRPr="00951393">
        <w:rPr>
          <w:rFonts w:ascii="Times New Roman" w:hAnsi="Times New Roman" w:cs="Times New Roman"/>
          <w:sz w:val="16"/>
          <w:szCs w:val="16"/>
        </w:rPr>
        <w:t>, официальное опубликование  на Сайте Нязепетровского муниципального района Челябинской области (</w:t>
      </w:r>
      <w:bookmarkStart w:id="38" w:name="_Hlk201577266"/>
      <w:r w:rsidRPr="00951393">
        <w:rPr>
          <w:rFonts w:ascii="Times New Roman" w:hAnsi="Times New Roman" w:cs="Times New Roman"/>
          <w:sz w:val="16"/>
          <w:szCs w:val="16"/>
        </w:rPr>
        <w:t>www.nzpr.ru</w:t>
      </w:r>
      <w:bookmarkEnd w:id="38"/>
      <w:r w:rsidRPr="00951393">
        <w:rPr>
          <w:rFonts w:ascii="Times New Roman" w:hAnsi="Times New Roman" w:cs="Times New Roman"/>
          <w:sz w:val="16"/>
          <w:szCs w:val="16"/>
        </w:rPr>
        <w:t>, регистрация в качестве сетевого издания: Эл № ФС77-81111 от 17 мая 2021 г.). (в соответствии с пунктом 7 статьи 14 Федерального закона от 27 июля 2006 г. № 152-ФЗ «О персональных данных»)</w:t>
      </w:r>
    </w:p>
    <w:p w14:paraId="65924265" w14:textId="77777777" w:rsidR="00951393" w:rsidRPr="00AB5519" w:rsidRDefault="00951393" w:rsidP="00AB5519">
      <w:pPr>
        <w:shd w:val="clear" w:color="auto" w:fill="FFFFFF"/>
        <w:tabs>
          <w:tab w:val="left" w:pos="0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51393" w:rsidRPr="00AB5519" w:rsidSect="00C35AD2">
      <w:headerReference w:type="default" r:id="rId19"/>
      <w:footerReference w:type="default" r:id="rId20"/>
      <w:pgSz w:w="11906" w:h="16838"/>
      <w:pgMar w:top="284" w:right="566" w:bottom="284" w:left="156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8058" w14:textId="77777777" w:rsidR="000B64B1" w:rsidRDefault="000B64B1" w:rsidP="00697736">
      <w:pPr>
        <w:spacing w:after="0" w:line="240" w:lineRule="auto"/>
      </w:pPr>
      <w:r>
        <w:separator/>
      </w:r>
    </w:p>
  </w:endnote>
  <w:endnote w:type="continuationSeparator" w:id="0">
    <w:p w14:paraId="51274D12" w14:textId="77777777" w:rsidR="000B64B1" w:rsidRDefault="000B64B1" w:rsidP="0069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3218" w14:textId="77777777" w:rsidR="005E1CBF" w:rsidRDefault="005913D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0BD4" w14:textId="77777777" w:rsidR="000B64B1" w:rsidRDefault="000B64B1" w:rsidP="00697736">
      <w:pPr>
        <w:spacing w:after="0" w:line="240" w:lineRule="auto"/>
      </w:pPr>
      <w:r>
        <w:separator/>
      </w:r>
    </w:p>
  </w:footnote>
  <w:footnote w:type="continuationSeparator" w:id="0">
    <w:p w14:paraId="20A0DBE2" w14:textId="77777777" w:rsidR="000B64B1" w:rsidRDefault="000B64B1" w:rsidP="0069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5EF4" w14:textId="77777777" w:rsidR="00697736" w:rsidRDefault="00697736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D7D"/>
    <w:rsid w:val="00002A29"/>
    <w:rsid w:val="00020FDB"/>
    <w:rsid w:val="000247C4"/>
    <w:rsid w:val="00027040"/>
    <w:rsid w:val="000513CD"/>
    <w:rsid w:val="000568CF"/>
    <w:rsid w:val="00074308"/>
    <w:rsid w:val="00087F9B"/>
    <w:rsid w:val="000900C8"/>
    <w:rsid w:val="000B2C5A"/>
    <w:rsid w:val="000B64B1"/>
    <w:rsid w:val="001277BE"/>
    <w:rsid w:val="00136168"/>
    <w:rsid w:val="00164147"/>
    <w:rsid w:val="0017113D"/>
    <w:rsid w:val="001721DF"/>
    <w:rsid w:val="001948F1"/>
    <w:rsid w:val="001C3D0A"/>
    <w:rsid w:val="001C43FF"/>
    <w:rsid w:val="001E37DF"/>
    <w:rsid w:val="001E4083"/>
    <w:rsid w:val="001F7B91"/>
    <w:rsid w:val="002530AE"/>
    <w:rsid w:val="002B32EE"/>
    <w:rsid w:val="00347668"/>
    <w:rsid w:val="003924F8"/>
    <w:rsid w:val="003C34B6"/>
    <w:rsid w:val="003E2200"/>
    <w:rsid w:val="003E4BC9"/>
    <w:rsid w:val="00401DEA"/>
    <w:rsid w:val="00441FC4"/>
    <w:rsid w:val="00481978"/>
    <w:rsid w:val="0049728E"/>
    <w:rsid w:val="004B3097"/>
    <w:rsid w:val="004C16EB"/>
    <w:rsid w:val="004F55EE"/>
    <w:rsid w:val="0052481C"/>
    <w:rsid w:val="00533457"/>
    <w:rsid w:val="005913D6"/>
    <w:rsid w:val="00593F70"/>
    <w:rsid w:val="005A19D4"/>
    <w:rsid w:val="005A6969"/>
    <w:rsid w:val="005C3959"/>
    <w:rsid w:val="005E1CBF"/>
    <w:rsid w:val="005F1E4C"/>
    <w:rsid w:val="00606883"/>
    <w:rsid w:val="00611558"/>
    <w:rsid w:val="00625D56"/>
    <w:rsid w:val="006702ED"/>
    <w:rsid w:val="00697736"/>
    <w:rsid w:val="006A2028"/>
    <w:rsid w:val="006B1A34"/>
    <w:rsid w:val="00721BF5"/>
    <w:rsid w:val="00733CDB"/>
    <w:rsid w:val="007400DB"/>
    <w:rsid w:val="00761960"/>
    <w:rsid w:val="007717FF"/>
    <w:rsid w:val="0077706A"/>
    <w:rsid w:val="007A7FF1"/>
    <w:rsid w:val="007D102E"/>
    <w:rsid w:val="00815AF7"/>
    <w:rsid w:val="00830524"/>
    <w:rsid w:val="00864B21"/>
    <w:rsid w:val="00870DE2"/>
    <w:rsid w:val="00885CA7"/>
    <w:rsid w:val="008A646D"/>
    <w:rsid w:val="008B5F1E"/>
    <w:rsid w:val="008C39E9"/>
    <w:rsid w:val="008F5143"/>
    <w:rsid w:val="008F7E68"/>
    <w:rsid w:val="00913F56"/>
    <w:rsid w:val="00921C40"/>
    <w:rsid w:val="00923F63"/>
    <w:rsid w:val="00932C26"/>
    <w:rsid w:val="009368ED"/>
    <w:rsid w:val="0094733E"/>
    <w:rsid w:val="00951393"/>
    <w:rsid w:val="00960E6F"/>
    <w:rsid w:val="00992C00"/>
    <w:rsid w:val="009F24EC"/>
    <w:rsid w:val="009F34CB"/>
    <w:rsid w:val="009F6FC3"/>
    <w:rsid w:val="00A02A95"/>
    <w:rsid w:val="00A27522"/>
    <w:rsid w:val="00A62732"/>
    <w:rsid w:val="00AB5519"/>
    <w:rsid w:val="00AC1186"/>
    <w:rsid w:val="00AC379D"/>
    <w:rsid w:val="00AC7E2B"/>
    <w:rsid w:val="00B00A0E"/>
    <w:rsid w:val="00B15DC2"/>
    <w:rsid w:val="00B17ACC"/>
    <w:rsid w:val="00B34500"/>
    <w:rsid w:val="00B507AA"/>
    <w:rsid w:val="00B52A35"/>
    <w:rsid w:val="00B61172"/>
    <w:rsid w:val="00B6611B"/>
    <w:rsid w:val="00B70D0B"/>
    <w:rsid w:val="00B71A75"/>
    <w:rsid w:val="00B71CE7"/>
    <w:rsid w:val="00B927BA"/>
    <w:rsid w:val="00B96671"/>
    <w:rsid w:val="00BA2AF5"/>
    <w:rsid w:val="00BA3A6D"/>
    <w:rsid w:val="00BB1C3F"/>
    <w:rsid w:val="00BB6AD8"/>
    <w:rsid w:val="00C01CB7"/>
    <w:rsid w:val="00C35AD2"/>
    <w:rsid w:val="00C72122"/>
    <w:rsid w:val="00C7415C"/>
    <w:rsid w:val="00C76ED5"/>
    <w:rsid w:val="00C81F84"/>
    <w:rsid w:val="00CB4437"/>
    <w:rsid w:val="00CC72ED"/>
    <w:rsid w:val="00CD7D8B"/>
    <w:rsid w:val="00CD7E02"/>
    <w:rsid w:val="00CE7B64"/>
    <w:rsid w:val="00CF090D"/>
    <w:rsid w:val="00D2092E"/>
    <w:rsid w:val="00D21656"/>
    <w:rsid w:val="00D3032B"/>
    <w:rsid w:val="00D41CB4"/>
    <w:rsid w:val="00D52D7D"/>
    <w:rsid w:val="00D56093"/>
    <w:rsid w:val="00D568D2"/>
    <w:rsid w:val="00D812C0"/>
    <w:rsid w:val="00D911F8"/>
    <w:rsid w:val="00DA4CDA"/>
    <w:rsid w:val="00DA6D96"/>
    <w:rsid w:val="00E04D19"/>
    <w:rsid w:val="00E15FA5"/>
    <w:rsid w:val="00E30B28"/>
    <w:rsid w:val="00E5291E"/>
    <w:rsid w:val="00E626A1"/>
    <w:rsid w:val="00E7368A"/>
    <w:rsid w:val="00E921C3"/>
    <w:rsid w:val="00EA7E4E"/>
    <w:rsid w:val="00EB4869"/>
    <w:rsid w:val="00EC4AF5"/>
    <w:rsid w:val="00ED7AC5"/>
    <w:rsid w:val="00EE0D6A"/>
    <w:rsid w:val="00EF403B"/>
    <w:rsid w:val="00F12845"/>
    <w:rsid w:val="00F150E0"/>
    <w:rsid w:val="00F220BC"/>
    <w:rsid w:val="00F23F91"/>
    <w:rsid w:val="00F44EAF"/>
    <w:rsid w:val="00F570D0"/>
    <w:rsid w:val="00F840C9"/>
    <w:rsid w:val="00F95E81"/>
    <w:rsid w:val="00FA2B07"/>
    <w:rsid w:val="00FC1F44"/>
    <w:rsid w:val="00FC68E2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330E"/>
  <w15:docId w15:val="{726D282B-3C13-4C99-9009-C65055A3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1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736"/>
  </w:style>
  <w:style w:type="paragraph" w:styleId="a8">
    <w:name w:val="footer"/>
    <w:basedOn w:val="a"/>
    <w:link w:val="a9"/>
    <w:uiPriority w:val="99"/>
    <w:unhideWhenUsed/>
    <w:rsid w:val="0069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736"/>
  </w:style>
  <w:style w:type="paragraph" w:customStyle="1" w:styleId="aa">
    <w:name w:val="Прижатый влево"/>
    <w:basedOn w:val="a"/>
    <w:next w:val="a"/>
    <w:uiPriority w:val="99"/>
    <w:rsid w:val="001E4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1E40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1E4083"/>
    <w:rPr>
      <w:color w:val="106BBE"/>
    </w:rPr>
  </w:style>
  <w:style w:type="character" w:styleId="ad">
    <w:name w:val="Hyperlink"/>
    <w:basedOn w:val="a0"/>
    <w:uiPriority w:val="99"/>
    <w:unhideWhenUsed/>
    <w:rsid w:val="00951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5" TargetMode="External"/><Relationship Id="rId13" Type="http://schemas.openxmlformats.org/officeDocument/2006/relationships/hyperlink" Target="http://internet.garant.ru/document/redirect/12188232/1006" TargetMode="External"/><Relationship Id="rId18" Type="http://schemas.openxmlformats.org/officeDocument/2006/relationships/hyperlink" Target="http://www.nzpr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12112604/20001" TargetMode="External"/><Relationship Id="rId12" Type="http://schemas.openxmlformats.org/officeDocument/2006/relationships/hyperlink" Target="http://internet.garant.ru/document/redirect/990941/13378" TargetMode="External"/><Relationship Id="rId17" Type="http://schemas.openxmlformats.org/officeDocument/2006/relationships/hyperlink" Target="http://internet.garant.ru/document/redirect/1218823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88232/100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8823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990941/13378" TargetMode="External"/><Relationship Id="rId10" Type="http://schemas.openxmlformats.org/officeDocument/2006/relationships/hyperlink" Target="http://internet.garant.ru/document/redirect/12188232/100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990941/13378" TargetMode="External"/><Relationship Id="rId14" Type="http://schemas.openxmlformats.org/officeDocument/2006/relationships/hyperlink" Target="http://internet.garant.ru/document/redirect/12188232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BE67-3172-46BC-9CA9-9934E83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Pro</cp:lastModifiedBy>
  <cp:revision>5</cp:revision>
  <cp:lastPrinted>2025-12-29T06:22:00Z</cp:lastPrinted>
  <dcterms:created xsi:type="dcterms:W3CDTF">2025-12-29T06:18:00Z</dcterms:created>
  <dcterms:modified xsi:type="dcterms:W3CDTF">2025-12-30T07:52:00Z</dcterms:modified>
</cp:coreProperties>
</file>