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A413" w14:textId="79289F5C" w:rsidR="00436499" w:rsidRPr="00436499" w:rsidRDefault="00436499" w:rsidP="0043649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bookmarkStart w:id="0" w:name="sub_1037"/>
      <w:bookmarkStart w:id="1" w:name="sub_1067"/>
    </w:p>
    <w:p w14:paraId="76E32818" w14:textId="77777777" w:rsidR="00436499" w:rsidRPr="00436499" w:rsidRDefault="00436499" w:rsidP="0043649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3860D98" w14:textId="77777777" w:rsidR="00436499" w:rsidRPr="00436499" w:rsidRDefault="00436499" w:rsidP="0043649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8C430D9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992CA41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F65D5C8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00C76660" w14:textId="77777777" w:rsidR="00436499" w:rsidRPr="00436499" w:rsidRDefault="00436499" w:rsidP="0043649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CAF2925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3649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Нязепетровского муниципального округа</w:t>
      </w:r>
    </w:p>
    <w:p w14:paraId="66CA5A17" w14:textId="77777777" w:rsidR="00436499" w:rsidRPr="00436499" w:rsidRDefault="00436499" w:rsidP="00436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BEF0E13" w14:textId="77777777" w:rsidR="00436499" w:rsidRPr="00436499" w:rsidRDefault="00436499" w:rsidP="00436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3649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1CFBFA6C" w14:textId="77777777" w:rsidR="00436499" w:rsidRPr="00436499" w:rsidRDefault="00436499" w:rsidP="00436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09C2BD1B" w14:textId="77777777" w:rsidR="00436499" w:rsidRPr="00436499" w:rsidRDefault="00436499" w:rsidP="00436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64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0EDD6D4F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B72186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64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C535EA" wp14:editId="05B2051D">
                <wp:simplePos x="0" y="0"/>
                <wp:positionH relativeFrom="column">
                  <wp:posOffset>-92710</wp:posOffset>
                </wp:positionH>
                <wp:positionV relativeFrom="paragraph">
                  <wp:posOffset>36194</wp:posOffset>
                </wp:positionV>
                <wp:extent cx="6354445" cy="0"/>
                <wp:effectExtent l="0" t="19050" r="825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8098C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2.85pt" to="493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" strokeweight="3pt"/>
            </w:pict>
          </mc:Fallback>
        </mc:AlternateContent>
      </w:r>
    </w:p>
    <w:p w14:paraId="0F8E09DE" w14:textId="35D0CF00" w:rsidR="00436499" w:rsidRPr="00436499" w:rsidRDefault="00436499" w:rsidP="00436499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36499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0B286C">
        <w:rPr>
          <w:rFonts w:ascii="Times New Roman" w:eastAsia="Times New Roman" w:hAnsi="Times New Roman" w:cs="Times New Roman"/>
          <w:b/>
          <w:bCs/>
          <w:lang w:eastAsia="ru-RU"/>
        </w:rPr>
        <w:t xml:space="preserve">20.01.2025 г. </w:t>
      </w:r>
      <w:r w:rsidRPr="00436499">
        <w:rPr>
          <w:rFonts w:ascii="Times New Roman" w:eastAsia="Times New Roman" w:hAnsi="Times New Roman" w:cs="Times New Roman"/>
          <w:b/>
          <w:bCs/>
          <w:lang w:eastAsia="ru-RU"/>
        </w:rPr>
        <w:t xml:space="preserve"> № </w:t>
      </w:r>
      <w:r w:rsidR="000B286C">
        <w:rPr>
          <w:rFonts w:ascii="Times New Roman" w:eastAsia="Times New Roman" w:hAnsi="Times New Roman" w:cs="Times New Roman"/>
          <w:b/>
          <w:bCs/>
          <w:lang w:eastAsia="ru-RU"/>
        </w:rPr>
        <w:t>68</w:t>
      </w:r>
    </w:p>
    <w:p w14:paraId="571D4A9C" w14:textId="77777777" w:rsidR="00436499" w:rsidRPr="00436499" w:rsidRDefault="00436499" w:rsidP="004364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36499">
        <w:rPr>
          <w:rFonts w:ascii="Times New Roman" w:eastAsia="Times New Roman" w:hAnsi="Times New Roman" w:cs="Times New Roman"/>
          <w:b/>
          <w:bCs/>
          <w:lang w:eastAsia="ru-RU"/>
        </w:rPr>
        <w:t>г. Нязепетровск</w:t>
      </w:r>
    </w:p>
    <w:p w14:paraId="19C42F05" w14:textId="77777777" w:rsidR="00436499" w:rsidRPr="00436499" w:rsidRDefault="00436499" w:rsidP="00436499">
      <w:pPr>
        <w:spacing w:after="0" w:line="240" w:lineRule="auto"/>
        <w:ind w:right="48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436499" w:rsidRPr="00436499" w14:paraId="1488D1BA" w14:textId="77777777" w:rsidTr="00F00A56">
        <w:trPr>
          <w:trHeight w:val="597"/>
        </w:trPr>
        <w:tc>
          <w:tcPr>
            <w:tcW w:w="4077" w:type="dxa"/>
            <w:shd w:val="clear" w:color="auto" w:fill="auto"/>
          </w:tcPr>
          <w:p w14:paraId="164C9F52" w14:textId="77777777" w:rsidR="00436499" w:rsidRPr="00436499" w:rsidRDefault="00436499" w:rsidP="00436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«Сохранение и развитие культуры Нязепетровского муниципального округа» </w:t>
            </w:r>
          </w:p>
        </w:tc>
      </w:tr>
    </w:tbl>
    <w:p w14:paraId="5FE2843E" w14:textId="77777777" w:rsidR="00436499" w:rsidRPr="00436499" w:rsidRDefault="00436499" w:rsidP="00436499">
      <w:pPr>
        <w:spacing w:after="0" w:line="240" w:lineRule="auto"/>
        <w:ind w:left="4253" w:hanging="425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0FF816CB" w14:textId="77777777" w:rsidR="00436499" w:rsidRPr="00436499" w:rsidRDefault="00436499" w:rsidP="00436499">
      <w:pPr>
        <w:spacing w:after="0" w:line="240" w:lineRule="auto"/>
        <w:ind w:left="4253" w:hanging="425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B8F1C2C" w14:textId="4FD5ECF4" w:rsidR="00436499" w:rsidRPr="00436499" w:rsidRDefault="00436499" w:rsidP="00436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B01949" w:rsidRPr="008C7FC4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реализации», руководствуясь Уставом муниципального образования Нязепетровский муниципальный округ Челябинской области </w:t>
      </w:r>
      <w:r w:rsidRPr="00436499">
        <w:rPr>
          <w:rFonts w:ascii="Times New Roman" w:eastAsia="Calibri" w:hAnsi="Times New Roman" w:cs="Times New Roman"/>
          <w:sz w:val="24"/>
          <w:szCs w:val="24"/>
        </w:rPr>
        <w:t>администрация Нязепетровского муниципального округа</w:t>
      </w:r>
    </w:p>
    <w:p w14:paraId="7C38A730" w14:textId="77777777" w:rsidR="00436499" w:rsidRP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2472C929" w14:textId="77777777" w:rsid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  </w:t>
      </w:r>
      <w:r w:rsidRPr="00436499">
        <w:rPr>
          <w:rFonts w:ascii="Times New Roman" w:eastAsia="Calibri" w:hAnsi="Times New Roman" w:cs="Times New Roman"/>
          <w:sz w:val="24"/>
          <w:szCs w:val="24"/>
        </w:rPr>
        <w:t xml:space="preserve">1. Утвердить прилагаемую муниципальную программу </w:t>
      </w:r>
      <w:r w:rsidRPr="004364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«Сохранение и развитие культуры Нязепетровского муниципального округа»</w:t>
      </w:r>
      <w:r w:rsidRPr="004364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B0300B" w14:textId="05B8DA93" w:rsidR="00F00A56" w:rsidRPr="00F00A56" w:rsidRDefault="00F00A56" w:rsidP="00702D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B01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Нязепетровского муниципального района:</w:t>
      </w:r>
    </w:p>
    <w:p w14:paraId="142FE832" w14:textId="1323AC9D" w:rsidR="00F00A56" w:rsidRDefault="00702D2D" w:rsidP="00702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30.12.2020 </w:t>
      </w:r>
      <w:r w:rsidR="00D857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748</w:t>
      </w:r>
      <w:r w:rsidR="00F00A56" w:rsidRPr="00F0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«Сохранение и развитие культуры Нязепетровского муниципального района»;</w:t>
      </w:r>
    </w:p>
    <w:p w14:paraId="20870D13" w14:textId="38EB0307" w:rsidR="00702D2D" w:rsidRDefault="00702D2D" w:rsidP="00702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18.01.</w:t>
      </w:r>
      <w:r w:rsidRPr="00702D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 28</w:t>
      </w:r>
      <w:r w:rsidRPr="00702D2D">
        <w:rPr>
          <w:rFonts w:ascii="Times New Roman" w:hAnsi="Times New Roman" w:cs="Times New Roman"/>
          <w:sz w:val="24"/>
          <w:szCs w:val="24"/>
        </w:rPr>
        <w:t xml:space="preserve"> «О</w:t>
      </w:r>
      <w:r w:rsidRPr="00702D2D">
        <w:rPr>
          <w:sz w:val="24"/>
          <w:szCs w:val="24"/>
        </w:rPr>
        <w:t xml:space="preserve"> </w:t>
      </w:r>
      <w:r w:rsidRPr="0070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</w:t>
      </w:r>
      <w:r w:rsidR="00B019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0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Нязепетровского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30.12.2020 г. № 748»;</w:t>
      </w:r>
    </w:p>
    <w:p w14:paraId="15B27FD2" w14:textId="450E37DD" w:rsidR="00702D2D" w:rsidRDefault="00702D2D" w:rsidP="00702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06.03.2024 г. № 139 </w:t>
      </w:r>
      <w:r w:rsidRPr="00702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Нязепетровского муниципального района от 30.12.2020 г. № 748»;</w:t>
      </w:r>
    </w:p>
    <w:p w14:paraId="7BDE5E32" w14:textId="40E21A26" w:rsidR="00702D2D" w:rsidRDefault="00702D2D" w:rsidP="00702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26.06.2024 г. № 360 </w:t>
      </w:r>
      <w:r w:rsidRPr="00702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Нязепетровского муниципального района от 30.12.2020 г. № 748»;</w:t>
      </w:r>
    </w:p>
    <w:p w14:paraId="32026F33" w14:textId="7886DA3A" w:rsidR="00702D2D" w:rsidRPr="00F00A56" w:rsidRDefault="00702D2D" w:rsidP="00702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28.12.2024 г. № 683 «</w:t>
      </w:r>
      <w:r w:rsidRPr="0070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Нязепетровского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</w:t>
      </w:r>
      <w:r w:rsidRPr="0070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30.12.2020 г. № 748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29BF2F3" w14:textId="027C4D43" w:rsidR="00436499" w:rsidRPr="008C7FC4" w:rsidRDefault="00436499" w:rsidP="00436499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86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857AF" w:rsidRPr="000B28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286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4364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Настоящее постановление подлежит официальному опубликованию </w:t>
      </w:r>
      <w:r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</w:t>
      </w:r>
      <w:r w:rsidR="004245F5"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>айте Нязепетровского муниципального района</w:t>
      </w:r>
      <w:r w:rsidR="004245F5"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Челябинской области</w:t>
      </w:r>
      <w:r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8C7FC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8C7FC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8C7FC4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8C7FC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nzpr</w:t>
        </w:r>
        <w:r w:rsidRPr="008C7FC4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8C7FC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8C7FC4">
        <w:rPr>
          <w:rFonts w:ascii="Times New Roman" w:eastAsia="Times New Roman" w:hAnsi="Times New Roman" w:cs="Times New Roman"/>
          <w:sz w:val="24"/>
          <w:szCs w:val="24"/>
        </w:rPr>
        <w:t>, регистрация в качестве сетевого издания: Эл № ФС77-81111 от 17 мая 2021 г</w:t>
      </w:r>
      <w:r w:rsidR="00D857AF" w:rsidRPr="008C7F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7FC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13C431F1" w14:textId="7D214B16" w:rsidR="00436499" w:rsidRPr="008C7FC4" w:rsidRDefault="00D857AF" w:rsidP="00436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FC4">
        <w:rPr>
          <w:rFonts w:ascii="Times New Roman" w:eastAsia="Calibri" w:hAnsi="Times New Roman" w:cs="Times New Roman"/>
          <w:sz w:val="24"/>
          <w:szCs w:val="24"/>
        </w:rPr>
        <w:t>4</w:t>
      </w:r>
      <w:r w:rsidR="00436499" w:rsidRPr="008C7FC4">
        <w:rPr>
          <w:rFonts w:ascii="Times New Roman" w:eastAsia="Calibri" w:hAnsi="Times New Roman" w:cs="Times New Roman"/>
          <w:sz w:val="24"/>
          <w:szCs w:val="24"/>
        </w:rPr>
        <w:t>. Контроль за исполнением настоящего постановления возложить на заместителя главы по социальным вопросам Акишеву Н.В.</w:t>
      </w:r>
    </w:p>
    <w:p w14:paraId="68BC9FF9" w14:textId="0F5FB854" w:rsidR="00436499" w:rsidRPr="008C7FC4" w:rsidRDefault="004245F5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FC4">
        <w:rPr>
          <w:rFonts w:ascii="Times New Roman" w:eastAsia="Calibri" w:hAnsi="Times New Roman" w:cs="Times New Roman"/>
          <w:sz w:val="24"/>
          <w:szCs w:val="24"/>
        </w:rPr>
        <w:t>            5. </w:t>
      </w:r>
      <w:r w:rsidRPr="008C7FC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275200DB" w14:textId="77777777" w:rsidR="00436499" w:rsidRP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78C88" w14:textId="77777777" w:rsidR="00436499" w:rsidRP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D6EF03" w14:textId="77777777" w:rsidR="00436499" w:rsidRP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z w:val="24"/>
          <w:szCs w:val="24"/>
        </w:rPr>
        <w:t xml:space="preserve">Глава Нязепетровского </w:t>
      </w:r>
    </w:p>
    <w:p w14:paraId="1E9C0302" w14:textId="7E324F7C" w:rsidR="00436499" w:rsidRP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643AD2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436499">
        <w:rPr>
          <w:rFonts w:ascii="Times New Roman" w:eastAsia="Calibri" w:hAnsi="Times New Roman" w:cs="Times New Roman"/>
          <w:sz w:val="24"/>
          <w:szCs w:val="24"/>
        </w:rPr>
        <w:tab/>
      </w:r>
      <w:r w:rsidRPr="00436499">
        <w:rPr>
          <w:rFonts w:ascii="Times New Roman" w:eastAsia="Calibri" w:hAnsi="Times New Roman" w:cs="Times New Roman"/>
          <w:sz w:val="24"/>
          <w:szCs w:val="24"/>
        </w:rPr>
        <w:tab/>
      </w:r>
      <w:r w:rsidRPr="0043649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С.А. Кравцов</w:t>
      </w:r>
    </w:p>
    <w:p w14:paraId="29C00FCB" w14:textId="2E698D18" w:rsidR="00D17184" w:rsidRPr="00D17184" w:rsidRDefault="000B286C" w:rsidP="00436499">
      <w:pPr>
        <w:pageBreakBefore/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D17184" w:rsidRPr="00D17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14:paraId="482AB537" w14:textId="366FED68" w:rsidR="00D17184" w:rsidRPr="00D17184" w:rsidRDefault="00D17184" w:rsidP="00D17184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Нязепетровского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1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76C9FC" w14:textId="77777777" w:rsidR="00D17184" w:rsidRPr="00D17184" w:rsidRDefault="00D17184" w:rsidP="00D17184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</w:t>
      </w:r>
    </w:p>
    <w:p w14:paraId="0A1D147B" w14:textId="77777777" w:rsidR="00D17184" w:rsidRDefault="00D17184" w:rsidP="007C1C51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2661C8" w14:textId="08BF096C" w:rsidR="007C1C51" w:rsidRPr="00BB2DE6" w:rsidRDefault="007C1C51" w:rsidP="007C1C51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  <w:r w:rsidRPr="00BB2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B1D75E" w14:textId="68822812" w:rsidR="007C1C51" w:rsidRDefault="007C1C51" w:rsidP="007C1C51">
      <w:pPr>
        <w:widowControl w:val="0"/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2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«Сохранение и развитие культуры Нязепетровского муниципального округа»</w:t>
      </w:r>
    </w:p>
    <w:p w14:paraId="0A3078EA" w14:textId="77777777" w:rsidR="004E3D86" w:rsidRDefault="004E3D86" w:rsidP="007C1C51">
      <w:pPr>
        <w:widowControl w:val="0"/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D916C7" w14:textId="76E30A6F" w:rsidR="007C1C51" w:rsidRDefault="00157225" w:rsidP="00157225">
      <w:pPr>
        <w:widowControl w:val="0"/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2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5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текущего состояния сферы культуры Нязепетровского муниципального округа</w:t>
      </w:r>
    </w:p>
    <w:p w14:paraId="7F144BB7" w14:textId="48A9B460" w:rsidR="00D545FE" w:rsidRDefault="00D545FE" w:rsidP="00157225">
      <w:pPr>
        <w:widowControl w:val="0"/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F04CB" w14:textId="1A92399E" w:rsidR="00157225" w:rsidRPr="008C7FC4" w:rsidRDefault="00D857AF" w:rsidP="00157225">
      <w:pPr>
        <w:widowControl w:val="0"/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157225"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 программа «Сохранение и развитие культуры Нязепетровского муниципального округа» определяет цели, задачи и направления развития культуры Нязепетровского муниципального округа, финансовое обеспечение и механизмы реализации мероприятий, показатели их результативности.</w:t>
      </w:r>
    </w:p>
    <w:p w14:paraId="3857A847" w14:textId="7626AFEE" w:rsidR="00157225" w:rsidRPr="008C7FC4" w:rsidRDefault="00D857AF" w:rsidP="001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157225"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культуры Нязепетровского муниципального округа включает следующие учреждения: </w:t>
      </w:r>
    </w:p>
    <w:p w14:paraId="15DF7F0B" w14:textId="4112AB5A" w:rsidR="00157225" w:rsidRPr="008C7FC4" w:rsidRDefault="00D857AF" w:rsidP="001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157225"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культуры администрации Нязепетровского муниципального округа, МБУК «Централизованная клубная система» с 6 филиалами, </w:t>
      </w: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</w:t>
      </w:r>
      <w:r w:rsidR="00157225"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Централизованная </w:t>
      </w: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библиотечная</w:t>
      </w:r>
      <w:r w:rsidR="00157225"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система» с 13 филиалами, МБУК «Музейно-выставочный центр», МБУ </w:t>
      </w: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</w:t>
      </w:r>
      <w:r w:rsidR="00157225"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школа искусств» </w:t>
      </w: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Нязепетровска</w:t>
      </w:r>
      <w:r w:rsidR="00157225"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936C2" w14:textId="607E60A7" w:rsidR="00157225" w:rsidRPr="008C7FC4" w:rsidRDefault="00D857AF" w:rsidP="001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157225"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существует ряд не решенных проблем в отрасли культуры, в их числе: </w:t>
      </w:r>
    </w:p>
    <w:p w14:paraId="7526776E" w14:textId="77777777" w:rsidR="00157225" w:rsidRPr="008C7FC4" w:rsidRDefault="00157225" w:rsidP="001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слабая материально-техническая база учреждений культуры; </w:t>
      </w:r>
    </w:p>
    <w:p w14:paraId="5FC0B7B0" w14:textId="77777777" w:rsidR="00157225" w:rsidRPr="008C7FC4" w:rsidRDefault="00157225" w:rsidP="001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дефицит квалифицированных кадров; </w:t>
      </w:r>
    </w:p>
    <w:p w14:paraId="7F53B72C" w14:textId="77777777" w:rsidR="00157225" w:rsidRPr="008C7FC4" w:rsidRDefault="00157225" w:rsidP="001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ограничения в беспрепятственном доступе к качественным культурным продуктам людей, нуждающихся в особой поддержке государства; </w:t>
      </w:r>
    </w:p>
    <w:p w14:paraId="49A703D3" w14:textId="77777777" w:rsidR="00157225" w:rsidRPr="008C7FC4" w:rsidRDefault="00157225" w:rsidP="0015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недостаточное финансирование мероприятий. </w:t>
      </w:r>
    </w:p>
    <w:p w14:paraId="7CBD2776" w14:textId="77777777" w:rsidR="00157225" w:rsidRPr="008C7FC4" w:rsidRDefault="00157225" w:rsidP="00157225">
      <w:pPr>
        <w:widowControl w:val="0"/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8A85F" w14:textId="49DDDDF8" w:rsidR="00157225" w:rsidRPr="008C7FC4" w:rsidRDefault="00157225" w:rsidP="00157225">
      <w:pPr>
        <w:widowControl w:val="0"/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C7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приоритетов и целей муниципальной политики в сфере культуры</w:t>
      </w:r>
      <w:r w:rsidRPr="008C7FC4">
        <w:t xml:space="preserve"> </w:t>
      </w:r>
      <w:r w:rsidRPr="008C7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Нязепетровского муниципального округа</w:t>
      </w:r>
    </w:p>
    <w:p w14:paraId="7F9FC263" w14:textId="6A6DF905" w:rsidR="00157225" w:rsidRDefault="00D857AF" w:rsidP="00157225">
      <w:pPr>
        <w:widowControl w:val="0"/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57225" w:rsidRPr="008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муниципальной программы решение проблем в сфере культуры путем реализации в ближайшие годы комплекса первоочередных мероприятий. Программно-целевой метод р</w:t>
      </w:r>
      <w:r w:rsidR="00157225"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проблем сферы культуры позволяет ежегодно определить самые болевые точки отрасли, сосредоточить средства на решении той или иной проблемы, а также своевременно реагировать на быстро меняющиеся требования времени.</w:t>
      </w:r>
    </w:p>
    <w:p w14:paraId="6F6467EA" w14:textId="6F07D340" w:rsidR="001034FE" w:rsidRPr="00175DDB" w:rsidRDefault="00D857AF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034FE"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может создавать возможности для содержательного и насыщенного досуга, но для их реализации необходимы вложения в инфраструктуру. Учреждения нового типа должны быть саморазвивающимися, конкурентоспособными, создающими максимальные условия для удовлетворения изменившихся потребностей и запросов потребителей услуг.</w:t>
      </w:r>
    </w:p>
    <w:p w14:paraId="79F378E9" w14:textId="4E0B42AF" w:rsidR="001034FE" w:rsidRPr="00175DDB" w:rsidRDefault="001034FE" w:rsidP="00103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данной цели будет зависеть не только от специфики услуг, внешней конъюнктуры, но и в немалой степени от существующих кадровых и материально-технических ресурсов, использования современных инновационных подходов в целях обеспечения  непрерывности развития культуры  посредством формирования эффективной среды для экспериментирования, новаторства, внедрения новых технологий распространения и потребления продуктов  культуры. </w:t>
      </w:r>
    </w:p>
    <w:p w14:paraId="569DA575" w14:textId="77777777" w:rsidR="00157225" w:rsidRPr="00157225" w:rsidRDefault="00157225" w:rsidP="00157225">
      <w:pPr>
        <w:widowControl w:val="0"/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B830E" w14:textId="5F99424B" w:rsidR="00157225" w:rsidRDefault="00157225" w:rsidP="00157225">
      <w:pPr>
        <w:widowControl w:val="0"/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5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взаимосвязи со стратегическими приоритетами, целями и показателями государственных программ</w:t>
      </w:r>
    </w:p>
    <w:p w14:paraId="51FA8B8D" w14:textId="6B3018E6" w:rsidR="001034FE" w:rsidRPr="00175DDB" w:rsidRDefault="008C7FC4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034FE"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условиями успешной реализации  программы являются: </w:t>
      </w:r>
    </w:p>
    <w:p w14:paraId="13C88155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признание стратегической роли и приоритета культуры для обеспечения социальной и межнациональной стабильности; </w:t>
      </w:r>
    </w:p>
    <w:p w14:paraId="0E165CF1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качественное изменение подходов к оказанию услуг и развитию инфраструктуры отрасли культуры, повышению профессионального уровня персонала, укреплению кадрового потенциала; </w:t>
      </w:r>
    </w:p>
    <w:p w14:paraId="0AF852D6" w14:textId="00C56A19" w:rsidR="001034FE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расширение использования современных информационно-коммуникационных технологий и электронных продуктов, а также создание отраслевой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инфраструктуры;</w:t>
      </w:r>
    </w:p>
    <w:p w14:paraId="5FFDA642" w14:textId="49025070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р</w:t>
      </w:r>
      <w:r w:rsidRPr="003665F0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еализация потенциала каждого человека, развитие его талантов, воспитание патриотичной и социально ответственной личности.</w:t>
      </w:r>
    </w:p>
    <w:p w14:paraId="2EF15F27" w14:textId="77777777" w:rsidR="00157225" w:rsidRPr="00157225" w:rsidRDefault="00157225" w:rsidP="00157225">
      <w:pPr>
        <w:widowControl w:val="0"/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50A28" w14:textId="5B7398E3" w:rsidR="00157225" w:rsidRDefault="00157225" w:rsidP="00157225">
      <w:pPr>
        <w:widowControl w:val="0"/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15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муниципального управления, способы их эффективного решения</w:t>
      </w:r>
      <w:r w:rsidRPr="00157225">
        <w:t xml:space="preserve"> </w:t>
      </w:r>
      <w:r w:rsidRPr="0015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культуры Нязепетровского муниципального округа</w:t>
      </w:r>
    </w:p>
    <w:p w14:paraId="554B197B" w14:textId="2F381A41" w:rsidR="001034FE" w:rsidRPr="00175DDB" w:rsidRDefault="008C7FC4" w:rsidP="00103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034FE"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эффективность муниципальной программы состоит в: </w:t>
      </w:r>
    </w:p>
    <w:p w14:paraId="3D1D54D5" w14:textId="77777777" w:rsidR="001034FE" w:rsidRPr="00175DDB" w:rsidRDefault="001034FE" w:rsidP="00103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укреплении единого культурного пространства с целью формирования мировоззрения, общественного сознания, поведенческих образцов и норм;</w:t>
      </w:r>
    </w:p>
    <w:p w14:paraId="294C3E5B" w14:textId="77777777" w:rsidR="001034FE" w:rsidRPr="00175DDB" w:rsidRDefault="001034FE" w:rsidP="00103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поддержке разнообразия национальных культур, взаимной терпимости и самоуважения, развития межнациональных и межрегиональных культурных связей; </w:t>
      </w:r>
    </w:p>
    <w:p w14:paraId="6D00EDC4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переводе отрасли </w:t>
      </w:r>
      <w:proofErr w:type="gramStart"/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 на</w:t>
      </w:r>
      <w:proofErr w:type="gramEnd"/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инновационный путь развития, превращения культуры  в наиболее современную и привлекательную сферу общественной деятельности;</w:t>
      </w:r>
    </w:p>
    <w:p w14:paraId="57AE67B2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4) широкого внедрения информационных технологий в сферу культуры;</w:t>
      </w:r>
    </w:p>
    <w:p w14:paraId="58CCFC4B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выравнивания уровня доступности культурных благ и художественного образования независимо от размера доходов, социального статус и места проживания; </w:t>
      </w:r>
    </w:p>
    <w:p w14:paraId="4AF7A0E9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преодоления диспропорций, вызванных разной степенью обеспеченности населения учреждениями культуры в городе и сельской местности;</w:t>
      </w:r>
    </w:p>
    <w:p w14:paraId="18E4F86B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формирования культурной среды, отвечающей растущим потребностям личности и общества;</w:t>
      </w:r>
    </w:p>
    <w:p w14:paraId="231AD852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повышение качества, разнообразия и  эффективности услуг в сфере культуры; </w:t>
      </w:r>
    </w:p>
    <w:p w14:paraId="57E98526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создания условий для участия всего населения Нязепетровского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культурной жизни, а также вовлеченности детей, молодежи, инвалидов в активную социокультурную деятельность;</w:t>
      </w:r>
    </w:p>
    <w:p w14:paraId="34A5E7F5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создания благоприятных условий для улучшения культурно-досугового обслуживания населения, укрепления материально-технической базы отрасли, развития самодеятельного художественного творчества; </w:t>
      </w:r>
    </w:p>
    <w:p w14:paraId="5BC08415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стимулирования потребления культурных благ;</w:t>
      </w:r>
    </w:p>
    <w:p w14:paraId="039810EB" w14:textId="77777777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увеличения уровня социального обеспечения работников культуры, финансовой поддержки социально-значимых проектов;</w:t>
      </w:r>
    </w:p>
    <w:p w14:paraId="5B567397" w14:textId="65CD97A0" w:rsidR="00967F56" w:rsidRPr="00175DDB" w:rsidRDefault="00967F56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967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граждан работой государственных и муниципальных организаций культуры,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скусства и народного творчества.</w:t>
      </w:r>
    </w:p>
    <w:p w14:paraId="1F82DD20" w14:textId="3E109221" w:rsidR="001034FE" w:rsidRPr="00175DDB" w:rsidRDefault="001034FE" w:rsidP="00103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укрепить позитивный образ Нязепетровского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в Челябинской области, р</w:t>
      </w: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потенциал</w:t>
      </w: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человека,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 и социальную ответственность</w:t>
      </w:r>
      <w:r w:rsidRPr="0017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</w:p>
    <w:p w14:paraId="7CDC3980" w14:textId="77777777" w:rsidR="00157225" w:rsidRPr="00157225" w:rsidRDefault="00157225" w:rsidP="00157225">
      <w:pPr>
        <w:widowControl w:val="0"/>
        <w:shd w:val="clear" w:color="auto" w:fill="FFFFFF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74B14" w14:textId="77777777" w:rsidR="009A6287" w:rsidRDefault="009A6287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B5A126" w14:textId="77777777" w:rsidR="00C96E4F" w:rsidRPr="00BB2DE6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2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Паспорт </w:t>
      </w:r>
      <w:r w:rsidRPr="00BB2DE6">
        <w:rPr>
          <w:rStyle w:val="af4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1"/>
      </w:r>
    </w:p>
    <w:p w14:paraId="43F3E727" w14:textId="75B2F466" w:rsidR="00C96E4F" w:rsidRPr="00BB2DE6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2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</w:p>
    <w:p w14:paraId="7EF78D6B" w14:textId="51B12918" w:rsidR="00C96E4F" w:rsidRPr="00BB2DE6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vertAlign w:val="superscript"/>
        </w:rPr>
      </w:pPr>
      <w:r w:rsidRPr="00BB2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515E0" w:rsidRPr="00BB2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Сохранение и развитие культуры Нязепетровского муниципального округа</w:t>
      </w:r>
      <w:r w:rsidRPr="00BB2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BB2DE6">
        <w:rPr>
          <w:rFonts w:ascii="Times New Roman" w:eastAsia="Times New Roman" w:hAnsi="Times New Roman" w:cs="Times New Roman"/>
          <w:b/>
          <w:color w:val="000000"/>
          <w:vertAlign w:val="superscript"/>
        </w:rPr>
        <w:t xml:space="preserve"> </w:t>
      </w:r>
      <w:r w:rsidRPr="00BB2DE6">
        <w:rPr>
          <w:rStyle w:val="af4"/>
          <w:rFonts w:ascii="Times New Roman" w:eastAsia="Times New Roman" w:hAnsi="Times New Roman" w:cs="Times New Roman"/>
          <w:b/>
          <w:color w:val="000000"/>
        </w:rPr>
        <w:footnoteReference w:id="2"/>
      </w:r>
    </w:p>
    <w:p w14:paraId="79F9424C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14:paraId="6A714455" w14:textId="77777777" w:rsidR="00C96E4F" w:rsidRPr="00213210" w:rsidRDefault="00C96E4F" w:rsidP="00C96E4F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Pr="00213210">
        <w:rPr>
          <w:rFonts w:ascii="Times New Roman" w:eastAsia="Times New Roman" w:hAnsi="Times New Roman" w:cs="Times New Roman"/>
          <w:color w:val="000000"/>
        </w:rPr>
        <w:t xml:space="preserve"> Основные положения</w:t>
      </w:r>
    </w:p>
    <w:tbl>
      <w:tblPr>
        <w:tblStyle w:val="13"/>
        <w:tblW w:w="10348" w:type="dxa"/>
        <w:tblInd w:w="250" w:type="dxa"/>
        <w:tblLook w:val="04A0" w:firstRow="1" w:lastRow="0" w:firstColumn="1" w:lastColumn="0" w:noHBand="0" w:noVBand="1"/>
      </w:tblPr>
      <w:tblGrid>
        <w:gridCol w:w="3580"/>
        <w:gridCol w:w="6768"/>
      </w:tblGrid>
      <w:tr w:rsidR="00C96E4F" w:rsidRPr="00EA76C1" w14:paraId="1B0A759E" w14:textId="77777777" w:rsidTr="003665F0">
        <w:tc>
          <w:tcPr>
            <w:tcW w:w="4077" w:type="dxa"/>
          </w:tcPr>
          <w:p w14:paraId="16577248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 (должность)</w:t>
            </w:r>
          </w:p>
        </w:tc>
        <w:tc>
          <w:tcPr>
            <w:tcW w:w="6271" w:type="dxa"/>
          </w:tcPr>
          <w:p w14:paraId="33C8023C" w14:textId="47F0C75E" w:rsidR="00C96E4F" w:rsidRPr="00EA76C1" w:rsidRDefault="003665F0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муниципального округа по социальным вопросам</w:t>
            </w:r>
          </w:p>
        </w:tc>
      </w:tr>
      <w:tr w:rsidR="00C96E4F" w:rsidRPr="00EA76C1" w14:paraId="7B054005" w14:textId="77777777" w:rsidTr="003665F0">
        <w:tc>
          <w:tcPr>
            <w:tcW w:w="4077" w:type="dxa"/>
          </w:tcPr>
          <w:p w14:paraId="7B4EDC40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6271" w:type="dxa"/>
          </w:tcPr>
          <w:p w14:paraId="1B6489C0" w14:textId="5D41778D" w:rsidR="00C96E4F" w:rsidRPr="00EA76C1" w:rsidRDefault="003665F0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Отдела культуры администрации Нязепетровского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C96E4F" w:rsidRPr="00EA76C1" w14:paraId="26E00758" w14:textId="77777777" w:rsidTr="003665F0">
        <w:tc>
          <w:tcPr>
            <w:tcW w:w="4077" w:type="dxa"/>
          </w:tcPr>
          <w:p w14:paraId="137605A4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муниципальной программы (сроки и этапы)</w:t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71" w:type="dxa"/>
          </w:tcPr>
          <w:p w14:paraId="31C327F1" w14:textId="33944B91" w:rsidR="00C96E4F" w:rsidRPr="00EA76C1" w:rsidRDefault="003665F0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 годы</w:t>
            </w:r>
          </w:p>
        </w:tc>
      </w:tr>
      <w:tr w:rsidR="00C96E4F" w:rsidRPr="00EA76C1" w14:paraId="153AEE5C" w14:textId="77777777" w:rsidTr="003665F0">
        <w:tc>
          <w:tcPr>
            <w:tcW w:w="4077" w:type="dxa"/>
          </w:tcPr>
          <w:p w14:paraId="7B8676AF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6271" w:type="dxa"/>
          </w:tcPr>
          <w:p w14:paraId="70840EDB" w14:textId="4423B412" w:rsidR="00C96E4F" w:rsidRPr="00EA76C1" w:rsidRDefault="003665F0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культурных ценностей для всех граждан, развитие учреждений, формирование активной творческой среды</w:t>
            </w:r>
          </w:p>
        </w:tc>
      </w:tr>
      <w:tr w:rsidR="00C96E4F" w:rsidRPr="00EA76C1" w14:paraId="7F9F1624" w14:textId="77777777" w:rsidTr="003665F0">
        <w:tc>
          <w:tcPr>
            <w:tcW w:w="4077" w:type="dxa"/>
          </w:tcPr>
          <w:p w14:paraId="10D6EA36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(комплекс процессных мероприятий) мун</w:t>
            </w: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иципальной программы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6271" w:type="dxa"/>
          </w:tcPr>
          <w:p w14:paraId="4BB266A9" w14:textId="2B843A42" w:rsidR="003665F0" w:rsidRPr="003665F0" w:rsidRDefault="003665F0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«Сохранение и развитие библиотечного дела».</w:t>
            </w:r>
          </w:p>
          <w:p w14:paraId="16193ADD" w14:textId="0ABBC255" w:rsidR="003665F0" w:rsidRPr="003665F0" w:rsidRDefault="003665F0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«Сохранение и развитие клубного дела».</w:t>
            </w:r>
          </w:p>
          <w:p w14:paraId="60F3DF1D" w14:textId="601AEDE0" w:rsidR="003665F0" w:rsidRPr="003665F0" w:rsidRDefault="003665F0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«Сохранение и развитие музейного дела, популяризация и государственная охрана объектов культурного наследия».</w:t>
            </w:r>
          </w:p>
          <w:p w14:paraId="1FE3C23B" w14:textId="042490A8" w:rsidR="00C96E4F" w:rsidRPr="00EA76C1" w:rsidRDefault="003665F0" w:rsidP="003665F0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«Сохранение и развитие дополнительного образования детей в области музыкального и изобразительного  искусства».</w:t>
            </w:r>
          </w:p>
        </w:tc>
      </w:tr>
      <w:tr w:rsidR="00C96E4F" w:rsidRPr="00EA76C1" w14:paraId="21358768" w14:textId="77777777" w:rsidTr="003665F0">
        <w:trPr>
          <w:trHeight w:val="3662"/>
        </w:trPr>
        <w:tc>
          <w:tcPr>
            <w:tcW w:w="4077" w:type="dxa"/>
          </w:tcPr>
          <w:p w14:paraId="15215293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6271" w:type="dxa"/>
          </w:tcPr>
          <w:p w14:paraId="3A698FAB" w14:textId="77777777" w:rsidR="00C96E4F" w:rsidRPr="003665F0" w:rsidRDefault="00C96E4F" w:rsidP="00CA2027">
            <w:pPr>
              <w:jc w:val="right"/>
              <w:rPr>
                <w:rFonts w:ascii="Times New Roman" w:hAnsi="Times New Roman" w:cs="Times New Roman"/>
              </w:rPr>
            </w:pPr>
            <w:r w:rsidRPr="003665F0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1251"/>
              <w:gridCol w:w="1161"/>
              <w:gridCol w:w="1161"/>
              <w:gridCol w:w="1161"/>
            </w:tblGrid>
            <w:tr w:rsidR="005515E0" w:rsidRPr="003665F0" w14:paraId="2FF538AA" w14:textId="77777777" w:rsidTr="003665F0">
              <w:trPr>
                <w:trHeight w:val="448"/>
              </w:trPr>
              <w:tc>
                <w:tcPr>
                  <w:tcW w:w="0" w:type="auto"/>
                </w:tcPr>
                <w:p w14:paraId="7EB96AC9" w14:textId="77777777" w:rsidR="00C96E4F" w:rsidRPr="003665F0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Источник/годы</w:t>
                  </w:r>
                </w:p>
              </w:tc>
              <w:tc>
                <w:tcPr>
                  <w:tcW w:w="0" w:type="auto"/>
                </w:tcPr>
                <w:p w14:paraId="2A428ECB" w14:textId="77777777" w:rsidR="00C96E4F" w:rsidRPr="003665F0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566CB944" w14:textId="0C381023" w:rsidR="00C96E4F" w:rsidRPr="003665F0" w:rsidRDefault="003665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</w:tcPr>
                <w:p w14:paraId="240C5666" w14:textId="0839ADE1" w:rsidR="00C96E4F" w:rsidRPr="003665F0" w:rsidRDefault="003665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</w:tcPr>
                <w:p w14:paraId="085B41BA" w14:textId="7C1DA06A" w:rsidR="00C96E4F" w:rsidRPr="003665F0" w:rsidRDefault="003665F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</w:tr>
            <w:tr w:rsidR="005515E0" w:rsidRPr="003665F0" w14:paraId="62628AEB" w14:textId="77777777" w:rsidTr="003665F0">
              <w:trPr>
                <w:trHeight w:val="458"/>
              </w:trPr>
              <w:tc>
                <w:tcPr>
                  <w:tcW w:w="0" w:type="auto"/>
                </w:tcPr>
                <w:p w14:paraId="6D8B9F28" w14:textId="77777777" w:rsidR="00C96E4F" w:rsidRPr="003665F0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</w:tcPr>
                <w:p w14:paraId="2065B3B9" w14:textId="17B0D096" w:rsidR="00C96E4F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78AC9326" w14:textId="04A5B247" w:rsidR="00C96E4F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0F961BEF" w14:textId="2FDC5E50" w:rsidR="00C96E4F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0CBA4E82" w14:textId="06EFA36D" w:rsidR="00C96E4F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5515E0" w:rsidRPr="003665F0" w14:paraId="1C828AA5" w14:textId="77777777" w:rsidTr="003665F0">
              <w:trPr>
                <w:trHeight w:val="448"/>
              </w:trPr>
              <w:tc>
                <w:tcPr>
                  <w:tcW w:w="0" w:type="auto"/>
                </w:tcPr>
                <w:p w14:paraId="79785453" w14:textId="77777777" w:rsidR="003665F0" w:rsidRPr="003665F0" w:rsidRDefault="003665F0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0" w:type="auto"/>
                </w:tcPr>
                <w:p w14:paraId="1847F721" w14:textId="17D6290B" w:rsidR="003665F0" w:rsidRPr="003665F0" w:rsidRDefault="003A5E7B" w:rsidP="005515E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2828200</w:t>
                  </w:r>
                  <w:r w:rsidR="00813E0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14:paraId="1BE073F3" w14:textId="12FD3B3C" w:rsidR="003665F0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0CCCE548" w14:textId="44FA9AA3" w:rsidR="003665F0" w:rsidRPr="003665F0" w:rsidRDefault="003A5E7B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2828200</w:t>
                  </w:r>
                  <w:r w:rsidR="00813E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14:paraId="2B84B0E2" w14:textId="3EDD25A9" w:rsidR="003665F0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5515E0" w:rsidRPr="003665F0" w14:paraId="6C8CC263" w14:textId="77777777" w:rsidTr="003665F0">
              <w:trPr>
                <w:trHeight w:val="458"/>
              </w:trPr>
              <w:tc>
                <w:tcPr>
                  <w:tcW w:w="0" w:type="auto"/>
                </w:tcPr>
                <w:p w14:paraId="570DACCA" w14:textId="77777777" w:rsidR="003665F0" w:rsidRPr="003665F0" w:rsidRDefault="003665F0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0" w:type="auto"/>
                </w:tcPr>
                <w:p w14:paraId="42AA9AD9" w14:textId="0DF13FF9" w:rsidR="003665F0" w:rsidRPr="003665F0" w:rsidRDefault="00DF6397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238480100</w:t>
                  </w:r>
                  <w:r w:rsidR="00813E0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14:paraId="26034C07" w14:textId="1C671CFC" w:rsidR="003665F0" w:rsidRPr="003665F0" w:rsidRDefault="005515E0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81940100</w:t>
                  </w:r>
                  <w:r w:rsidR="00813E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14:paraId="6788702C" w14:textId="3ACFC112" w:rsidR="003665F0" w:rsidRPr="003665F0" w:rsidRDefault="005515E0" w:rsidP="005515E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75</w:t>
                  </w:r>
                  <w:r w:rsidR="003665F0" w:rsidRPr="00366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000</w:t>
                  </w:r>
                  <w:r w:rsidR="00813E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14:paraId="78443AB2" w14:textId="4F2E9AFE" w:rsidR="003665F0" w:rsidRPr="003665F0" w:rsidRDefault="005515E0" w:rsidP="005515E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80</w:t>
                  </w:r>
                  <w:r w:rsidR="003665F0" w:rsidRPr="00366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950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000</w:t>
                  </w:r>
                  <w:r w:rsidR="00813E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813E0C" w:rsidRPr="003665F0" w14:paraId="53CB6A76" w14:textId="77777777" w:rsidTr="003665F0">
              <w:trPr>
                <w:trHeight w:val="448"/>
              </w:trPr>
              <w:tc>
                <w:tcPr>
                  <w:tcW w:w="0" w:type="auto"/>
                </w:tcPr>
                <w:p w14:paraId="6F0A3664" w14:textId="77777777" w:rsidR="00813E0C" w:rsidRPr="003665F0" w:rsidRDefault="00813E0C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0" w:type="auto"/>
                </w:tcPr>
                <w:p w14:paraId="75D57FDA" w14:textId="35A06482" w:rsidR="00813E0C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1A96D332" w14:textId="5F632E8F" w:rsidR="00813E0C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2730E887" w14:textId="7EB2EC65" w:rsidR="00813E0C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1A5541D6" w14:textId="463C5F2F" w:rsidR="00813E0C" w:rsidRPr="003665F0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5515E0" w:rsidRPr="003665F0" w14:paraId="247FB0B5" w14:textId="77777777" w:rsidTr="003665F0">
              <w:trPr>
                <w:trHeight w:val="448"/>
              </w:trPr>
              <w:tc>
                <w:tcPr>
                  <w:tcW w:w="0" w:type="auto"/>
                </w:tcPr>
                <w:p w14:paraId="3DC001CA" w14:textId="77777777" w:rsidR="003665F0" w:rsidRPr="003665F0" w:rsidRDefault="003665F0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65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0A1182D2" w14:textId="151C5A5B" w:rsidR="003665F0" w:rsidRPr="003665F0" w:rsidRDefault="005515E0" w:rsidP="00183F6C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  <w:r w:rsidR="00183F6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1308300</w:t>
                  </w:r>
                  <w:r w:rsidR="00813E0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14:paraId="5CD45CFF" w14:textId="7BC30516" w:rsidR="003665F0" w:rsidRPr="003665F0" w:rsidRDefault="001A52A6" w:rsidP="003A5E7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81</w:t>
                  </w:r>
                  <w:r w:rsidR="00551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  <w:r w:rsidR="003A5E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40100</w:t>
                  </w:r>
                  <w:r w:rsidR="00813E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14:paraId="5A009101" w14:textId="03A70765" w:rsidR="003665F0" w:rsidRPr="003665F0" w:rsidRDefault="00183F6C" w:rsidP="005515E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78418200</w:t>
                  </w:r>
                  <w:r w:rsidR="00813E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0" w:type="auto"/>
                </w:tcPr>
                <w:p w14:paraId="62C7C28E" w14:textId="39D35E78" w:rsidR="003665F0" w:rsidRPr="003665F0" w:rsidRDefault="003665F0" w:rsidP="005515E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665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80950</w:t>
                  </w:r>
                  <w:r w:rsidR="00551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000</w:t>
                  </w:r>
                  <w:r w:rsidR="00813E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</w:tbl>
          <w:p w14:paraId="51AAD18A" w14:textId="77777777" w:rsidR="00C96E4F" w:rsidRPr="00EA76C1" w:rsidRDefault="00C96E4F" w:rsidP="00CA202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E4F" w:rsidRPr="00EA76C1" w14:paraId="002B1E59" w14:textId="77777777" w:rsidTr="003665F0">
        <w:tc>
          <w:tcPr>
            <w:tcW w:w="4077" w:type="dxa"/>
          </w:tcPr>
          <w:p w14:paraId="1D986651" w14:textId="77777777" w:rsidR="00C96E4F" w:rsidRPr="00EA76C1" w:rsidRDefault="00C96E4F" w:rsidP="00CA202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с национальными целями развития Российской Федерации/государственной программой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6271" w:type="dxa"/>
          </w:tcPr>
          <w:p w14:paraId="7A99FA7A" w14:textId="1B3EC2BF" w:rsidR="00C96E4F" w:rsidRPr="004E3D86" w:rsidRDefault="003665F0" w:rsidP="00967F56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  <w:r w:rsidR="004E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137F1E9" w14:textId="1BEFC203" w:rsidR="00C96E4F" w:rsidRPr="00397E53" w:rsidRDefault="00C96E4F" w:rsidP="00C9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96E4F" w:rsidRPr="00397E53" w:rsidSect="00702D2D">
          <w:pgSz w:w="11906" w:h="16838"/>
          <w:pgMar w:top="851" w:right="851" w:bottom="851" w:left="993" w:header="709" w:footer="709" w:gutter="0"/>
          <w:cols w:space="708"/>
          <w:docGrid w:linePitch="360"/>
        </w:sectPr>
      </w:pPr>
      <w:r w:rsidRPr="002132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p w14:paraId="2A482641" w14:textId="77777777" w:rsidR="00C96E4F" w:rsidRPr="00213210" w:rsidRDefault="00C96E4F" w:rsidP="00C96E4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 Показатели муниципальной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Style w:val="af4"/>
          <w:rFonts w:ascii="Times New Roman" w:eastAsia="Calibri" w:hAnsi="Times New Roman" w:cs="Times New Roman"/>
          <w:color w:val="000000"/>
          <w:sz w:val="24"/>
          <w:szCs w:val="24"/>
        </w:rPr>
        <w:footnoteReference w:id="7"/>
      </w: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13"/>
        <w:gridCol w:w="1440"/>
        <w:gridCol w:w="1344"/>
        <w:gridCol w:w="1051"/>
        <w:gridCol w:w="1268"/>
        <w:gridCol w:w="1163"/>
        <w:gridCol w:w="964"/>
        <w:gridCol w:w="992"/>
        <w:gridCol w:w="1040"/>
        <w:gridCol w:w="1398"/>
        <w:gridCol w:w="1843"/>
        <w:gridCol w:w="1789"/>
      </w:tblGrid>
      <w:tr w:rsidR="00C96E4F" w:rsidRPr="00213210" w14:paraId="2A9AE6D5" w14:textId="77777777" w:rsidTr="00C32D19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B978B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4CB17687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A60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D8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показателя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764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E4B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70C3A81A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AE1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FE9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3FF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C1F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73219CF9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достижение</w:t>
            </w:r>
          </w:p>
          <w:p w14:paraId="6B8FE2E2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14:paraId="09FFDDA2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64820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национальных</w:t>
            </w:r>
          </w:p>
          <w:p w14:paraId="1869B6EA" w14:textId="77777777" w:rsidR="00C96E4F" w:rsidRPr="00213210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целей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3"/>
            </w:r>
          </w:p>
        </w:tc>
      </w:tr>
      <w:tr w:rsidR="00C32D19" w:rsidRPr="00213210" w14:paraId="75B7FBE5" w14:textId="77777777" w:rsidTr="00C32D19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63939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9E5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3C8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555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A60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F51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31E" w14:textId="4D7CD6F1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4AF" w14:textId="6C5231CC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B69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14:paraId="5A680E0D" w14:textId="04DA89B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FAC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95A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422CD" w14:textId="77777777" w:rsidR="00C32D19" w:rsidRPr="00213210" w:rsidRDefault="00C32D1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213210" w14:paraId="059D10E5" w14:textId="77777777" w:rsidTr="00CA2027">
        <w:tc>
          <w:tcPr>
            <w:tcW w:w="148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FC65D8A" w14:textId="77777777" w:rsidR="009D160A" w:rsidRDefault="009D160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 «</w:t>
            </w:r>
            <w:r w:rsidR="005515E0" w:rsidRPr="005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культуры Нязепе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тровского муниципального округа» </w:t>
            </w:r>
          </w:p>
          <w:p w14:paraId="2E476FE9" w14:textId="57FF650D" w:rsidR="00C96E4F" w:rsidRPr="00213210" w:rsidRDefault="009D160A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культурных ценностей для всех граждан, развитие учреждений, формирование активной творческой среды</w:t>
            </w:r>
          </w:p>
        </w:tc>
      </w:tr>
      <w:tr w:rsidR="00E548CD" w:rsidRPr="00213210" w14:paraId="2BAC26E0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D19" w14:textId="77777777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2DB" w14:textId="672CE910" w:rsidR="00E548CD" w:rsidRPr="00213210" w:rsidRDefault="00AD562A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посещений библиотек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D17" w14:textId="77777777" w:rsidR="00E548CD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8FFF41" w14:textId="075F53F5" w:rsidR="00E548CD" w:rsidRPr="004E3D86" w:rsidRDefault="00967F56" w:rsidP="009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E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654" w14:textId="1C07EE53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CEC" w14:textId="359F1D57" w:rsidR="00E548CD" w:rsidRPr="004E3D86" w:rsidRDefault="00AD562A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60B" w14:textId="2408871C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496" w14:textId="7633F9A3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800" w14:textId="42FCD275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C73" w14:textId="7822B03C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80385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10E" w14:textId="38469EE9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задание, утверждено приказом начальника Отдела культуры № 1 от 09.01.2024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8A6" w14:textId="1B793391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Нязепетровского муниципального округа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027E17" w14:textId="2B3951D8" w:rsidR="00E548CD" w:rsidRPr="00213210" w:rsidRDefault="00AE0F89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E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к 2030 году условий для воспитания гармонично развитой, патриотичной и социально ответственной личности на основе традиционных </w:t>
            </w:r>
            <w:r w:rsidRPr="00AE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российских духовно-нравственных и культурно-исторических ценностей</w:t>
            </w:r>
          </w:p>
        </w:tc>
      </w:tr>
      <w:tr w:rsidR="00E548CD" w:rsidRPr="00213210" w14:paraId="6F7D8CA3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9AB" w14:textId="3E89479F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926" w14:textId="7DD68261" w:rsidR="00E548CD" w:rsidRPr="00213210" w:rsidRDefault="00AD562A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зрителей </w:t>
            </w:r>
            <w:r w:rsidR="00E5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кинофильмов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C61" w14:textId="6B3852F8" w:rsidR="00E548CD" w:rsidRPr="00213210" w:rsidRDefault="00967F56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E5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A35" w14:textId="626D3C7E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C59" w14:textId="517E8057" w:rsidR="00E548CD" w:rsidRPr="00213210" w:rsidRDefault="0002623E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4B0" w14:textId="2F40F103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9D0" w14:textId="696ADB5A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B0B" w14:textId="436DEEAD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729" w14:textId="6B6A3AA9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E0C" w14:textId="77777777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725" w14:textId="77777777" w:rsidR="00E548CD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</w:tcPr>
          <w:p w14:paraId="6450168A" w14:textId="77777777" w:rsidR="00E548CD" w:rsidRPr="00BB2DE6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8CD" w:rsidRPr="00213210" w14:paraId="2749C297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B36" w14:textId="53BAD1C7" w:rsidR="00E548CD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0F2" w14:textId="5FC6CD75" w:rsidR="00E548CD" w:rsidRPr="00213210" w:rsidRDefault="0002623E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4F2" w14:textId="60C2D42E" w:rsidR="00E548CD" w:rsidRPr="00213210" w:rsidRDefault="00967F56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A60" w14:textId="7404C02A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CBE9" w14:textId="68C4E861" w:rsidR="00E548CD" w:rsidRDefault="0002623E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BD5" w14:textId="46B07D88" w:rsidR="00E548CD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3B0" w14:textId="7BCCACEF" w:rsidR="00E548CD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C3B3" w14:textId="7613478E" w:rsidR="00E548CD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7EEC" w14:textId="5CAD00CE" w:rsidR="00E548CD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5DB" w14:textId="38A6B4C6" w:rsidR="00E548CD" w:rsidRPr="00213210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задание, утверждено приказом начальника Отдела культуры № 1 от 09.01.2024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F66" w14:textId="1FACDA7C" w:rsidR="00E548CD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Нязепетровского муниципального округа</w:t>
            </w:r>
          </w:p>
        </w:tc>
        <w:tc>
          <w:tcPr>
            <w:tcW w:w="1789" w:type="dxa"/>
            <w:vMerge/>
            <w:tcBorders>
              <w:left w:val="single" w:sz="4" w:space="0" w:color="auto"/>
            </w:tcBorders>
          </w:tcPr>
          <w:p w14:paraId="6F51918D" w14:textId="77777777" w:rsidR="00E548CD" w:rsidRPr="00BB2DE6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6B4" w:rsidRPr="00227C11" w14:paraId="085536C0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3E8" w14:textId="48221248" w:rsidR="00E548CD" w:rsidRPr="00227C11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831" w14:textId="752A0AB6" w:rsidR="00E548CD" w:rsidRPr="00227C11" w:rsidRDefault="0002623E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 w:rsidR="00071F0F" w:rsidRPr="00227C11">
              <w:rPr>
                <w:rFonts w:ascii="Times New Roman" w:hAnsi="Times New Roman" w:cs="Times New Roman"/>
                <w:sz w:val="24"/>
                <w:szCs w:val="24"/>
              </w:rPr>
              <w:t xml:space="preserve"> клубными формированиями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2A1" w14:textId="600632F4" w:rsidR="00E548CD" w:rsidRPr="00227C11" w:rsidRDefault="00967F56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48CD"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ABB" w14:textId="0B6F7DEE" w:rsidR="00E548CD" w:rsidRPr="00227C11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585" w14:textId="028D8E03" w:rsidR="00E548CD" w:rsidRPr="00227C11" w:rsidRDefault="0002623E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422" w14:textId="38CFC1FF" w:rsidR="00E548CD" w:rsidRPr="00227C11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DDF" w14:textId="1552277C" w:rsidR="00E548CD" w:rsidRPr="00227C11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EAE" w14:textId="0BC17D57" w:rsidR="00E548CD" w:rsidRPr="00227C11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BAA" w14:textId="18F23C6A" w:rsidR="00E548CD" w:rsidRPr="00227C11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C85" w14:textId="6E71D370" w:rsidR="00E548CD" w:rsidRPr="00227C11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задание, утверждено приказом начальника Отдела культуры № 1 от 09.01.2024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C83" w14:textId="45468191" w:rsidR="00E548CD" w:rsidRPr="00227C11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Нязепетровского муниципального округа</w:t>
            </w:r>
          </w:p>
        </w:tc>
        <w:tc>
          <w:tcPr>
            <w:tcW w:w="1789" w:type="dxa"/>
            <w:vMerge/>
            <w:tcBorders>
              <w:left w:val="single" w:sz="4" w:space="0" w:color="auto"/>
            </w:tcBorders>
          </w:tcPr>
          <w:p w14:paraId="5668AA2C" w14:textId="77777777" w:rsidR="00E548CD" w:rsidRPr="00227C11" w:rsidRDefault="00E548CD" w:rsidP="00DB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CD" w:rsidRPr="00213210" w14:paraId="38BDF406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245" w14:textId="6A475BED" w:rsidR="00E548CD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F5D" w14:textId="7BD868FE" w:rsidR="00E548CD" w:rsidRPr="00213210" w:rsidRDefault="0002623E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передач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BE0" w14:textId="1C8C8B32" w:rsidR="00E548CD" w:rsidRPr="00213210" w:rsidRDefault="00967F56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F1DE" w14:textId="4F3ECDD4" w:rsidR="00E548CD" w:rsidRPr="00213210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B2E7" w14:textId="2C921D10" w:rsidR="00E548CD" w:rsidRDefault="0002623E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F47" w14:textId="6CD284E9" w:rsidR="00E548CD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6E32" w14:textId="6341D2EE" w:rsidR="00E548CD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11E" w14:textId="6F45F110" w:rsidR="00E548CD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448" w14:textId="693DF5A3" w:rsidR="00E548CD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377" w14:textId="1FC962C8" w:rsidR="00E548CD" w:rsidRPr="00213210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задание, утверждено приказом начальника Отдела культуры № 1 от 09.01.2024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6BF" w14:textId="3CE56C32" w:rsidR="00E548CD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Нязепетровского муниципального округа</w:t>
            </w:r>
          </w:p>
        </w:tc>
        <w:tc>
          <w:tcPr>
            <w:tcW w:w="1789" w:type="dxa"/>
            <w:vMerge/>
            <w:tcBorders>
              <w:left w:val="single" w:sz="4" w:space="0" w:color="auto"/>
            </w:tcBorders>
          </w:tcPr>
          <w:p w14:paraId="6B3DB10B" w14:textId="77777777" w:rsidR="00E548CD" w:rsidRPr="00BB2DE6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8CD" w:rsidRPr="00213210" w14:paraId="0823F1AE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61C" w14:textId="65FB59E7" w:rsidR="00E548CD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F97" w14:textId="11826CF6" w:rsidR="00E548CD" w:rsidRPr="00213210" w:rsidRDefault="0002623E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184" w14:textId="55A4B3A0" w:rsidR="00E548CD" w:rsidRPr="00213210" w:rsidRDefault="00967F56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0BE" w14:textId="376B2AF6" w:rsidR="00E548CD" w:rsidRPr="00213210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00F" w14:textId="539AC20D" w:rsidR="00E548CD" w:rsidRDefault="0002623E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A6A" w14:textId="6B1DD85E" w:rsidR="00E548CD" w:rsidRDefault="00071F0F" w:rsidP="0007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2D5" w14:textId="095D5A08" w:rsidR="00E548CD" w:rsidRDefault="00071F0F" w:rsidP="0007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F06" w14:textId="0EBE7042" w:rsidR="00E548CD" w:rsidRDefault="00071F0F" w:rsidP="0007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695" w14:textId="4DADFD86" w:rsidR="00E548CD" w:rsidRDefault="00071F0F" w:rsidP="0007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DF6" w14:textId="0BDF4623" w:rsidR="00E548CD" w:rsidRPr="00213210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задание, утверждено приказом начальника Отдела культуры № 1 от 09.01.2024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728" w14:textId="77777777" w:rsidR="00E548CD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Нязепетровского муниципального округа</w:t>
            </w:r>
          </w:p>
          <w:p w14:paraId="767F42F2" w14:textId="3B7143B2" w:rsidR="00DD1549" w:rsidRDefault="00DD1549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</w:tcPr>
          <w:p w14:paraId="0B38410B" w14:textId="77777777" w:rsidR="00E548CD" w:rsidRPr="00BB2DE6" w:rsidRDefault="00E548CD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6B4" w:rsidRPr="00227C11" w14:paraId="4DF4E249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60C" w14:textId="4699EC60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8F6" w14:textId="411546A0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музеем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D99" w14:textId="66C23250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451" w14:textId="43112205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A2E" w14:textId="0352F66F" w:rsidR="00071F0F" w:rsidRPr="00227C11" w:rsidRDefault="00071F0F" w:rsidP="003936B9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FFC" w14:textId="395F5C88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854" w14:textId="7C0C29AD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9ED" w14:textId="34D91DFD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A04" w14:textId="71C92F48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B08" w14:textId="557F8F82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задание, утверждено приказом начальника Отдела культуры № 1 от 09.01.2024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819" w14:textId="77777777" w:rsidR="00071F0F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Нязепетровского муниципального округа</w:t>
            </w:r>
          </w:p>
          <w:p w14:paraId="5791F1A2" w14:textId="19B1479E" w:rsidR="00E546B4" w:rsidRPr="00227C11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</w:tcPr>
          <w:p w14:paraId="14EFC8BE" w14:textId="77777777" w:rsidR="00071F0F" w:rsidRPr="00227C11" w:rsidRDefault="00071F0F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B4" w:rsidRPr="00213210" w14:paraId="580C7650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BA9" w14:textId="6EABFD06" w:rsidR="00E546B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0F4" w14:textId="2BD016FD" w:rsidR="00E546B4" w:rsidRPr="00213210" w:rsidRDefault="00E546B4" w:rsidP="005D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5D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музейных предметов (экспонатов)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352" w14:textId="20557D67" w:rsidR="00E546B4" w:rsidRPr="00213210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318" w14:textId="68D25436" w:rsidR="00E546B4" w:rsidRPr="00213210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58B" w14:textId="67F57814" w:rsidR="00E546B4" w:rsidRPr="00E546B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FEE" w14:textId="4F0C76A6" w:rsidR="00E546B4" w:rsidRPr="00E546B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FCE" w14:textId="2C30A0E9" w:rsidR="00E546B4" w:rsidRPr="00E546B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395" w14:textId="6099E5FB" w:rsidR="00E546B4" w:rsidRPr="00E546B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443" w14:textId="0B18B823" w:rsidR="00E546B4" w:rsidRPr="00E546B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B4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3D5" w14:textId="4A1897FC" w:rsidR="00E546B4" w:rsidRPr="00213210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задание, утверждено приказом начальника Отдела культуры № 1 от 09.01.2024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3E5" w14:textId="77777777" w:rsidR="00E546B4" w:rsidRDefault="00E546B4" w:rsidP="005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Нязепетровского муниципального округа</w:t>
            </w:r>
          </w:p>
          <w:p w14:paraId="0C693EAA" w14:textId="0311E8F0" w:rsidR="00E546B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</w:tcPr>
          <w:p w14:paraId="3C95C0A6" w14:textId="77777777" w:rsidR="00E546B4" w:rsidRPr="00BB2DE6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64" w:rsidRPr="005F1F64" w14:paraId="0A0D9386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C58" w14:textId="0370AA19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355" w14:textId="143A3011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  <w:r w:rsidRPr="005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 общеразвивающих программ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C23" w14:textId="1752AB62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915" w14:textId="598592B6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9D2" w14:textId="745A2E39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C69" w14:textId="42AC464E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45228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9EE" w14:textId="4E590FD7" w:rsidR="00E546B4" w:rsidRPr="005F1F64" w:rsidRDefault="005F1F6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43752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BBD" w14:textId="200A8A1B" w:rsidR="00E546B4" w:rsidRPr="005F1F64" w:rsidRDefault="005F1F6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43752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D0D6" w14:textId="5516A384" w:rsidR="00E546B4" w:rsidRPr="005F1F64" w:rsidRDefault="005F1F6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43752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470" w14:textId="273BEEB1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задание, </w:t>
            </w: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приказом начальника Отдела культуры № 1 от 09.01.2024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AFB" w14:textId="4140D158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</w:t>
            </w: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Нязепетровского муниципального округа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60A4FA1A" w14:textId="77777777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9429E" w14:textId="77777777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F64" w:rsidRPr="005F1F64" w14:paraId="787A2F5B" w14:textId="77777777" w:rsidTr="00E546B4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0CF" w14:textId="1F0A2D4E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D2C" w14:textId="12AFEE60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 уроков предпрофессиональных программ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EC2" w14:textId="02588F6D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725" w14:textId="1A830511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B37" w14:textId="2F66270F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8F2" w14:textId="7CF538AC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46533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172" w14:textId="7008B56A" w:rsidR="00E546B4" w:rsidRPr="005F1F64" w:rsidRDefault="005F1F6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42080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A9C" w14:textId="2D980FA4" w:rsidR="00E546B4" w:rsidRPr="005F1F64" w:rsidRDefault="005F1F6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42080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55B" w14:textId="454926D4" w:rsidR="00E546B4" w:rsidRPr="005F1F64" w:rsidRDefault="005F1F6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4">
              <w:rPr>
                <w:rFonts w:ascii="Times New Roman" w:hAnsi="Times New Roman" w:cs="Times New Roman"/>
                <w:sz w:val="24"/>
                <w:szCs w:val="24"/>
              </w:rPr>
              <w:t>42080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B9D" w14:textId="5C2ED8CF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задание, утверждено приказом начальника Отдела культуры № 1 от 09.01.2024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1C8" w14:textId="0C405338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Нязепетровского муниципального округа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14:paraId="24D0C74A" w14:textId="77777777" w:rsidR="00E546B4" w:rsidRPr="005F1F64" w:rsidRDefault="00E546B4" w:rsidP="0039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5C3625" w14:textId="77777777" w:rsidR="00C96E4F" w:rsidRPr="00213210" w:rsidRDefault="00C96E4F" w:rsidP="00C96E4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96E4F" w:rsidRPr="00213210" w:rsidSect="00BB2DE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1A95E9F5" w14:textId="77777777" w:rsidR="00C96E4F" w:rsidRPr="00213210" w:rsidRDefault="00C96E4F" w:rsidP="00C96E4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43D1E8B" w14:textId="77777777" w:rsidR="00C96E4F" w:rsidRPr="00D726C5" w:rsidRDefault="00C96E4F" w:rsidP="00C96E4F">
      <w:pPr>
        <w:pStyle w:val="ae"/>
        <w:numPr>
          <w:ilvl w:val="0"/>
          <w:numId w:val="26"/>
        </w:num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6C5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Структурные элементы муниципальной программы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C96E4F" w:rsidRPr="00842B9A" w14:paraId="0534B626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95D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4741A779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9C2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структурного элемента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84A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ожидаемых эффектов</w:t>
            </w:r>
          </w:p>
          <w:p w14:paraId="3A262612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реализации задачи структурного элемента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F5A4D" w14:textId="77777777" w:rsidR="00C96E4F" w:rsidRPr="00967F56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</w:t>
            </w:r>
          </w:p>
          <w:p w14:paraId="6A882D0A" w14:textId="77777777" w:rsidR="00C96E4F" w:rsidRPr="00842B9A" w:rsidRDefault="00C96E4F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показателями</w:t>
            </w:r>
            <w:r w:rsidRPr="0022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C11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C96E4F" w:rsidRPr="00842B9A" w14:paraId="02F999E7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74B" w14:textId="0BFA69EF" w:rsidR="00C96E4F" w:rsidRPr="00D545FE" w:rsidRDefault="00C72C99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4784" w14:textId="45F7BC7E" w:rsidR="00C96E4F" w:rsidRPr="00D545FE" w:rsidRDefault="00C96E4F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F42AFD"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омплекс процессных мероприятий </w:t>
            </w:r>
            <w:r w:rsidR="00381289" w:rsidRPr="00D545FE">
              <w:rPr>
                <w:bCs/>
              </w:rPr>
              <w:t xml:space="preserve"> </w:t>
            </w:r>
            <w:r w:rsidR="00381289"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«Сохранение</w:t>
            </w:r>
            <w:r w:rsidR="00F42AFD"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развитие библиотечного дела»</w:t>
            </w: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5FE">
              <w:rPr>
                <w:rStyle w:val="af4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ootnoteReference w:id="18"/>
            </w:r>
          </w:p>
        </w:tc>
      </w:tr>
      <w:tr w:rsidR="00123693" w:rsidRPr="00842B9A" w14:paraId="4BAA411C" w14:textId="77777777" w:rsidTr="00FC7B72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397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8060" w14:textId="77777777" w:rsidR="00123693" w:rsidRPr="00842B9A" w:rsidRDefault="00123693" w:rsidP="00F4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37982736" w14:textId="1326B214" w:rsidR="00123693" w:rsidRPr="00842B9A" w:rsidRDefault="00123693" w:rsidP="00F4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«Централизованная информационно-библиотечная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4A9" w14:textId="1213C0DD" w:rsidR="00123693" w:rsidRPr="00842B9A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9693A1" w14:textId="79CEF82D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</w:tc>
      </w:tr>
      <w:tr w:rsidR="00123693" w:rsidRPr="00842B9A" w14:paraId="68E55E00" w14:textId="77777777" w:rsidTr="00FC7B72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CCC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ED8" w14:textId="4117B444" w:rsidR="00123693" w:rsidRPr="00842B9A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C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качества и доступности библиотечных услуг, интеллектуального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C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культуры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1B6" w14:textId="047C47BE" w:rsidR="00123693" w:rsidRPr="00FF7C8F" w:rsidRDefault="00123693" w:rsidP="00FF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культурной среды, отвечающей растущим потребностям</w:t>
            </w:r>
          </w:p>
          <w:p w14:paraId="793B6AC9" w14:textId="77777777" w:rsidR="00123693" w:rsidRPr="00FF7C8F" w:rsidRDefault="00123693" w:rsidP="00FF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и общества, повышение качества, разнообразия и эффективности</w:t>
            </w:r>
          </w:p>
          <w:p w14:paraId="0A980B0E" w14:textId="777C9FA5" w:rsidR="00123693" w:rsidRPr="00842B9A" w:rsidRDefault="00123693" w:rsidP="00FF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в сфере культуры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ECCF9D" w14:textId="47DCB9C1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5C7ADD2F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708" w14:textId="20BEB5E4" w:rsidR="00C96E4F" w:rsidRPr="00D545FE" w:rsidRDefault="00C72C99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EA05D" w14:textId="4C07189F" w:rsidR="00C96E4F" w:rsidRPr="00D545FE" w:rsidRDefault="00F42AFD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D545FE">
              <w:rPr>
                <w:bCs/>
              </w:rPr>
              <w:t xml:space="preserve"> </w:t>
            </w: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«Сохранение и развитие клубного дела»</w:t>
            </w:r>
          </w:p>
        </w:tc>
      </w:tr>
      <w:tr w:rsidR="00123693" w:rsidRPr="00842B9A" w14:paraId="613FF284" w14:textId="77777777" w:rsidTr="00FC7B72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643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71A7" w14:textId="77777777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4C63A2F1" w14:textId="375AA662" w:rsidR="00123693" w:rsidRPr="00842B9A" w:rsidRDefault="00123693" w:rsidP="00F4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«Централизованная клубная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D8F6F" w14:textId="20635118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946DAB" w14:textId="4A54DBBA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</w:t>
            </w:r>
            <w:r w:rsidRPr="00BB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нной личности.</w:t>
            </w:r>
          </w:p>
        </w:tc>
      </w:tr>
      <w:tr w:rsidR="00123693" w:rsidRPr="00842B9A" w14:paraId="53D1B741" w14:textId="77777777" w:rsidTr="00FC7B72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948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858D" w14:textId="48A6C671" w:rsidR="00123693" w:rsidRPr="00842B9A" w:rsidRDefault="00123693" w:rsidP="00FF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 населения  к  активному 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стию  в культурной жизни округа.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9C03D" w14:textId="77777777" w:rsidR="00123693" w:rsidRPr="00FF7C8F" w:rsidRDefault="00123693" w:rsidP="00FF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</w:t>
            </w:r>
          </w:p>
          <w:p w14:paraId="3F40CBA3" w14:textId="77777777" w:rsidR="00123693" w:rsidRPr="00FF7C8F" w:rsidRDefault="00123693" w:rsidP="00FF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и общества, повышение качества, разнообразия и эффективности</w:t>
            </w:r>
          </w:p>
          <w:p w14:paraId="5C143642" w14:textId="33D10023" w:rsidR="00123693" w:rsidRPr="00842B9A" w:rsidRDefault="00123693" w:rsidP="00FF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в сфере культуры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2591F" w14:textId="77777777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AFD" w:rsidRPr="00842B9A" w14:paraId="7F11643B" w14:textId="77777777" w:rsidTr="001964EB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1B3" w14:textId="4F54AAEB" w:rsidR="00F42AFD" w:rsidRPr="00D545FE" w:rsidRDefault="00C72C99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6DEE3" w14:textId="4748665A" w:rsidR="00F42AFD" w:rsidRPr="00D545FE" w:rsidRDefault="00F42AFD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D545FE">
              <w:rPr>
                <w:bCs/>
              </w:rPr>
              <w:t xml:space="preserve"> </w:t>
            </w: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«Сохранение и развитие музейного дела, популяризация и государственная охрана</w:t>
            </w:r>
            <w:r w:rsidR="00C72C99"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объектов культурного наследия»</w:t>
            </w:r>
          </w:p>
        </w:tc>
      </w:tr>
      <w:tr w:rsidR="00123693" w:rsidRPr="00842B9A" w14:paraId="0ABF7CE1" w14:textId="77777777" w:rsidTr="00FC7B72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DAB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DB20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7B1EC07D" w14:textId="45CEA0E8" w:rsidR="00123693" w:rsidRPr="00842B9A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МБУК «Музейно-выставочный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B8487" w14:textId="1D2AD658" w:rsidR="00123693" w:rsidRPr="00842B9A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A81877" w14:textId="22234D33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</w:tc>
      </w:tr>
      <w:tr w:rsidR="00123693" w:rsidRPr="00842B9A" w14:paraId="4CCDA2FC" w14:textId="77777777" w:rsidTr="00FC7B72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72F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76D90" w14:textId="02638F14" w:rsidR="00123693" w:rsidRPr="00842B9A" w:rsidRDefault="00123693" w:rsidP="00FF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Сохранение, пополнение, изучение и популяризация историко-культурного наследия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модернизация деятельности музея.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CA677" w14:textId="77777777" w:rsidR="00123693" w:rsidRPr="00DF6397" w:rsidRDefault="00123693" w:rsidP="00DF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</w:t>
            </w:r>
          </w:p>
          <w:p w14:paraId="341AF6ED" w14:textId="77777777" w:rsidR="00123693" w:rsidRPr="00DF6397" w:rsidRDefault="00123693" w:rsidP="00DF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и общества, повышение качества, разнообразия и эффективности</w:t>
            </w:r>
          </w:p>
          <w:p w14:paraId="7C02FC95" w14:textId="097FB7D2" w:rsidR="00123693" w:rsidRPr="00842B9A" w:rsidRDefault="00123693" w:rsidP="00DF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в сфере культуры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A0E714" w14:textId="77777777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C99" w:rsidRPr="00842B9A" w14:paraId="437231C0" w14:textId="77777777" w:rsidTr="001964EB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EB0" w14:textId="77777777" w:rsidR="00C72C99" w:rsidRPr="00C72C99" w:rsidRDefault="00C72C99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2638F" w14:textId="7EE4D31F" w:rsidR="00C72C99" w:rsidRPr="00D545FE" w:rsidRDefault="00C72C99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4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«Сохранение и развитие дополнительного образования детей в области музыкального и изобразительного  искусства».</w:t>
            </w:r>
          </w:p>
        </w:tc>
      </w:tr>
      <w:tr w:rsidR="00123693" w:rsidRPr="00842B9A" w14:paraId="0435A460" w14:textId="77777777" w:rsidTr="00FC7B72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E9C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C5574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14:paraId="33920685" w14:textId="77777777" w:rsidR="00123693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«Детская школа искусств» г. </w:t>
            </w:r>
          </w:p>
          <w:p w14:paraId="5D72EBAC" w14:textId="0410ED35" w:rsidR="00123693" w:rsidRPr="00842B9A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Нязепетровска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81FFF" w14:textId="4E577398" w:rsidR="00123693" w:rsidRPr="00842B9A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802C70" w14:textId="5C0B4915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</w:tc>
      </w:tr>
      <w:tr w:rsidR="00123693" w:rsidRPr="00842B9A" w14:paraId="560AE24A" w14:textId="77777777" w:rsidTr="00FC7B72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408" w14:textId="77777777" w:rsidR="00123693" w:rsidRPr="00C72C99" w:rsidRDefault="00123693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382E0" w14:textId="456B7F07" w:rsidR="00123693" w:rsidRPr="00842B9A" w:rsidRDefault="00123693" w:rsidP="00FF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FF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развитие творческого потенциала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A94BD" w14:textId="77777777" w:rsidR="00123693" w:rsidRPr="00DF6397" w:rsidRDefault="00123693" w:rsidP="00DF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</w:t>
            </w:r>
          </w:p>
          <w:p w14:paraId="0ED8F06D" w14:textId="77777777" w:rsidR="00123693" w:rsidRPr="00DF6397" w:rsidRDefault="00123693" w:rsidP="00DF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и общества, повышение качества, разнообразия и эффективности</w:t>
            </w:r>
          </w:p>
          <w:p w14:paraId="64A0C1D6" w14:textId="338C504D" w:rsidR="00123693" w:rsidRPr="00842B9A" w:rsidRDefault="00123693" w:rsidP="00DF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в сфере культуры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390F41" w14:textId="77777777" w:rsidR="00123693" w:rsidRPr="00842B9A" w:rsidRDefault="00123693" w:rsidP="00CA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4F" w:rsidRPr="00842B9A" w14:paraId="7AA4120A" w14:textId="77777777" w:rsidTr="00CA202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CE9" w14:textId="77777777" w:rsidR="00C96E4F" w:rsidRPr="00C72C99" w:rsidRDefault="00C96E4F" w:rsidP="00C7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C0761" w14:textId="2C44EBB6" w:rsidR="00C96E4F" w:rsidRPr="00D545FE" w:rsidRDefault="00C96E4F" w:rsidP="00CA2027">
            <w:pPr>
              <w:pStyle w:val="ad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5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Проект </w:t>
            </w:r>
            <w:r w:rsidRPr="00D545FE">
              <w:rPr>
                <w:rStyle w:val="af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footnoteReference w:id="19"/>
            </w:r>
            <w:r w:rsidRPr="00D545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"Наименование" </w:t>
            </w:r>
            <w:r w:rsidR="009B6587" w:rsidRPr="00D545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- отсутствуют</w:t>
            </w:r>
          </w:p>
        </w:tc>
      </w:tr>
    </w:tbl>
    <w:p w14:paraId="675914ED" w14:textId="77777777" w:rsidR="00C96E4F" w:rsidRPr="00B62CB4" w:rsidRDefault="00C96E4F" w:rsidP="00C96E4F">
      <w:pPr>
        <w:ind w:firstLine="708"/>
        <w:rPr>
          <w:rFonts w:ascii="Times New Roman" w:eastAsia="Calibri" w:hAnsi="Times New Roman" w:cs="Times New Roman"/>
          <w:color w:val="000000"/>
        </w:rPr>
        <w:sectPr w:rsidR="00C96E4F" w:rsidRPr="00B62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84AD53" w14:textId="77777777" w:rsidR="00C96E4F" w:rsidRPr="00EA76C1" w:rsidRDefault="00C96E4F" w:rsidP="00C96E4F">
      <w:pPr>
        <w:pStyle w:val="ae"/>
        <w:numPr>
          <w:ilvl w:val="0"/>
          <w:numId w:val="25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6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Финансовое обеспечение муниципальной программы</w:t>
      </w:r>
    </w:p>
    <w:tbl>
      <w:tblPr>
        <w:tblpPr w:leftFromText="180" w:rightFromText="180" w:vertAnchor="text" w:tblpY="1"/>
        <w:tblOverlap w:val="never"/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1244"/>
        <w:gridCol w:w="1418"/>
        <w:gridCol w:w="1276"/>
        <w:gridCol w:w="1275"/>
        <w:gridCol w:w="37"/>
      </w:tblGrid>
      <w:tr w:rsidR="00C96E4F" w:rsidRPr="00EA76C1" w14:paraId="00678430" w14:textId="77777777" w:rsidTr="009D1156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233" w14:textId="77777777" w:rsidR="00C96E4F" w:rsidRPr="00EA76C1" w:rsidRDefault="00C96E4F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0"/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4C1B1" w14:textId="77777777" w:rsidR="00C96E4F" w:rsidRPr="00EA76C1" w:rsidRDefault="00C96E4F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C1A68" w:rsidRPr="00EA76C1" w14:paraId="306E92FB" w14:textId="77777777" w:rsidTr="009D1156">
        <w:trPr>
          <w:gridAfter w:val="1"/>
          <w:wAfter w:w="37" w:type="dxa"/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399" w14:textId="77777777" w:rsidR="006C1A68" w:rsidRPr="00EA76C1" w:rsidRDefault="006C1A68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3DE" w14:textId="3A0B6B67" w:rsidR="006C1A68" w:rsidRPr="00EA76C1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EC0" w14:textId="79ED62E4" w:rsidR="006C1A68" w:rsidRPr="00EA76C1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0F2" w14:textId="15E15A92" w:rsidR="006C1A68" w:rsidRPr="00EA76C1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3637" w14:textId="77777777" w:rsidR="006C1A68" w:rsidRPr="00EA76C1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C1A68" w:rsidRPr="00EA76C1" w14:paraId="0D37800B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71A" w14:textId="77777777" w:rsidR="006C1A68" w:rsidRPr="009A7038" w:rsidRDefault="006C1A68" w:rsidP="009D1156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19A" w14:textId="7CDC04F2" w:rsidR="006C1A68" w:rsidRPr="009A7038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819</w:t>
            </w:r>
            <w:r w:rsidR="003936B9"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40100</w:t>
            </w:r>
            <w:r w:rsidR="00813E0C"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2A69" w14:textId="1FB6B293" w:rsidR="006C1A68" w:rsidRPr="009A7038" w:rsidRDefault="003936B9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78418200</w:t>
            </w:r>
            <w:r w:rsidR="00813E0C"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0A8F" w14:textId="3EED7237" w:rsidR="006C1A68" w:rsidRPr="009A7038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80950000</w:t>
            </w:r>
            <w:r w:rsidR="00813E0C"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C21C0" w14:textId="36438664" w:rsidR="006C1A68" w:rsidRPr="009A7038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  <w:r w:rsidR="003936B9"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1308300</w:t>
            </w:r>
            <w:r w:rsidR="00813E0C" w:rsidRPr="009A70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6C1A68" w:rsidRPr="00EA76C1" w14:paraId="6050531C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FCD" w14:textId="77777777" w:rsidR="006C1A68" w:rsidRPr="00EA76C1" w:rsidRDefault="006C1A68" w:rsidP="009D115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216" w14:textId="0422C017" w:rsidR="006C1A68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54C" w14:textId="7E401AA6" w:rsidR="006C1A68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5F76" w14:textId="6FF11F3F" w:rsidR="006C1A68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37230" w14:textId="5076A4FF" w:rsidR="006C1A68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C1A68" w:rsidRPr="00EA76C1" w14:paraId="634EB04B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171" w14:textId="77777777" w:rsidR="006C1A68" w:rsidRPr="00EA76C1" w:rsidRDefault="006C1A68" w:rsidP="009D115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E7A" w14:textId="43B87CA1" w:rsidR="006C1A68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2187" w14:textId="61D352CD" w:rsidR="006C1A68" w:rsidRPr="00DF6397" w:rsidRDefault="003936B9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2828200</w:t>
            </w:r>
            <w:r w:rsidR="00813E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E67" w14:textId="79D0FEFE" w:rsidR="006C1A68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4E5BF" w14:textId="72A4BB2D" w:rsidR="006C1A68" w:rsidRPr="00DF6397" w:rsidRDefault="003936B9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2828200</w:t>
            </w:r>
            <w:r w:rsidR="00813E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6C1A68" w:rsidRPr="00EA76C1" w14:paraId="6CE1C0EF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A44" w14:textId="77777777" w:rsidR="006C1A68" w:rsidRPr="00EA76C1" w:rsidRDefault="006C1A68" w:rsidP="009D115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878E" w14:textId="772CFFC2" w:rsidR="006C1A68" w:rsidRPr="00DF6397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81940100</w:t>
            </w:r>
            <w:r w:rsidR="00813E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F28" w14:textId="031C7E7C" w:rsidR="006C1A68" w:rsidRPr="00DF6397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75590000</w:t>
            </w:r>
            <w:r w:rsidR="00813E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C2F0" w14:textId="04E5179D" w:rsidR="006C1A68" w:rsidRPr="00DF6397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80950000</w:t>
            </w:r>
            <w:r w:rsidR="00813E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3946B" w14:textId="34ADA6CF" w:rsidR="006C1A68" w:rsidRPr="00DF6397" w:rsidRDefault="006C1A6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238480100</w:t>
            </w:r>
            <w:r w:rsidR="00813E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813E0C" w:rsidRPr="00EA76C1" w14:paraId="0B536F6D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887" w14:textId="77777777" w:rsidR="00813E0C" w:rsidRPr="00EA76C1" w:rsidRDefault="00813E0C" w:rsidP="009D115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582" w14:textId="49159E60" w:rsidR="00813E0C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420" w14:textId="3A6E62D0" w:rsidR="00813E0C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166F" w14:textId="016112A3" w:rsidR="00813E0C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CE615" w14:textId="24F11BFD" w:rsidR="00813E0C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13E0C" w:rsidRPr="00EA76C1" w14:paraId="70E4F215" w14:textId="77777777" w:rsidTr="009D1156">
        <w:trPr>
          <w:gridAfter w:val="1"/>
          <w:wAfter w:w="37" w:type="dxa"/>
          <w:trHeight w:val="532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A21" w14:textId="77777777" w:rsidR="00813E0C" w:rsidRPr="00EA76C1" w:rsidRDefault="00813E0C" w:rsidP="009D115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9F1" w14:textId="69E6DFD3" w:rsidR="00813E0C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1DA2" w14:textId="10720641" w:rsidR="00813E0C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AB3" w14:textId="5C396143" w:rsidR="00813E0C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45B06" w14:textId="0078D5BA" w:rsidR="00813E0C" w:rsidRPr="00DF6397" w:rsidRDefault="00813E0C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A7038" w:rsidRPr="00EA76C1" w14:paraId="043AD6E5" w14:textId="77777777" w:rsidTr="009D1156">
        <w:trPr>
          <w:gridAfter w:val="1"/>
          <w:wAfter w:w="37" w:type="dxa"/>
          <w:trHeight w:val="518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80B" w14:textId="6749FE10" w:rsidR="009A7038" w:rsidRPr="009A7038" w:rsidRDefault="009A7038" w:rsidP="009D1156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Структурный элемент комплекс процессных мероприятий «Сохранение и развитие библиотечного дела» (всего)</w:t>
            </w: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 </w:t>
            </w:r>
            <w:r w:rsidRPr="009A7038">
              <w:rPr>
                <w:rStyle w:val="af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22"/>
            </w: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D94" w14:textId="50DC685E" w:rsidR="009A7038" w:rsidRPr="009A703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7038">
              <w:rPr>
                <w:rFonts w:ascii="Times New Roman" w:hAnsi="Times New Roman" w:cs="Times New Roman"/>
                <w:b/>
                <w:sz w:val="18"/>
                <w:szCs w:val="18"/>
              </w:rPr>
              <w:t>23597600,00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75B" w14:textId="329CAC4D" w:rsidR="009A7038" w:rsidRPr="009A703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7038">
              <w:rPr>
                <w:rFonts w:ascii="Times New Roman" w:hAnsi="Times New Roman" w:cs="Times New Roman"/>
                <w:b/>
                <w:sz w:val="18"/>
                <w:szCs w:val="18"/>
              </w:rPr>
              <w:t>23000000,00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790" w14:textId="3F8ACAC2" w:rsidR="009A7038" w:rsidRPr="009A703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7038">
              <w:rPr>
                <w:rFonts w:ascii="Times New Roman" w:hAnsi="Times New Roman" w:cs="Times New Roman"/>
                <w:b/>
                <w:sz w:val="18"/>
                <w:szCs w:val="18"/>
              </w:rPr>
              <w:t>23000000,00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EB24B" w14:textId="4A914493" w:rsidR="009A7038" w:rsidRPr="009A703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7038">
              <w:rPr>
                <w:rFonts w:ascii="Times New Roman" w:hAnsi="Times New Roman" w:cs="Times New Roman"/>
                <w:b/>
                <w:sz w:val="18"/>
                <w:szCs w:val="18"/>
              </w:rPr>
              <w:t>69597600,00</w:t>
            </w:r>
          </w:p>
        </w:tc>
      </w:tr>
      <w:tr w:rsidR="009A7038" w:rsidRPr="00EA76C1" w14:paraId="07490CF9" w14:textId="77777777" w:rsidTr="009D1156">
        <w:trPr>
          <w:gridAfter w:val="1"/>
          <w:wAfter w:w="37" w:type="dxa"/>
          <w:trHeight w:val="165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9F3" w14:textId="33B977AD" w:rsidR="009A7038" w:rsidRPr="00EA76C1" w:rsidRDefault="009A7038" w:rsidP="009D115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32F0" w14:textId="2BC0D200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FBDA" w14:textId="1F4518FA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ABCB" w14:textId="38DBF388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E5D2B" w14:textId="691A7189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7038" w:rsidRPr="00EA76C1" w14:paraId="4884EDCA" w14:textId="77777777" w:rsidTr="009D1156">
        <w:trPr>
          <w:gridAfter w:val="1"/>
          <w:wAfter w:w="37" w:type="dxa"/>
          <w:trHeight w:val="165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88C" w14:textId="6D310176" w:rsidR="009A7038" w:rsidRPr="00EA76C1" w:rsidRDefault="009A7038" w:rsidP="009D115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F93" w14:textId="36827966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A90A" w14:textId="467815B9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7EC" w14:textId="07E6219E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1C08E" w14:textId="22A461D9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7038" w:rsidRPr="00EA76C1" w14:paraId="70E36D3C" w14:textId="77777777" w:rsidTr="009D1156">
        <w:trPr>
          <w:gridAfter w:val="1"/>
          <w:wAfter w:w="37" w:type="dxa"/>
          <w:trHeight w:val="165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5BF" w14:textId="0C11EF00" w:rsidR="009A7038" w:rsidRPr="00EA76C1" w:rsidRDefault="009A7038" w:rsidP="009D115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BE1F" w14:textId="3991C40C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23597600,00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8E04" w14:textId="281AC2E6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23000000,00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18BB" w14:textId="25B3B06C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23000000,00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27948" w14:textId="7983E1EB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69597600,00</w:t>
            </w:r>
          </w:p>
        </w:tc>
      </w:tr>
      <w:tr w:rsidR="009A7038" w:rsidRPr="00EA76C1" w14:paraId="1AF963B6" w14:textId="77777777" w:rsidTr="009D1156">
        <w:trPr>
          <w:gridAfter w:val="1"/>
          <w:wAfter w:w="37" w:type="dxa"/>
          <w:trHeight w:val="165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4B6" w14:textId="270A9277" w:rsidR="009A7038" w:rsidRPr="00EA76C1" w:rsidRDefault="009A7038" w:rsidP="009D115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E3A" w14:textId="174A8532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52F" w14:textId="20E48DF5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D4F2" w14:textId="7B26ABB8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41C95" w14:textId="1596A922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7038" w:rsidRPr="004E5178" w14:paraId="424A4E09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446" w14:textId="479CFF85" w:rsidR="009A7038" w:rsidRPr="004E5178" w:rsidRDefault="009A7038" w:rsidP="009D115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8">
              <w:rPr>
                <w:rFonts w:ascii="Times New Roman" w:hAnsi="Times New Roman" w:cs="Times New Roman"/>
                <w:sz w:val="24"/>
                <w:szCs w:val="24"/>
              </w:rPr>
              <w:t>Мероприятие 1 «</w:t>
            </w:r>
            <w:r w:rsidRPr="009A7038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библиографическое, информационное обслуживание пользователей библиотек</w:t>
            </w:r>
            <w:r w:rsidRPr="004E5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5178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23"/>
            </w:r>
            <w:r w:rsidRPr="004E517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E65C" w14:textId="118A069A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23597600,00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49A" w14:textId="772BFBB6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23000000,00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DEDE" w14:textId="6D64770A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23000000,00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497A4" w14:textId="4237B9A3" w:rsidR="009A7038" w:rsidRPr="004E5178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69597600,00</w:t>
            </w:r>
          </w:p>
        </w:tc>
      </w:tr>
      <w:tr w:rsidR="009A7038" w:rsidRPr="00EA76C1" w14:paraId="0C78CC6B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8D8" w14:textId="3CC19DCF" w:rsidR="009A7038" w:rsidRPr="00EA76C1" w:rsidRDefault="009A7038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DB0" w14:textId="6ED9778E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BCE5" w14:textId="27CC7E85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3BA" w14:textId="6B1E7893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65647" w14:textId="0B048B74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7038" w:rsidRPr="00EA76C1" w14:paraId="1BB3864B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A42" w14:textId="6ACFE81C" w:rsidR="009A7038" w:rsidRPr="00EA76C1" w:rsidRDefault="009A7038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E388" w14:textId="486691EB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C308" w14:textId="21F8C7BA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CFA9" w14:textId="6012FEDD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18AB9" w14:textId="53C84B63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7038" w:rsidRPr="00EA76C1" w14:paraId="031A547D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60A" w14:textId="4508792D" w:rsidR="009A7038" w:rsidRPr="00EA76C1" w:rsidRDefault="009A7038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B61" w14:textId="4600EC68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23597600,00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9F20" w14:textId="2C7A2AA6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23000000,00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13F" w14:textId="65C2E61D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23000000,00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2C38" w14:textId="0102CF24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178">
              <w:rPr>
                <w:rFonts w:ascii="Times New Roman" w:hAnsi="Times New Roman" w:cs="Times New Roman"/>
                <w:sz w:val="18"/>
                <w:szCs w:val="18"/>
              </w:rPr>
              <w:t>69597600,00</w:t>
            </w:r>
          </w:p>
        </w:tc>
      </w:tr>
      <w:tr w:rsidR="009A7038" w:rsidRPr="00EA76C1" w14:paraId="01568E1F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D36" w14:textId="711D88B0" w:rsidR="009A7038" w:rsidRPr="00EA76C1" w:rsidRDefault="009A7038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4E67" w14:textId="63D13B11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7837" w14:textId="6CD3F4B5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DC07" w14:textId="1A5FC0E3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AD0BC" w14:textId="66778520" w:rsidR="009A7038" w:rsidRPr="00EA76C1" w:rsidRDefault="009A7038" w:rsidP="009D115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7038" w:rsidRPr="009A7038" w14:paraId="7CA5F9FF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88C" w14:textId="36E2CDAC" w:rsidR="009A7038" w:rsidRPr="009A7038" w:rsidRDefault="009A7038" w:rsidP="009D1156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Структурный элемент комплекс процессных мероприятий «Сохранение и развитие клубного дела» (всего),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08D6" w14:textId="4E07A807" w:rsidR="009A7038" w:rsidRPr="009A7038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37028500,00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BC1" w14:textId="16C5FECB" w:rsidR="009A7038" w:rsidRPr="009A7038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1EB3" w14:textId="44CC7AF3" w:rsidR="009A7038" w:rsidRPr="009A7038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CC3F3" w14:textId="7395A7DF" w:rsidR="009A7038" w:rsidRPr="009A7038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112028500,00</w:t>
            </w:r>
          </w:p>
        </w:tc>
      </w:tr>
      <w:tr w:rsidR="009623F3" w:rsidRPr="00EA76C1" w14:paraId="31A1447C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CE1" w14:textId="132BF26C" w:rsidR="009623F3" w:rsidRPr="00EA76C1" w:rsidRDefault="009623F3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6957" w14:textId="40BD6EDD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F9A" w14:textId="3E52F7A4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0721" w14:textId="0FF322E0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B2898" w14:textId="7D8DAC1C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23F3" w:rsidRPr="00EA76C1" w14:paraId="04F45ADA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625" w14:textId="17FFE07E" w:rsidR="009623F3" w:rsidRPr="00EA76C1" w:rsidRDefault="009623F3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6A5" w14:textId="3F10ABFA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75DC" w14:textId="7DA26EC2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4AB" w14:textId="5B7FF99E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9D59A" w14:textId="57980707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23F3" w:rsidRPr="00EA76C1" w14:paraId="429F7800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2BE" w14:textId="4E5411A5" w:rsidR="009623F3" w:rsidRPr="00EA76C1" w:rsidRDefault="009623F3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BA9" w14:textId="32FE798D" w:rsidR="009623F3" w:rsidRP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3F3">
              <w:rPr>
                <w:rFonts w:ascii="Times New Roman" w:hAnsi="Times New Roman" w:cs="Times New Roman"/>
                <w:sz w:val="18"/>
                <w:szCs w:val="18"/>
              </w:rPr>
              <w:t>37028500,00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2E07" w14:textId="6789E3FF" w:rsidR="009623F3" w:rsidRP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3F3">
              <w:rPr>
                <w:rFonts w:ascii="Times New Roman" w:hAnsi="Times New Roman" w:cs="Times New Roman"/>
                <w:sz w:val="18"/>
                <w:szCs w:val="18"/>
              </w:rPr>
              <w:t>35000000,00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914B" w14:textId="2FFC9C4F" w:rsidR="009623F3" w:rsidRP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3F3">
              <w:rPr>
                <w:rFonts w:ascii="Times New Roman" w:hAnsi="Times New Roman" w:cs="Times New Roman"/>
                <w:sz w:val="18"/>
                <w:szCs w:val="18"/>
              </w:rPr>
              <w:t>40000000,00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1C069" w14:textId="0905410B" w:rsidR="009623F3" w:rsidRP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3F3">
              <w:rPr>
                <w:rFonts w:ascii="Times New Roman" w:hAnsi="Times New Roman" w:cs="Times New Roman"/>
                <w:sz w:val="18"/>
                <w:szCs w:val="18"/>
              </w:rPr>
              <w:t>112028500,00</w:t>
            </w:r>
          </w:p>
        </w:tc>
      </w:tr>
      <w:tr w:rsidR="009623F3" w:rsidRPr="00EA76C1" w14:paraId="6E1D3287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9E8" w14:textId="0A35D8E9" w:rsidR="009623F3" w:rsidRPr="00EA76C1" w:rsidRDefault="009623F3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18DC" w14:textId="75CFA2CC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5FA6" w14:textId="39A57288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5831" w14:textId="1B27A027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A376E" w14:textId="5A37BC5A" w:rsidR="009623F3" w:rsidRDefault="009623F3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23F3" w:rsidRPr="00EA76C1" w14:paraId="2C4526F3" w14:textId="77777777" w:rsidTr="003525FA">
        <w:trPr>
          <w:gridAfter w:val="1"/>
          <w:wAfter w:w="37" w:type="dxa"/>
          <w:trHeight w:val="422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99D" w14:textId="77777777" w:rsidR="003525FA" w:rsidRDefault="009623F3" w:rsidP="009D1156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 </w:t>
            </w:r>
            <w:r w:rsidRPr="004E51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</w:p>
          <w:p w14:paraId="16853DCE" w14:textId="035D107C" w:rsidR="009623F3" w:rsidRPr="00EA76C1" w:rsidRDefault="009623F3" w:rsidP="009D1156">
            <w:pPr>
              <w:pStyle w:val="ac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кинофильмов</w:t>
            </w:r>
            <w:r w:rsidRPr="004E517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CECC" w14:textId="584E4CF5" w:rsidR="009623F3" w:rsidRDefault="003525FA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3999078,00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C1D" w14:textId="4838EAA3" w:rsidR="009623F3" w:rsidRDefault="003525FA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A42" w14:textId="4F504641" w:rsidR="009623F3" w:rsidRDefault="003525FA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8D8E2" w14:textId="262C31EA" w:rsidR="009623F3" w:rsidRDefault="003525FA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12099078,00</w:t>
            </w:r>
          </w:p>
        </w:tc>
      </w:tr>
      <w:tr w:rsidR="003525FA" w:rsidRPr="00EA76C1" w14:paraId="782CC0CA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009" w14:textId="33554E94" w:rsidR="003525FA" w:rsidRPr="00EA76C1" w:rsidRDefault="003525FA" w:rsidP="003525F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667" w14:textId="57B537A8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B527" w14:textId="5E25186C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D0D" w14:textId="5026D2C1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61412" w14:textId="7C70290D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525FA" w:rsidRPr="00EA76C1" w14:paraId="1B85ECD6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4AB" w14:textId="6AB447A6" w:rsidR="003525FA" w:rsidRPr="00EA76C1" w:rsidRDefault="003525FA" w:rsidP="003525F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6B2" w14:textId="75E3C9FC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0BCD" w14:textId="3EC8C8E6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C277" w14:textId="37CFFF3D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A26F9" w14:textId="417F9F47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525FA" w:rsidRPr="00EA76C1" w14:paraId="7614E414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6E4" w14:textId="212D9AE0" w:rsidR="003525FA" w:rsidRPr="00EA76C1" w:rsidRDefault="003525FA" w:rsidP="003525F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FDCB" w14:textId="78D32C10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3999078,00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432" w14:textId="4DA85EF9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152" w14:textId="13044733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363B5" w14:textId="3FCF15E7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12099078,00</w:t>
            </w:r>
          </w:p>
        </w:tc>
      </w:tr>
      <w:tr w:rsidR="003525FA" w:rsidRPr="00EA76C1" w14:paraId="72CDE033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E56" w14:textId="6D9B489B" w:rsidR="003525FA" w:rsidRPr="00EA76C1" w:rsidRDefault="003525FA" w:rsidP="003525F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940D" w14:textId="278FFF29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8565" w14:textId="5A3C7DC4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940" w14:textId="5DB1B90B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CBC3A" w14:textId="0614C9F8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23F3" w:rsidRPr="00EA76C1" w14:paraId="5D7A8953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FB7" w14:textId="08C247AE" w:rsidR="009623F3" w:rsidRPr="009623F3" w:rsidRDefault="009623F3" w:rsidP="009D1156">
            <w:pPr>
              <w:pStyle w:val="ac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F3">
              <w:rPr>
                <w:rFonts w:ascii="Times New Roman" w:hAnsi="Times New Roman" w:cs="Times New Roman"/>
                <w:sz w:val="24"/>
                <w:szCs w:val="24"/>
              </w:rPr>
              <w:t>Мероприятие 3 «Организация деятельности клубных формирований и формирований самодеятельного нар</w:t>
            </w:r>
            <w:r w:rsidR="003525FA">
              <w:rPr>
                <w:rFonts w:ascii="Times New Roman" w:hAnsi="Times New Roman" w:cs="Times New Roman"/>
                <w:sz w:val="24"/>
                <w:szCs w:val="24"/>
              </w:rPr>
              <w:t>одного творчества», в том числе</w:t>
            </w:r>
            <w:r w:rsidRPr="009623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456" w14:textId="204490A4" w:rsidR="009623F3" w:rsidRDefault="003525FA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8479526,50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F4AD" w14:textId="2F393134" w:rsidR="009623F3" w:rsidRDefault="003525FA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6DF" w14:textId="2647098B" w:rsidR="009623F3" w:rsidRDefault="003525FA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3B16D" w14:textId="1A3CF877" w:rsidR="009623F3" w:rsidRDefault="00982BAC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25654526,50</w:t>
            </w:r>
          </w:p>
        </w:tc>
      </w:tr>
      <w:tr w:rsidR="003525FA" w:rsidRPr="00EA76C1" w14:paraId="0D2E47ED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49E6" w14:textId="08DC3DAF" w:rsidR="003525FA" w:rsidRPr="00EA76C1" w:rsidRDefault="003525FA" w:rsidP="003525F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E11B" w14:textId="2A0A998A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FDF" w14:textId="73B0FD6D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998A" w14:textId="67F72493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02091" w14:textId="0F42FD7D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525FA" w:rsidRPr="00EA76C1" w14:paraId="685A812A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E96" w14:textId="04370BCA" w:rsidR="003525FA" w:rsidRPr="00EA76C1" w:rsidRDefault="003525FA" w:rsidP="003525F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4847" w14:textId="18034EF9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FB8" w14:textId="51F96087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AF6" w14:textId="66F8EC1D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3E665" w14:textId="768702E7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525FA" w:rsidRPr="00EA76C1" w14:paraId="4E907C59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C39" w14:textId="4ECBF41D" w:rsidR="003525FA" w:rsidRPr="00EA76C1" w:rsidRDefault="003525FA" w:rsidP="003525F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32D" w14:textId="65B01597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8479526,50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F3A" w14:textId="59943877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E1A9" w14:textId="2B530A66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2BED9" w14:textId="665D1A88" w:rsidR="003525FA" w:rsidRDefault="002D3014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25654526,50</w:t>
            </w:r>
          </w:p>
        </w:tc>
      </w:tr>
      <w:tr w:rsidR="003525FA" w:rsidRPr="00EA76C1" w14:paraId="028DC09C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041" w14:textId="0160CB10" w:rsidR="003525FA" w:rsidRPr="00EA76C1" w:rsidRDefault="003525FA" w:rsidP="003525F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A67A" w14:textId="1208C03F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07F" w14:textId="74C3F9F0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4A60" w14:textId="1D587037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B0E3C" w14:textId="64D5A38D" w:rsidR="003525FA" w:rsidRDefault="003525FA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23F3" w:rsidRPr="00EA76C1" w14:paraId="0C0E023A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530" w14:textId="34E9CA84" w:rsidR="009623F3" w:rsidRPr="00EA76C1" w:rsidRDefault="009623F3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Pr="009623F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культурно-массовых мероприятий</w:t>
            </w:r>
            <w:r w:rsidR="002D3014">
              <w:rPr>
                <w:rFonts w:ascii="Times New Roman" w:hAnsi="Times New Roman" w:cs="Times New Roman"/>
                <w:sz w:val="24"/>
                <w:szCs w:val="24"/>
              </w:rPr>
              <w:t>», в том числе</w:t>
            </w:r>
            <w:r w:rsidRPr="009623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7A3" w14:textId="3E888D3F" w:rsidR="009623F3" w:rsidRDefault="00982BAC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21254359,00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B0B5" w14:textId="0E134ABF" w:rsidR="009623F3" w:rsidRDefault="00982BAC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716" w14:textId="56C7147C" w:rsidR="009623F3" w:rsidRDefault="00982BAC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13DD5" w14:textId="1A6896A0" w:rsidR="009623F3" w:rsidRDefault="00982BAC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64304359,00</w:t>
            </w:r>
          </w:p>
        </w:tc>
      </w:tr>
      <w:tr w:rsidR="00982BAC" w:rsidRPr="00EA76C1" w14:paraId="46F9698E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4A8" w14:textId="33DDBF25" w:rsidR="00982BAC" w:rsidRPr="00EA76C1" w:rsidRDefault="00982BAC" w:rsidP="00982BAC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2B0D" w14:textId="13503DA6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92D3" w14:textId="0859CCD2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14C" w14:textId="78133AA6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8EF84" w14:textId="14BDF283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2BAC" w:rsidRPr="00EA76C1" w14:paraId="6119FD43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52D" w14:textId="5CFAAFED" w:rsidR="00982BAC" w:rsidRPr="00EA76C1" w:rsidRDefault="00982BAC" w:rsidP="00982BAC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403" w14:textId="560D36F9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9E2" w14:textId="5402CED0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8849" w14:textId="0AC4F209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F5C05" w14:textId="4085E909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2BAC" w:rsidRPr="00EA76C1" w14:paraId="4885B02F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A46" w14:textId="183C0DDD" w:rsidR="00982BAC" w:rsidRPr="00EA76C1" w:rsidRDefault="00982BAC" w:rsidP="00982BAC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75A" w14:textId="5DE0A47D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21254359,00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A56D" w14:textId="1C071541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18A5" w14:textId="55D9DEFB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E47CF" w14:textId="0084614F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64304359,00</w:t>
            </w:r>
          </w:p>
        </w:tc>
      </w:tr>
      <w:tr w:rsidR="00982BAC" w:rsidRPr="00EA76C1" w14:paraId="142F091A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45A" w14:textId="52EC86F0" w:rsidR="00982BAC" w:rsidRPr="00EA76C1" w:rsidRDefault="00982BAC" w:rsidP="00982BAC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D4CD" w14:textId="4ADAA7BB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89BA" w14:textId="4161950A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6276" w14:textId="579F6DE2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7240E" w14:textId="1A475B5C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156" w:rsidRPr="00EA76C1" w14:paraId="0BC2DB7D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362" w14:textId="675B4E5E" w:rsidR="009D1156" w:rsidRPr="00EA76C1" w:rsidRDefault="009D1156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  <w:r w:rsidRPr="00962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распространение телепрограмм</w:t>
            </w:r>
            <w:r w:rsidR="002D3014">
              <w:rPr>
                <w:rFonts w:ascii="Times New Roman" w:hAnsi="Times New Roman" w:cs="Times New Roman"/>
                <w:sz w:val="24"/>
                <w:szCs w:val="24"/>
              </w:rPr>
              <w:t>», в том числе</w:t>
            </w:r>
            <w:r w:rsidRPr="009623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FB00" w14:textId="39674407" w:rsidR="009D1156" w:rsidRDefault="00982BAC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3295536,50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0757" w14:textId="725E9ED6" w:rsidR="009D1156" w:rsidRDefault="00982BAC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45E" w14:textId="224C1D2D" w:rsidR="009D1156" w:rsidRDefault="00982BAC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7F305" w14:textId="2CBE7FE5" w:rsidR="009D1156" w:rsidRDefault="002D3014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9970536,50</w:t>
            </w:r>
          </w:p>
        </w:tc>
      </w:tr>
      <w:tr w:rsidR="00982BAC" w:rsidRPr="00EA76C1" w14:paraId="0E843F74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C73" w14:textId="27E1912D" w:rsidR="00982BAC" w:rsidRPr="00EA76C1" w:rsidRDefault="00982BAC" w:rsidP="00982BAC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5C73" w14:textId="605D6609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9C37" w14:textId="7A20472D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CE50" w14:textId="4357765E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B8EDA" w14:textId="0D64D915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2BAC" w:rsidRPr="00EA76C1" w14:paraId="6988F5FB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860" w14:textId="138B312F" w:rsidR="00982BAC" w:rsidRPr="00EA76C1" w:rsidRDefault="00982BAC" w:rsidP="00982BAC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E4E8" w14:textId="70E8A170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D70" w14:textId="27864957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84A0" w14:textId="65B847A0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EE08B" w14:textId="69A0A7BA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2BAC" w:rsidRPr="00EA76C1" w14:paraId="016ADF56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DBE" w14:textId="5DEA96A3" w:rsidR="00982BAC" w:rsidRPr="00EA76C1" w:rsidRDefault="00982BAC" w:rsidP="00982BAC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C247" w14:textId="0B270104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3295536,50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6BC" w14:textId="33797713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5513" w14:textId="7D13522F" w:rsidR="00982BAC" w:rsidRDefault="002D3014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9E62" w14:textId="11BF4AA5" w:rsidR="00982BAC" w:rsidRDefault="002D3014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9970536,50</w:t>
            </w:r>
          </w:p>
        </w:tc>
      </w:tr>
      <w:tr w:rsidR="00982BAC" w:rsidRPr="00EA76C1" w14:paraId="73290E8E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D28" w14:textId="0BA1DEC2" w:rsidR="00982BAC" w:rsidRPr="00EA76C1" w:rsidRDefault="00982BAC" w:rsidP="00982BAC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633E" w14:textId="756B17B9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27F4" w14:textId="287A1071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7ABA" w14:textId="6DD578D1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12F86" w14:textId="3188EBDA" w:rsidR="00982BAC" w:rsidRDefault="00982BAC" w:rsidP="00982BA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156" w:rsidRPr="009D1156" w14:paraId="48E6809F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CB0" w14:textId="3961AD7B" w:rsidR="009D1156" w:rsidRPr="00EA76C1" w:rsidRDefault="009D1156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Структурный элемент комплекс процессных мероприятий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F42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Сохранение и развитие музейного дела, популяризация и государственная охрана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объектов культурного наследия» (всего),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EDA" w14:textId="73492D5C" w:rsidR="009D1156" w:rsidRP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4291300,00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BC89" w14:textId="595E0EEB" w:rsidR="009D1156" w:rsidRP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CE94" w14:textId="086F27D0" w:rsidR="009D1156" w:rsidRP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6E972" w14:textId="2B571342" w:rsidR="009D1156" w:rsidRP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13131300,00</w:t>
            </w:r>
          </w:p>
        </w:tc>
      </w:tr>
      <w:tr w:rsidR="009D1156" w:rsidRPr="00EA76C1" w14:paraId="32210D72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BF6" w14:textId="706F1A0F" w:rsidR="009D1156" w:rsidRPr="00EA76C1" w:rsidRDefault="009D1156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5C48" w14:textId="7147A80F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DAD" w14:textId="650735F7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5F50" w14:textId="60AE41EF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38C7A" w14:textId="18245BAC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156" w:rsidRPr="00EA76C1" w14:paraId="5ACB8035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CAA" w14:textId="45DD93E6" w:rsidR="009D1156" w:rsidRPr="00EA76C1" w:rsidRDefault="009D1156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A3D" w14:textId="607FC428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FFF7" w14:textId="20951810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D5A" w14:textId="12C8D603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19846" w14:textId="3DC6ED68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156" w:rsidRPr="00EA76C1" w14:paraId="3392EB07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A1F" w14:textId="138E9117" w:rsidR="009D1156" w:rsidRPr="00EA76C1" w:rsidRDefault="009D1156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6BE3" w14:textId="63F88247" w:rsidR="009D1156" w:rsidRP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156">
              <w:rPr>
                <w:rFonts w:ascii="Times New Roman" w:hAnsi="Times New Roman" w:cs="Times New Roman"/>
                <w:sz w:val="18"/>
                <w:szCs w:val="18"/>
              </w:rPr>
              <w:t>4291300,00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AA6C" w14:textId="6478C655" w:rsidR="009D1156" w:rsidRP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156">
              <w:rPr>
                <w:rFonts w:ascii="Times New Roman" w:hAnsi="Times New Roman" w:cs="Times New Roman"/>
                <w:sz w:val="18"/>
                <w:szCs w:val="18"/>
              </w:rPr>
              <w:t>4390000,00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CB9A" w14:textId="06E75673" w:rsidR="009D1156" w:rsidRP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156">
              <w:rPr>
                <w:rFonts w:ascii="Times New Roman" w:hAnsi="Times New Roman" w:cs="Times New Roman"/>
                <w:sz w:val="18"/>
                <w:szCs w:val="18"/>
              </w:rPr>
              <w:t>4450000,00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788AB" w14:textId="481D9670" w:rsidR="009D1156" w:rsidRP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156">
              <w:rPr>
                <w:rFonts w:ascii="Times New Roman" w:hAnsi="Times New Roman" w:cs="Times New Roman"/>
                <w:sz w:val="18"/>
                <w:szCs w:val="18"/>
              </w:rPr>
              <w:t>13131300,00</w:t>
            </w:r>
          </w:p>
        </w:tc>
      </w:tr>
      <w:tr w:rsidR="009D1156" w:rsidRPr="00EA76C1" w14:paraId="1BAB6BC5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04F" w14:textId="54DABCA1" w:rsidR="009D1156" w:rsidRPr="00EA76C1" w:rsidRDefault="009D1156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898E" w14:textId="66836139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D1BF" w14:textId="5935C7C2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58F7" w14:textId="7F3D4792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4C7A2" w14:textId="6CEFB408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525FA" w:rsidRPr="00EA76C1" w14:paraId="0C1AFBBA" w14:textId="77777777" w:rsidTr="003525FA">
        <w:trPr>
          <w:gridAfter w:val="1"/>
          <w:wAfter w:w="37" w:type="dxa"/>
          <w:trHeight w:val="890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A20" w14:textId="7387833A" w:rsidR="003525FA" w:rsidRPr="00EA76C1" w:rsidRDefault="003525FA" w:rsidP="003525F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</w:t>
            </w:r>
            <w:r w:rsidRPr="009623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показ музейных предметов, музейных коллекций</w:t>
            </w:r>
            <w:r w:rsidRPr="009623F3">
              <w:rPr>
                <w:rFonts w:ascii="Times New Roman" w:hAnsi="Times New Roman" w:cs="Times New Roman"/>
                <w:sz w:val="24"/>
                <w:szCs w:val="24"/>
              </w:rPr>
              <w:t>»,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F267" w14:textId="5F05D553" w:rsidR="003525FA" w:rsidRPr="009D1156" w:rsidRDefault="00E546B4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F06" w14:textId="0DD90CBA" w:rsidR="003525FA" w:rsidRPr="009D1156" w:rsidRDefault="00E546B4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8859" w14:textId="1096A904" w:rsidR="003525FA" w:rsidRPr="009D1156" w:rsidRDefault="00E546B4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77687" w14:textId="423FB368" w:rsidR="003525FA" w:rsidRPr="009D1156" w:rsidRDefault="00E546B4" w:rsidP="003525F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4595955,00</w:t>
            </w:r>
          </w:p>
        </w:tc>
      </w:tr>
      <w:tr w:rsidR="009D1156" w:rsidRPr="00EA76C1" w14:paraId="33A72D28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544" w14:textId="1EF47C79" w:rsidR="009D1156" w:rsidRPr="00EA76C1" w:rsidRDefault="009D1156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D00" w14:textId="75A78BF7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E709" w14:textId="37B18628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1C89" w14:textId="30747716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28C90" w14:textId="7F095690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156" w:rsidRPr="00EA76C1" w14:paraId="09E36822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54CF" w14:textId="24580134" w:rsidR="009D1156" w:rsidRPr="00EA76C1" w:rsidRDefault="009D1156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6B94" w14:textId="244ACEC5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9A2" w14:textId="64EB2A2A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B922" w14:textId="2CBD7BDA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C1BCE" w14:textId="7C4537ED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B4" w:rsidRPr="00EA76C1" w14:paraId="5EF3256E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8A6" w14:textId="5F32FA29" w:rsidR="00E546B4" w:rsidRPr="00EA76C1" w:rsidRDefault="00E546B4" w:rsidP="00E546B4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1196" w14:textId="72687642" w:rsidR="00E546B4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73B1" w14:textId="539EC4A2" w:rsidR="00E546B4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4316" w14:textId="145580C3" w:rsidR="00E546B4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89183" w14:textId="48C6938E" w:rsidR="00E546B4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4595955,00</w:t>
            </w:r>
          </w:p>
        </w:tc>
      </w:tr>
      <w:tr w:rsidR="009D1156" w:rsidRPr="00EA76C1" w14:paraId="767D47EC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1E2" w14:textId="41B3E1AB" w:rsidR="009D1156" w:rsidRPr="00EA76C1" w:rsidRDefault="009D1156" w:rsidP="009D115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7B46" w14:textId="1E1FF4E1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3E9" w14:textId="4B0223E5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F33" w14:textId="2C27DEF6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6B226" w14:textId="10A143E2" w:rsidR="009D1156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B4" w:rsidRPr="00227C11" w14:paraId="1431DC93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4B5" w14:textId="4A0FEA63" w:rsidR="00E546B4" w:rsidRPr="00227C11" w:rsidRDefault="00E546B4" w:rsidP="00E546B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Мероприятие 7 «Организация и проведение культурно-массовых мероприятий»,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56E" w14:textId="01693984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FFFC" w14:textId="19632333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5B23" w14:textId="32A4713E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41978" w14:textId="35DC44E3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4595955,00</w:t>
            </w:r>
          </w:p>
        </w:tc>
      </w:tr>
      <w:tr w:rsidR="00DD1549" w:rsidRPr="00227C11" w14:paraId="1A984D07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405" w14:textId="67BD282C" w:rsidR="00DD1549" w:rsidRPr="00227C11" w:rsidRDefault="00DD1549" w:rsidP="00DD154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AEAB" w14:textId="5EBB1997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8A80" w14:textId="4AD1AE7D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02B3" w14:textId="691FDC2E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C81B2" w14:textId="064ECAB3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D1549" w:rsidRPr="00227C11" w14:paraId="57910C7C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E1C" w14:textId="17C2DD6B" w:rsidR="00DD1549" w:rsidRPr="00227C11" w:rsidRDefault="00DD1549" w:rsidP="00DD154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1018" w14:textId="29B501AD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F60" w14:textId="200E1F58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5ABB" w14:textId="58D5301C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17E24" w14:textId="05A38468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B4" w:rsidRPr="00227C11" w14:paraId="6CCABC7A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181" w14:textId="6D1B4246" w:rsidR="00E546B4" w:rsidRPr="00227C11" w:rsidRDefault="00E546B4" w:rsidP="00E546B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8123" w14:textId="0FC4E959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C513" w14:textId="6A82C244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DEF" w14:textId="46E90E45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FA71C" w14:textId="12A93CF9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4595955,00</w:t>
            </w:r>
          </w:p>
        </w:tc>
      </w:tr>
      <w:tr w:rsidR="00DD1549" w:rsidRPr="00227C11" w14:paraId="747DD331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A66" w14:textId="3B7BF60B" w:rsidR="00DD1549" w:rsidRPr="00227C11" w:rsidRDefault="00DD1549" w:rsidP="00DD154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0304" w14:textId="1D9AC569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2F4" w14:textId="55941693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7D98" w14:textId="2D32DF8B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7F77A" w14:textId="13B69EAE" w:rsidR="00DD1549" w:rsidRPr="00227C11" w:rsidRDefault="00DD1549" w:rsidP="00DD1549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B4" w:rsidRPr="00227C11" w14:paraId="02783C7C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45C" w14:textId="1194DCFA" w:rsidR="00E546B4" w:rsidRPr="00227C11" w:rsidRDefault="00E546B4" w:rsidP="00E546B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8</w:t>
            </w: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культурно-массовых мероприятий»,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D880" w14:textId="6529F0BC" w:rsidR="00E546B4" w:rsidRPr="00227C11" w:rsidRDefault="005D5A11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1287390,00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4944" w14:textId="59176B15" w:rsidR="00E546B4" w:rsidRPr="00227C11" w:rsidRDefault="005D5A11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A55" w14:textId="27F113F5" w:rsidR="00E546B4" w:rsidRPr="00227C11" w:rsidRDefault="005D5A11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29203" w14:textId="635E5E6F" w:rsidR="00E546B4" w:rsidRPr="00227C11" w:rsidRDefault="005D5A11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3939390,00</w:t>
            </w:r>
          </w:p>
        </w:tc>
      </w:tr>
      <w:tr w:rsidR="00E546B4" w:rsidRPr="00227C11" w14:paraId="5911AC4C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CEE" w14:textId="4A7EB458" w:rsidR="00E546B4" w:rsidRPr="00227C11" w:rsidRDefault="00E546B4" w:rsidP="00E546B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A9A" w14:textId="5ECD5E13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2579" w14:textId="079ED7C5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72CB" w14:textId="73C86460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09570" w14:textId="69BF9F79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546B4" w:rsidRPr="00227C11" w14:paraId="44F9D8A8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E11" w14:textId="79D97C1E" w:rsidR="00E546B4" w:rsidRPr="00227C11" w:rsidRDefault="00E546B4" w:rsidP="00E546B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6678" w14:textId="7755D4AC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F0B2" w14:textId="32CCC405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B41C" w14:textId="7488BF44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D48AC" w14:textId="3D1E9089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D5A11" w:rsidRPr="00227C11" w14:paraId="352EDC7F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E08" w14:textId="277B772C" w:rsidR="005D5A11" w:rsidRPr="00227C11" w:rsidRDefault="005D5A11" w:rsidP="005D5A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F8E" w14:textId="068C5FF2" w:rsidR="005D5A11" w:rsidRPr="00227C11" w:rsidRDefault="005D5A11" w:rsidP="005D5A1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1287390,00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EDCD" w14:textId="6A8F817A" w:rsidR="005D5A11" w:rsidRPr="00227C11" w:rsidRDefault="005D5A11" w:rsidP="005D5A1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8253" w14:textId="7400AF67" w:rsidR="005D5A11" w:rsidRPr="00227C11" w:rsidRDefault="005D5A11" w:rsidP="005D5A1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A947A" w14:textId="53816194" w:rsidR="005D5A11" w:rsidRPr="00227C11" w:rsidRDefault="005D5A11" w:rsidP="005D5A1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3939390,00</w:t>
            </w:r>
          </w:p>
        </w:tc>
      </w:tr>
      <w:tr w:rsidR="00E546B4" w:rsidRPr="00227C11" w14:paraId="39E3380E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D37" w14:textId="46979898" w:rsidR="00E546B4" w:rsidRPr="00227C11" w:rsidRDefault="00E546B4" w:rsidP="00E546B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56E" w14:textId="2A412EBC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D9E" w14:textId="21AAB8C4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FC60" w14:textId="2D7F0235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DD0E1" w14:textId="7C847E45" w:rsidR="00E546B4" w:rsidRPr="00227C11" w:rsidRDefault="00E546B4" w:rsidP="00E546B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156" w:rsidRPr="00227C11" w14:paraId="721A6868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A5E" w14:textId="43234860" w:rsidR="009D1156" w:rsidRPr="00227C11" w:rsidRDefault="009D1156" w:rsidP="009D11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комплекс процессных мероприятий «Сохранение и развитие дополнительного образования детей в области музыкального и изобразительного  искусства» (всего),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5C13" w14:textId="3B9C70EE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b/>
                <w:sz w:val="18"/>
                <w:szCs w:val="18"/>
              </w:rPr>
              <w:t>17022700,00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1A05" w14:textId="7BA51D12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b/>
                <w:sz w:val="18"/>
                <w:szCs w:val="18"/>
              </w:rPr>
              <w:t>16028200,00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18D8" w14:textId="085927BD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b/>
                <w:sz w:val="18"/>
                <w:szCs w:val="18"/>
              </w:rPr>
              <w:t>13500000,00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BE705" w14:textId="5F563C39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b/>
                <w:sz w:val="18"/>
                <w:szCs w:val="18"/>
              </w:rPr>
              <w:t>46550900,00</w:t>
            </w:r>
          </w:p>
        </w:tc>
      </w:tr>
      <w:tr w:rsidR="009D1156" w:rsidRPr="00227C11" w14:paraId="353E7018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6BA" w14:textId="06C4347F" w:rsidR="009D1156" w:rsidRPr="00227C11" w:rsidRDefault="009D1156" w:rsidP="009D11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E156" w14:textId="301EAD8D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6C12" w14:textId="23F4C3A8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17C" w14:textId="0002B7D0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8ECF" w14:textId="03524763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156" w:rsidRPr="00227C11" w14:paraId="02322511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180" w14:textId="06894383" w:rsidR="009D1156" w:rsidRPr="00227C11" w:rsidRDefault="009D1156" w:rsidP="009D11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88FA" w14:textId="5AEFAFC9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8D7" w14:textId="5E5D00DE" w:rsidR="009D1156" w:rsidRPr="00227C11" w:rsidRDefault="00D4549B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2828200,00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4A10" w14:textId="4792965C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B0601" w14:textId="769D8504" w:rsidR="009D1156" w:rsidRPr="00227C11" w:rsidRDefault="00D4549B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2828200,00</w:t>
            </w:r>
          </w:p>
        </w:tc>
      </w:tr>
      <w:tr w:rsidR="009D1156" w:rsidRPr="00227C11" w14:paraId="569F3520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91" w14:textId="3BE3037D" w:rsidR="009D1156" w:rsidRPr="00227C11" w:rsidRDefault="009D1156" w:rsidP="009D11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88C" w14:textId="1CF8829A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17022700,00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83B4" w14:textId="16812EBF" w:rsidR="009D1156" w:rsidRPr="00227C11" w:rsidRDefault="00D4549B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13200000,00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925" w14:textId="4E60ED54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13500000,00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FC897" w14:textId="1ABF4B63" w:rsidR="009D1156" w:rsidRPr="00227C11" w:rsidRDefault="00D4549B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43722700,00</w:t>
            </w:r>
          </w:p>
        </w:tc>
      </w:tr>
      <w:tr w:rsidR="009D1156" w:rsidRPr="00227C11" w14:paraId="776A4478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8D1" w14:textId="55A7AB05" w:rsidR="009D1156" w:rsidRPr="00227C11" w:rsidRDefault="009D1156" w:rsidP="009D11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990B" w14:textId="1C58B1EA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2338" w14:textId="11AE2258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EA8" w14:textId="6068569E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931D9" w14:textId="1DCFE4A3" w:rsidR="009D1156" w:rsidRPr="00227C11" w:rsidRDefault="009D11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156" w:rsidRPr="00227C11" w14:paraId="20060827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30F" w14:textId="475782EE" w:rsidR="009D1156" w:rsidRPr="00227C11" w:rsidRDefault="00E546B4" w:rsidP="009D11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9</w:t>
            </w:r>
            <w:r w:rsidR="009D1156" w:rsidRPr="00227C11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общеразвивающих программ», в том числе*: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D8C4" w14:textId="427BF818" w:rsidR="009D1156" w:rsidRPr="00227C11" w:rsidRDefault="005F1F64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8681577,00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B864" w14:textId="5A1C3D06" w:rsidR="009D1156" w:rsidRPr="00227C11" w:rsidRDefault="000344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8174382,00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7FF" w14:textId="0D4B5906" w:rsidR="009D1156" w:rsidRPr="00227C11" w:rsidRDefault="005F1F64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F36CC" w14:textId="1916F015" w:rsidR="009D1156" w:rsidRPr="00227C11" w:rsidRDefault="000344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23740959,00</w:t>
            </w:r>
          </w:p>
        </w:tc>
      </w:tr>
      <w:tr w:rsidR="005F1F64" w:rsidRPr="00227C11" w14:paraId="576D9FA7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0B7" w14:textId="5532B99B" w:rsidR="005F1F64" w:rsidRPr="00227C11" w:rsidRDefault="005F1F64" w:rsidP="005F1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DAD0" w14:textId="6EEE47F0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51B3" w14:textId="464AA970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EB3" w14:textId="39531337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C4772" w14:textId="4315038A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F1F64" w:rsidRPr="00227C11" w14:paraId="05F6E28D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E0D" w14:textId="160755BD" w:rsidR="005F1F64" w:rsidRPr="00227C11" w:rsidRDefault="005F1F64" w:rsidP="005F1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30F4" w14:textId="1835A7D1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DE61" w14:textId="76725925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1442382,00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EBA2" w14:textId="3B88027A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368C3" w14:textId="2AFFA413" w:rsidR="005F1F64" w:rsidRPr="00227C11" w:rsidRDefault="00EC0636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1442382,00</w:t>
            </w:r>
          </w:p>
        </w:tc>
      </w:tr>
      <w:tr w:rsidR="005F1F64" w:rsidRPr="00227C11" w14:paraId="53DD4118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1D6" w14:textId="3270F2C0" w:rsidR="005F1F64" w:rsidRPr="00227C11" w:rsidRDefault="005F1F64" w:rsidP="005F1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97E8" w14:textId="0655D993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8681577,00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7EF7" w14:textId="19E70EB9" w:rsidR="005F1F64" w:rsidRPr="00227C11" w:rsidRDefault="00034456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A1D8" w14:textId="19EB1639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4CCB0" w14:textId="1C125B5B" w:rsidR="005F1F64" w:rsidRPr="00227C11" w:rsidRDefault="00EC0636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22298577,00</w:t>
            </w:r>
          </w:p>
        </w:tc>
      </w:tr>
      <w:tr w:rsidR="005F1F64" w:rsidRPr="00227C11" w14:paraId="39098D37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D23" w14:textId="321D8758" w:rsidR="005F1F64" w:rsidRPr="00227C11" w:rsidRDefault="005F1F64" w:rsidP="005F1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2F14" w14:textId="0F95135F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D361" w14:textId="6514E3B9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0429" w14:textId="6D712398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35D27" w14:textId="286F73EF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156" w:rsidRPr="00227C11" w14:paraId="01685887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802" w14:textId="7A16DD28" w:rsidR="009D1156" w:rsidRPr="00227C11" w:rsidRDefault="00E546B4" w:rsidP="009D11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10</w:t>
            </w:r>
            <w:r w:rsidR="009D1156" w:rsidRPr="00227C11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предпрофессиональных программ», в том числе*: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144E" w14:textId="28E990B4" w:rsidR="009D1156" w:rsidRPr="00227C11" w:rsidRDefault="005F1F64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8341123,00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A411" w14:textId="5EBCD52F" w:rsidR="009D1156" w:rsidRPr="00227C11" w:rsidRDefault="005F1F64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7853818,00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EEB4" w14:textId="1EA2F2B4" w:rsidR="009D1156" w:rsidRPr="00227C11" w:rsidRDefault="005F1F64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530A8" w14:textId="7CB6BCEB" w:rsidR="009D1156" w:rsidRPr="00227C11" w:rsidRDefault="00034456" w:rsidP="009D115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22809941,00</w:t>
            </w:r>
          </w:p>
        </w:tc>
      </w:tr>
      <w:tr w:rsidR="005F1F64" w:rsidRPr="00227C11" w14:paraId="5BF875B4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B0F" w14:textId="468AE4BD" w:rsidR="005F1F64" w:rsidRPr="00227C11" w:rsidRDefault="005F1F64" w:rsidP="005F1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9F85" w14:textId="75878F74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688A" w14:textId="6C974E13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AF3" w14:textId="039B0F57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D3DCC" w14:textId="6EA82763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F1F64" w:rsidRPr="00227C11" w14:paraId="52337E2C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392" w14:textId="597600CC" w:rsidR="005F1F64" w:rsidRPr="00227C11" w:rsidRDefault="005F1F64" w:rsidP="005F1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B568" w14:textId="43FBF64D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278F" w14:textId="03E42CFC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1385818,00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4514" w14:textId="03C6FC3C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F0FF1" w14:textId="5216CEAF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1385818,00</w:t>
            </w:r>
          </w:p>
        </w:tc>
      </w:tr>
      <w:tr w:rsidR="005F1F64" w:rsidRPr="00227C11" w14:paraId="1BE3175F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C98" w14:textId="1F097FA8" w:rsidR="005F1F64" w:rsidRPr="00227C11" w:rsidRDefault="005F1F64" w:rsidP="005F1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4FF3" w14:textId="6FB268F9" w:rsidR="005F1F64" w:rsidRPr="00227C11" w:rsidRDefault="00034456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8341123,00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D0C1" w14:textId="3875F9D9" w:rsidR="005F1F64" w:rsidRPr="00227C11" w:rsidRDefault="00034456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4DC9" w14:textId="693C73FA" w:rsidR="005F1F64" w:rsidRPr="00227C11" w:rsidRDefault="00034456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DF169" w14:textId="044B4D51" w:rsidR="005F1F64" w:rsidRPr="00227C11" w:rsidRDefault="00034456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21424123,00</w:t>
            </w:r>
          </w:p>
        </w:tc>
      </w:tr>
      <w:tr w:rsidR="005F1F64" w:rsidRPr="00227C11" w14:paraId="3E0DAAF5" w14:textId="77777777" w:rsidTr="009D1156">
        <w:trPr>
          <w:gridAfter w:val="1"/>
          <w:wAfter w:w="37" w:type="dxa"/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2A9" w14:textId="4A7318F0" w:rsidR="005F1F64" w:rsidRPr="00227C11" w:rsidRDefault="005F1F64" w:rsidP="005F1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27C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F434" w14:textId="36F7F9A1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3B52" w14:textId="62306955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76C1" w14:textId="7645C588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0AC45" w14:textId="6DB7E292" w:rsidR="005F1F64" w:rsidRPr="00227C11" w:rsidRDefault="005F1F64" w:rsidP="005F1F6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C1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19F434F2" w14:textId="34640260" w:rsidR="00C96E4F" w:rsidRPr="00B62CB4" w:rsidRDefault="009623F3" w:rsidP="00C96E4F">
      <w:pPr>
        <w:rPr>
          <w:rFonts w:ascii="Times New Roman" w:hAnsi="Times New Roman" w:cs="Times New Roman"/>
        </w:rPr>
      </w:pPr>
      <w:r w:rsidRPr="00227C11">
        <w:rPr>
          <w:rFonts w:ascii="Times New Roman" w:hAnsi="Times New Roman" w:cs="Times New Roman"/>
          <w:sz w:val="32"/>
          <w:szCs w:val="32"/>
        </w:rPr>
        <w:t>*</w:t>
      </w:r>
      <w:r w:rsidRPr="00227C11">
        <w:rPr>
          <w:rFonts w:ascii="Times New Roman" w:hAnsi="Times New Roman" w:cs="Times New Roman"/>
          <w:b/>
        </w:rPr>
        <w:t>- информация об объемах финансирования на сегодняшний день отсутствует</w:t>
      </w:r>
    </w:p>
    <w:p w14:paraId="489FF311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3B3CB422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22D757D7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3A51A4A1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69257FF0" w14:textId="77777777" w:rsidR="00C96E4F" w:rsidRDefault="00C96E4F" w:rsidP="00C96E4F">
      <w:pPr>
        <w:rPr>
          <w:rFonts w:ascii="Times New Roman" w:hAnsi="Times New Roman" w:cs="Times New Roman"/>
        </w:rPr>
      </w:pPr>
    </w:p>
    <w:p w14:paraId="701FC66D" w14:textId="77777777" w:rsidR="00C96E4F" w:rsidRPr="00012777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0E0C3ABD" w14:textId="77777777" w:rsidR="00C96E4F" w:rsidRPr="00012777" w:rsidRDefault="00C96E4F" w:rsidP="00C96E4F">
      <w:pPr>
        <w:pStyle w:val="16"/>
        <w:ind w:firstLine="0"/>
        <w:jc w:val="both"/>
        <w:rPr>
          <w:color w:val="000000" w:themeColor="text1"/>
          <w:sz w:val="24"/>
          <w:szCs w:val="24"/>
        </w:rPr>
      </w:pPr>
    </w:p>
    <w:p w14:paraId="06361C56" w14:textId="77777777" w:rsidR="00C96E4F" w:rsidRPr="00A6105C" w:rsidRDefault="00C96E4F" w:rsidP="009D1156">
      <w:pPr>
        <w:pStyle w:val="16"/>
        <w:pageBreakBefore/>
        <w:ind w:firstLine="0"/>
        <w:jc w:val="center"/>
        <w:rPr>
          <w:b/>
          <w:color w:val="000000" w:themeColor="text1"/>
          <w:sz w:val="24"/>
          <w:szCs w:val="24"/>
        </w:rPr>
      </w:pPr>
      <w:r w:rsidRPr="00A6105C">
        <w:rPr>
          <w:b/>
          <w:color w:val="000000" w:themeColor="text1"/>
          <w:sz w:val="24"/>
          <w:szCs w:val="24"/>
        </w:rPr>
        <w:lastRenderedPageBreak/>
        <w:t>Паспорт</w:t>
      </w:r>
    </w:p>
    <w:p w14:paraId="64E9C124" w14:textId="67851A6E" w:rsidR="00C96E4F" w:rsidRPr="00A6105C" w:rsidRDefault="00C96E4F" w:rsidP="00C96E4F">
      <w:pPr>
        <w:pStyle w:val="16"/>
        <w:ind w:firstLine="0"/>
        <w:jc w:val="center"/>
        <w:rPr>
          <w:b/>
          <w:color w:val="000000" w:themeColor="text1"/>
          <w:sz w:val="24"/>
          <w:szCs w:val="24"/>
        </w:rPr>
      </w:pPr>
      <w:r w:rsidRPr="00A6105C">
        <w:rPr>
          <w:b/>
          <w:color w:val="000000" w:themeColor="text1"/>
          <w:sz w:val="24"/>
          <w:szCs w:val="24"/>
        </w:rPr>
        <w:t>комплекса процессных мероприятий</w:t>
      </w:r>
      <w:r w:rsidR="006C1A68">
        <w:rPr>
          <w:b/>
          <w:color w:val="000000" w:themeColor="text1"/>
          <w:sz w:val="24"/>
          <w:szCs w:val="24"/>
        </w:rPr>
        <w:t xml:space="preserve"> программы «Сохранение и развитие</w:t>
      </w:r>
      <w:r w:rsidR="00A6105C" w:rsidRPr="00A6105C">
        <w:rPr>
          <w:b/>
          <w:color w:val="000000" w:themeColor="text1"/>
          <w:sz w:val="24"/>
          <w:szCs w:val="24"/>
        </w:rPr>
        <w:t xml:space="preserve"> </w:t>
      </w:r>
      <w:r w:rsidR="00AB6879">
        <w:rPr>
          <w:b/>
          <w:color w:val="000000" w:themeColor="text1"/>
          <w:sz w:val="24"/>
          <w:szCs w:val="24"/>
        </w:rPr>
        <w:t>библиотечного дела</w:t>
      </w:r>
      <w:r w:rsidR="00A6105C" w:rsidRPr="00A6105C">
        <w:rPr>
          <w:b/>
          <w:color w:val="000000" w:themeColor="text1"/>
          <w:sz w:val="24"/>
          <w:szCs w:val="24"/>
        </w:rPr>
        <w:t>»</w:t>
      </w:r>
    </w:p>
    <w:p w14:paraId="76A3813A" w14:textId="77777777" w:rsidR="00C96E4F" w:rsidRPr="00012777" w:rsidRDefault="00C96E4F" w:rsidP="00C96E4F">
      <w:pPr>
        <w:pStyle w:val="16"/>
        <w:ind w:firstLine="0"/>
        <w:jc w:val="both"/>
        <w:rPr>
          <w:color w:val="000000" w:themeColor="text1"/>
          <w:sz w:val="24"/>
          <w:szCs w:val="24"/>
        </w:rPr>
      </w:pPr>
    </w:p>
    <w:p w14:paraId="79A197A3" w14:textId="77777777" w:rsidR="00C96E4F" w:rsidRDefault="00C96E4F" w:rsidP="00C96E4F">
      <w:pPr>
        <w:pStyle w:val="16"/>
        <w:numPr>
          <w:ilvl w:val="0"/>
          <w:numId w:val="4"/>
        </w:numPr>
        <w:jc w:val="center"/>
        <w:rPr>
          <w:color w:val="000000" w:themeColor="text1"/>
          <w:sz w:val="24"/>
          <w:szCs w:val="24"/>
        </w:rPr>
      </w:pPr>
      <w:r w:rsidRPr="00012777">
        <w:rPr>
          <w:color w:val="000000" w:themeColor="text1"/>
          <w:sz w:val="24"/>
          <w:szCs w:val="24"/>
        </w:rPr>
        <w:t>Общие положения</w:t>
      </w:r>
    </w:p>
    <w:p w14:paraId="474334F0" w14:textId="77777777" w:rsidR="00C96E4F" w:rsidRPr="00012777" w:rsidRDefault="00C96E4F" w:rsidP="00C96E4F">
      <w:pPr>
        <w:pStyle w:val="16"/>
        <w:ind w:left="720" w:firstLine="0"/>
        <w:rPr>
          <w:color w:val="000000" w:themeColor="text1"/>
          <w:sz w:val="24"/>
          <w:szCs w:val="24"/>
        </w:rPr>
      </w:pPr>
    </w:p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2652"/>
        <w:gridCol w:w="1458"/>
        <w:gridCol w:w="5329"/>
      </w:tblGrid>
      <w:tr w:rsidR="00C96E4F" w:rsidRPr="00012777" w14:paraId="14073304" w14:textId="77777777" w:rsidTr="00CA2027">
        <w:trPr>
          <w:trHeight w:val="675"/>
        </w:trPr>
        <w:tc>
          <w:tcPr>
            <w:tcW w:w="5240" w:type="dxa"/>
            <w:gridSpan w:val="2"/>
          </w:tcPr>
          <w:p w14:paraId="7852A43D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Ответственный орган (структурное подразделение администрации Нязепетровского муниципального округа, учреждение</w:t>
            </w:r>
            <w:r>
              <w:rPr>
                <w:sz w:val="24"/>
                <w:szCs w:val="24"/>
              </w:rPr>
              <w:t>, 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1573BC30" w14:textId="38D6B3B5" w:rsidR="00C96E4F" w:rsidRPr="00012777" w:rsidRDefault="006C1A68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</w:t>
            </w:r>
            <w:r w:rsidRPr="006C1A68">
              <w:rPr>
                <w:color w:val="000000" w:themeColor="text1"/>
                <w:sz w:val="24"/>
                <w:szCs w:val="24"/>
              </w:rPr>
              <w:t xml:space="preserve"> культуры администрации Нязепетровского муниципального округа</w:t>
            </w:r>
          </w:p>
        </w:tc>
      </w:tr>
      <w:tr w:rsidR="00C96E4F" w:rsidRPr="00012777" w14:paraId="7DBEC5EB" w14:textId="77777777" w:rsidTr="00CA2027">
        <w:trPr>
          <w:trHeight w:val="442"/>
        </w:trPr>
        <w:tc>
          <w:tcPr>
            <w:tcW w:w="5240" w:type="dxa"/>
            <w:gridSpan w:val="2"/>
          </w:tcPr>
          <w:p w14:paraId="733CCF0E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Связь с муниципальной программой (наименование)</w:t>
            </w:r>
          </w:p>
        </w:tc>
        <w:tc>
          <w:tcPr>
            <w:tcW w:w="4199" w:type="dxa"/>
          </w:tcPr>
          <w:p w14:paraId="7EE04B89" w14:textId="0175A8C0" w:rsidR="00C96E4F" w:rsidRPr="00012777" w:rsidRDefault="006C1A68" w:rsidP="00C630E0">
            <w:pPr>
              <w:widowControl w:val="0"/>
              <w:spacing w:line="25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«Сохранение и развитие </w:t>
            </w:r>
            <w:r w:rsidR="00C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</w:t>
            </w:r>
            <w:r w:rsidR="00AB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Нязепетровского муниципального округа»</w:t>
            </w:r>
          </w:p>
        </w:tc>
      </w:tr>
      <w:tr w:rsidR="00C96E4F" w:rsidRPr="00012777" w14:paraId="41B18D63" w14:textId="77777777" w:rsidTr="00CA2027">
        <w:trPr>
          <w:trHeight w:val="818"/>
        </w:trPr>
        <w:tc>
          <w:tcPr>
            <w:tcW w:w="5240" w:type="dxa"/>
            <w:gridSpan w:val="2"/>
          </w:tcPr>
          <w:p w14:paraId="1ABBD204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01277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начальник </w:t>
            </w:r>
            <w:r w:rsidRPr="00012777">
              <w:rPr>
                <w:sz w:val="24"/>
                <w:szCs w:val="24"/>
              </w:rPr>
              <w:t>структурно</w:t>
            </w:r>
            <w:r>
              <w:rPr>
                <w:sz w:val="24"/>
                <w:szCs w:val="24"/>
              </w:rPr>
              <w:t>го</w:t>
            </w:r>
            <w:r w:rsidRPr="0001277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 xml:space="preserve"> администрации Нязепетровского муниципального округа, </w:t>
            </w:r>
            <w:r>
              <w:rPr>
                <w:sz w:val="24"/>
                <w:szCs w:val="24"/>
              </w:rPr>
              <w:t xml:space="preserve">руководитель </w:t>
            </w:r>
            <w:r w:rsidRPr="00012777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22EE6DD8" w14:textId="77777777" w:rsidR="00C96E4F" w:rsidRDefault="00A6105C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Директор МБУК </w:t>
            </w:r>
            <w:r w:rsidRPr="00A6105C">
              <w:rPr>
                <w:color w:val="000000" w:themeColor="text1"/>
                <w:sz w:val="24"/>
                <w:szCs w:val="24"/>
              </w:rPr>
              <w:t>«Централизованная информационно-библиотечная система»</w:t>
            </w:r>
          </w:p>
          <w:p w14:paraId="3274B0DB" w14:textId="57881410" w:rsidR="006C1A68" w:rsidRPr="00012777" w:rsidRDefault="006C1A68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012777" w14:paraId="54605EAD" w14:textId="77777777" w:rsidTr="00CA2027">
        <w:trPr>
          <w:trHeight w:val="818"/>
        </w:trPr>
        <w:tc>
          <w:tcPr>
            <w:tcW w:w="5240" w:type="dxa"/>
            <w:gridSpan w:val="2"/>
          </w:tcPr>
          <w:p w14:paraId="5389E1E9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12777">
              <w:rPr>
                <w:color w:val="000000"/>
                <w:sz w:val="24"/>
                <w:szCs w:val="24"/>
              </w:rPr>
              <w:t>оисполнитель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учреждение)</w:t>
            </w:r>
          </w:p>
        </w:tc>
        <w:tc>
          <w:tcPr>
            <w:tcW w:w="4199" w:type="dxa"/>
          </w:tcPr>
          <w:p w14:paraId="6BAC8467" w14:textId="70A53673" w:rsidR="00C96E4F" w:rsidRPr="00012777" w:rsidRDefault="006C1A68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C1A68">
              <w:rPr>
                <w:color w:val="000000" w:themeColor="text1"/>
                <w:sz w:val="24"/>
                <w:szCs w:val="24"/>
              </w:rPr>
              <w:t>Отдел культуры администрации Нязепетровского муниципального округа</w:t>
            </w:r>
          </w:p>
        </w:tc>
      </w:tr>
      <w:tr w:rsidR="00C96E4F" w:rsidRPr="00012777" w14:paraId="6E8A2236" w14:textId="77777777" w:rsidTr="00CA2027">
        <w:trPr>
          <w:trHeight w:val="818"/>
        </w:trPr>
        <w:tc>
          <w:tcPr>
            <w:tcW w:w="5240" w:type="dxa"/>
            <w:gridSpan w:val="2"/>
          </w:tcPr>
          <w:p w14:paraId="101CE50C" w14:textId="3C134134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</w:t>
            </w:r>
            <w:r w:rsidR="00A07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68CB0B1F" w14:textId="49D88BF4" w:rsidR="006C1A68" w:rsidRDefault="006C1A68" w:rsidP="006C1A68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МБУК </w:t>
            </w:r>
            <w:r w:rsidRPr="00A6105C">
              <w:rPr>
                <w:color w:val="000000" w:themeColor="text1"/>
                <w:sz w:val="24"/>
                <w:szCs w:val="24"/>
              </w:rPr>
              <w:t>«Централизованная информационно-библиотечная система»</w:t>
            </w:r>
          </w:p>
          <w:p w14:paraId="3F8BBACD" w14:textId="1A768980" w:rsidR="00C96E4F" w:rsidRPr="00012777" w:rsidRDefault="00C96E4F" w:rsidP="006C1A68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012777" w14:paraId="3FB3A218" w14:textId="77777777" w:rsidTr="00CA2027">
        <w:trPr>
          <w:trHeight w:val="818"/>
        </w:trPr>
        <w:tc>
          <w:tcPr>
            <w:tcW w:w="5240" w:type="dxa"/>
            <w:gridSpan w:val="2"/>
          </w:tcPr>
          <w:p w14:paraId="444F665B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Задачи </w:t>
            </w:r>
            <w:r w:rsidRPr="00012777">
              <w:rPr>
                <w:color w:val="000000" w:themeColor="text1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199" w:type="dxa"/>
          </w:tcPr>
          <w:p w14:paraId="48AD6976" w14:textId="576CDD50" w:rsidR="006C1A68" w:rsidRPr="00012777" w:rsidRDefault="00A6105C" w:rsidP="000C1179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6105C">
              <w:rPr>
                <w:color w:val="000000" w:themeColor="text1"/>
                <w:sz w:val="24"/>
                <w:szCs w:val="24"/>
              </w:rPr>
              <w:t>Создание условий для повышения качества и доступности библиотечных услуг, интеллектуального развития и информационной культуры населения</w:t>
            </w:r>
            <w:r w:rsidR="006C1A6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96E4F" w:rsidRPr="00012777" w14:paraId="43A6F9C0" w14:textId="77777777" w:rsidTr="00CA2027">
        <w:trPr>
          <w:trHeight w:val="818"/>
        </w:trPr>
        <w:tc>
          <w:tcPr>
            <w:tcW w:w="3632" w:type="dxa"/>
          </w:tcPr>
          <w:p w14:paraId="695E3E78" w14:textId="0A43E146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5807" w:type="dxa"/>
            <w:gridSpan w:val="2"/>
          </w:tcPr>
          <w:p w14:paraId="5F8F73EF" w14:textId="77777777" w:rsidR="00C96E4F" w:rsidRDefault="00C96E4F" w:rsidP="00CA2027">
            <w:pPr>
              <w:jc w:val="right"/>
            </w:pPr>
            <w: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1161"/>
              <w:gridCol w:w="1161"/>
              <w:gridCol w:w="1161"/>
              <w:gridCol w:w="1161"/>
            </w:tblGrid>
            <w:tr w:rsidR="00C96E4F" w:rsidRPr="00EA76C1" w14:paraId="1592E25B" w14:textId="77777777" w:rsidTr="000C1179">
              <w:trPr>
                <w:trHeight w:val="448"/>
              </w:trPr>
              <w:tc>
                <w:tcPr>
                  <w:tcW w:w="1917" w:type="dxa"/>
                </w:tcPr>
                <w:p w14:paraId="1D5F78B5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Источник/годы</w:t>
                  </w:r>
                </w:p>
              </w:tc>
              <w:tc>
                <w:tcPr>
                  <w:tcW w:w="1161" w:type="dxa"/>
                </w:tcPr>
                <w:p w14:paraId="72A68C45" w14:textId="77777777" w:rsidR="00C96E4F" w:rsidRPr="00EA76C1" w:rsidRDefault="00C96E4F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61" w:type="dxa"/>
                </w:tcPr>
                <w:p w14:paraId="7A602F12" w14:textId="71A17B98" w:rsidR="00C96E4F" w:rsidRPr="00EA76C1" w:rsidRDefault="00A6105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61" w:type="dxa"/>
                </w:tcPr>
                <w:p w14:paraId="56FAB70E" w14:textId="788CFE04" w:rsidR="00C96E4F" w:rsidRPr="00EA76C1" w:rsidRDefault="00A6105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61" w:type="dxa"/>
                </w:tcPr>
                <w:p w14:paraId="6B4D751E" w14:textId="33BE2516" w:rsidR="00C96E4F" w:rsidRPr="00EA76C1" w:rsidRDefault="00A6105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</w:tr>
            <w:tr w:rsidR="00813E0C" w:rsidRPr="00EA76C1" w14:paraId="2E63B348" w14:textId="77777777" w:rsidTr="000C1179">
              <w:trPr>
                <w:trHeight w:val="458"/>
              </w:trPr>
              <w:tc>
                <w:tcPr>
                  <w:tcW w:w="1917" w:type="dxa"/>
                </w:tcPr>
                <w:p w14:paraId="3F028A9C" w14:textId="77777777" w:rsidR="00813E0C" w:rsidRPr="00EA76C1" w:rsidRDefault="00813E0C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</w:tcPr>
                <w:p w14:paraId="5F8C5C6F" w14:textId="3F56C1DD" w:rsidR="00813E0C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26C2FF65" w14:textId="162647AB" w:rsidR="00813E0C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21CC7CD7" w14:textId="48F45894" w:rsidR="00813E0C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3CDE11F5" w14:textId="015F1077" w:rsidR="00813E0C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</w:tr>
            <w:tr w:rsidR="00C96E4F" w:rsidRPr="00EA76C1" w14:paraId="349FFC4E" w14:textId="77777777" w:rsidTr="000C1179">
              <w:trPr>
                <w:trHeight w:val="448"/>
              </w:trPr>
              <w:tc>
                <w:tcPr>
                  <w:tcW w:w="1917" w:type="dxa"/>
                </w:tcPr>
                <w:p w14:paraId="41E18B60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61" w:type="dxa"/>
                </w:tcPr>
                <w:p w14:paraId="04ACC0E3" w14:textId="0990331C" w:rsidR="00C96E4F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7270843A" w14:textId="1AC75677" w:rsidR="00C96E4F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618D9503" w14:textId="798D124C" w:rsidR="00C96E4F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0F9A7C52" w14:textId="7ACABD50" w:rsidR="00C96E4F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C96E4F" w:rsidRPr="00EA76C1" w14:paraId="2A4F14E8" w14:textId="77777777" w:rsidTr="000C1179">
              <w:trPr>
                <w:trHeight w:val="458"/>
              </w:trPr>
              <w:tc>
                <w:tcPr>
                  <w:tcW w:w="1917" w:type="dxa"/>
                </w:tcPr>
                <w:p w14:paraId="789EFDBF" w14:textId="77777777" w:rsidR="00C96E4F" w:rsidRPr="00EA76C1" w:rsidRDefault="00C96E4F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61" w:type="dxa"/>
                </w:tcPr>
                <w:p w14:paraId="0679782F" w14:textId="15C71650" w:rsidR="00C96E4F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69597600,00</w:t>
                  </w:r>
                </w:p>
              </w:tc>
              <w:tc>
                <w:tcPr>
                  <w:tcW w:w="1161" w:type="dxa"/>
                </w:tcPr>
                <w:p w14:paraId="7D0456D9" w14:textId="61A4B5EF" w:rsidR="00C96E4F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23597600,00</w:t>
                  </w:r>
                </w:p>
              </w:tc>
              <w:tc>
                <w:tcPr>
                  <w:tcW w:w="1161" w:type="dxa"/>
                </w:tcPr>
                <w:p w14:paraId="2A84B061" w14:textId="06E48478" w:rsidR="00C96E4F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23000000,00</w:t>
                  </w:r>
                </w:p>
              </w:tc>
              <w:tc>
                <w:tcPr>
                  <w:tcW w:w="1161" w:type="dxa"/>
                </w:tcPr>
                <w:p w14:paraId="3F6F424B" w14:textId="07BA9FA0" w:rsidR="00C96E4F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23000000,00</w:t>
                  </w:r>
                </w:p>
              </w:tc>
            </w:tr>
            <w:tr w:rsidR="00813E0C" w:rsidRPr="00EA76C1" w14:paraId="78FDDB45" w14:textId="77777777" w:rsidTr="000C1179">
              <w:trPr>
                <w:trHeight w:val="448"/>
              </w:trPr>
              <w:tc>
                <w:tcPr>
                  <w:tcW w:w="1917" w:type="dxa"/>
                </w:tcPr>
                <w:p w14:paraId="36E1E412" w14:textId="77777777" w:rsidR="00813E0C" w:rsidRPr="00EA76C1" w:rsidRDefault="00813E0C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161" w:type="dxa"/>
                </w:tcPr>
                <w:p w14:paraId="12F74D93" w14:textId="52A352FF" w:rsidR="00813E0C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3467BB5F" w14:textId="3524BF3F" w:rsidR="00813E0C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0A8C037B" w14:textId="1B03E24D" w:rsidR="00813E0C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386E429A" w14:textId="3DB2AA85" w:rsidR="00813E0C" w:rsidRPr="00A6105C" w:rsidRDefault="00813E0C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</w:tr>
            <w:tr w:rsidR="000C1179" w:rsidRPr="00EA76C1" w14:paraId="1C767874" w14:textId="77777777" w:rsidTr="000C1179">
              <w:trPr>
                <w:trHeight w:val="448"/>
              </w:trPr>
              <w:tc>
                <w:tcPr>
                  <w:tcW w:w="1917" w:type="dxa"/>
                </w:tcPr>
                <w:p w14:paraId="3DD1D14A" w14:textId="77777777" w:rsidR="000C1179" w:rsidRDefault="000C1179" w:rsidP="00CA202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61" w:type="dxa"/>
                </w:tcPr>
                <w:p w14:paraId="3556DB07" w14:textId="020C3420" w:rsidR="000C1179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69597600,00</w:t>
                  </w:r>
                </w:p>
              </w:tc>
              <w:tc>
                <w:tcPr>
                  <w:tcW w:w="1161" w:type="dxa"/>
                </w:tcPr>
                <w:p w14:paraId="601D5888" w14:textId="293868CC" w:rsidR="000C1179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23597600,00</w:t>
                  </w:r>
                </w:p>
              </w:tc>
              <w:tc>
                <w:tcPr>
                  <w:tcW w:w="1161" w:type="dxa"/>
                </w:tcPr>
                <w:p w14:paraId="60DA5410" w14:textId="7419244A" w:rsidR="000C1179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23000000,00</w:t>
                  </w:r>
                </w:p>
              </w:tc>
              <w:tc>
                <w:tcPr>
                  <w:tcW w:w="1161" w:type="dxa"/>
                </w:tcPr>
                <w:p w14:paraId="32D7D0EA" w14:textId="039214FC" w:rsidR="000C1179" w:rsidRPr="00A6105C" w:rsidRDefault="000C1179" w:rsidP="00CA202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23000000,00</w:t>
                  </w:r>
                </w:p>
              </w:tc>
            </w:tr>
          </w:tbl>
          <w:p w14:paraId="07F7ACA5" w14:textId="77777777" w:rsidR="00C96E4F" w:rsidRPr="00012777" w:rsidRDefault="00C96E4F" w:rsidP="00CA2027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86F729A" w14:textId="77777777" w:rsidR="001A2066" w:rsidRDefault="001A2066" w:rsidP="00C96E4F">
      <w:pPr>
        <w:pStyle w:val="16"/>
        <w:ind w:firstLine="0"/>
        <w:rPr>
          <w:color w:val="000000" w:themeColor="text1"/>
          <w:sz w:val="24"/>
          <w:szCs w:val="24"/>
        </w:rPr>
      </w:pPr>
    </w:p>
    <w:p w14:paraId="568C5576" w14:textId="77777777" w:rsidR="001A2066" w:rsidRPr="00B62CB4" w:rsidRDefault="001A2066" w:rsidP="00C96E4F">
      <w:pPr>
        <w:pStyle w:val="16"/>
        <w:ind w:firstLine="0"/>
        <w:rPr>
          <w:color w:val="000000" w:themeColor="text1"/>
          <w:sz w:val="24"/>
          <w:szCs w:val="24"/>
        </w:rPr>
        <w:sectPr w:rsidR="001A2066" w:rsidRPr="00B62CB4" w:rsidSect="008E38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1BB049D" w14:textId="77777777" w:rsidR="00C96E4F" w:rsidRDefault="00C96E4F" w:rsidP="005E5C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комплекса процессных мероприятий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24"/>
      </w:r>
    </w:p>
    <w:tbl>
      <w:tblPr>
        <w:tblpPr w:leftFromText="180" w:rightFromText="180" w:vertAnchor="page" w:horzAnchor="margin" w:tblpY="2191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72"/>
        <w:gridCol w:w="1814"/>
        <w:gridCol w:w="1985"/>
        <w:gridCol w:w="1559"/>
        <w:gridCol w:w="1276"/>
        <w:gridCol w:w="1134"/>
        <w:gridCol w:w="1275"/>
        <w:gridCol w:w="1005"/>
        <w:gridCol w:w="2100"/>
      </w:tblGrid>
      <w:tr w:rsidR="001A2066" w:rsidRPr="005E5C90" w14:paraId="79C60E67" w14:textId="77777777" w:rsidTr="00B6603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287" w14:textId="77777777" w:rsidR="001A2066" w:rsidRPr="005E5C90" w:rsidRDefault="001A2066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F68" w14:textId="77777777" w:rsidR="001A2066" w:rsidRPr="005E5C90" w:rsidRDefault="001A2066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4DE" w14:textId="77777777" w:rsidR="001A2066" w:rsidRPr="005E5C90" w:rsidRDefault="001A2066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B8D" w14:textId="77777777" w:rsidR="001A2066" w:rsidRPr="005E5C90" w:rsidRDefault="001A2066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показателя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5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76E" w14:textId="77777777" w:rsidR="001A2066" w:rsidRPr="005E5C90" w:rsidRDefault="001A2066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6CA" w14:textId="77777777" w:rsidR="001A2066" w:rsidRPr="005E5C90" w:rsidRDefault="001A2066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Базовое значение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6"/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894" w14:textId="77777777" w:rsidR="001A2066" w:rsidRPr="005E5C90" w:rsidRDefault="001A2066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04D66" w14:textId="77777777" w:rsidR="001A2066" w:rsidRPr="005E5C90" w:rsidRDefault="001A2066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достижение показателя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7"/>
            </w:r>
          </w:p>
        </w:tc>
      </w:tr>
      <w:tr w:rsidR="000B37CA" w:rsidRPr="005E5C90" w14:paraId="1016FFA3" w14:textId="77777777" w:rsidTr="000B37C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924" w14:textId="77777777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081" w14:textId="77777777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A50" w14:textId="77777777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D2A" w14:textId="77777777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8FF" w14:textId="77777777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853" w14:textId="77777777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240" w14:textId="68AAFEC7" w:rsidR="000B37CA" w:rsidRPr="005E5C90" w:rsidRDefault="000B37CA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8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2E1" w14:textId="3FE9F11B" w:rsidR="000B37CA" w:rsidRPr="005E5C90" w:rsidRDefault="000B37CA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E79" w14:textId="77777777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  <w:p w14:paraId="351FD1B6" w14:textId="1727B472" w:rsidR="000B37CA" w:rsidRPr="005E5C90" w:rsidRDefault="000B37CA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D0FE1" w14:textId="77777777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066" w:rsidRPr="005E5C90" w14:paraId="7E83451B" w14:textId="77777777" w:rsidTr="001A206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BF9" w14:textId="77777777" w:rsidR="001A2066" w:rsidRPr="005E5C90" w:rsidRDefault="001A2066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1C4B" w14:textId="7369F4D4" w:rsidR="001A2066" w:rsidRPr="005E5C90" w:rsidRDefault="00B66035" w:rsidP="000B37CA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</w:t>
            </w:r>
            <w:r w:rsidR="000B37CA"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повышения качества и доступности библиотечных услуг, интеллектуального развития и информационной культуры населения</w:t>
            </w:r>
          </w:p>
        </w:tc>
      </w:tr>
      <w:tr w:rsidR="000B37CA" w:rsidRPr="005E5C90" w14:paraId="7A4FFFEE" w14:textId="77777777" w:rsidTr="000B37C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12D" w14:textId="6C08E439" w:rsidR="000B37CA" w:rsidRPr="005E5C90" w:rsidRDefault="00BA75B9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245" w14:textId="266967D4" w:rsidR="000B37CA" w:rsidRPr="005E5C90" w:rsidRDefault="000B37CA" w:rsidP="001A2066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</w:t>
            </w:r>
            <w:r w:rsidR="00C64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061" w14:textId="0886FDD3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E83" w14:textId="520ED70E" w:rsidR="000B37CA" w:rsidRPr="005E5C90" w:rsidRDefault="000B37CA" w:rsidP="001A206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70D" w14:textId="19505302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0F0" w14:textId="4B7589B1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80C" w14:textId="7730195F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1F5" w14:textId="0B4A5C0F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4A" w14:textId="40AE1E45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AB3C9" w14:textId="3818A379" w:rsidR="000B37CA" w:rsidRPr="005E5C90" w:rsidRDefault="000B37CA" w:rsidP="001A2066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МБУК «Централизованная информационно-библиотечная система»</w:t>
            </w:r>
          </w:p>
        </w:tc>
      </w:tr>
    </w:tbl>
    <w:p w14:paraId="194B83B2" w14:textId="616A7211" w:rsidR="00C96E4F" w:rsidRPr="000B37CA" w:rsidRDefault="00C96E4F" w:rsidP="000B37CA">
      <w:pPr>
        <w:pageBreakBefore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3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Прокси-показатели комплекса процессных мероприятий в (текущем году) </w:t>
      </w:r>
      <w:r w:rsidRPr="000B37CA">
        <w:rPr>
          <w:rStyle w:val="af4"/>
          <w:rFonts w:ascii="Times New Roman" w:hAnsi="Times New Roman" w:cs="Times New Roman"/>
          <w:sz w:val="24"/>
          <w:szCs w:val="24"/>
          <w:lang w:eastAsia="ru-RU"/>
        </w:rPr>
        <w:footnoteReference w:id="29"/>
      </w:r>
      <w:r w:rsidR="001964EB" w:rsidRPr="000B37CA">
        <w:rPr>
          <w:rFonts w:ascii="Times New Roman" w:hAnsi="Times New Roman" w:cs="Times New Roman"/>
          <w:sz w:val="24"/>
          <w:szCs w:val="24"/>
          <w:lang w:eastAsia="ru-RU"/>
        </w:rPr>
        <w:t xml:space="preserve"> - не предусмотрены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90"/>
        <w:gridCol w:w="2376"/>
        <w:gridCol w:w="1405"/>
        <w:gridCol w:w="1368"/>
        <w:gridCol w:w="1192"/>
        <w:gridCol w:w="1200"/>
        <w:gridCol w:w="1176"/>
        <w:gridCol w:w="1200"/>
        <w:gridCol w:w="1666"/>
      </w:tblGrid>
      <w:tr w:rsidR="00C96E4F" w:rsidRPr="00B62CB4" w14:paraId="15464460" w14:textId="77777777" w:rsidTr="00CA2027">
        <w:tc>
          <w:tcPr>
            <w:tcW w:w="279" w:type="dxa"/>
            <w:vMerge w:val="restart"/>
          </w:tcPr>
          <w:p w14:paraId="0107FD10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8" w:type="dxa"/>
            <w:vMerge w:val="restart"/>
          </w:tcPr>
          <w:p w14:paraId="2A840789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Наименование показателя 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30"/>
            </w:r>
          </w:p>
        </w:tc>
        <w:tc>
          <w:tcPr>
            <w:tcW w:w="2376" w:type="dxa"/>
            <w:vMerge w:val="restart"/>
          </w:tcPr>
          <w:p w14:paraId="2621D981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407" w:type="dxa"/>
            <w:vMerge w:val="restart"/>
          </w:tcPr>
          <w:p w14:paraId="7BA1FAD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70" w:type="dxa"/>
            <w:vMerge w:val="restart"/>
          </w:tcPr>
          <w:p w14:paraId="10204164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Базовое значение 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31"/>
            </w:r>
          </w:p>
        </w:tc>
        <w:tc>
          <w:tcPr>
            <w:tcW w:w="4789" w:type="dxa"/>
            <w:gridSpan w:val="4"/>
          </w:tcPr>
          <w:p w14:paraId="4079553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41" w:type="dxa"/>
          </w:tcPr>
          <w:p w14:paraId="09C63E0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Ответственный за достижение показателя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32"/>
            </w:r>
          </w:p>
        </w:tc>
      </w:tr>
      <w:tr w:rsidR="00C96E4F" w:rsidRPr="00B62CB4" w14:paraId="17E48419" w14:textId="77777777" w:rsidTr="00CA2027">
        <w:tc>
          <w:tcPr>
            <w:tcW w:w="279" w:type="dxa"/>
            <w:vMerge/>
          </w:tcPr>
          <w:p w14:paraId="43B9C255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</w:tcPr>
          <w:p w14:paraId="48611E34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6" w:type="dxa"/>
            <w:vMerge/>
          </w:tcPr>
          <w:p w14:paraId="50D09D3C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vMerge/>
          </w:tcPr>
          <w:p w14:paraId="6E2CF9A9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</w:tcPr>
          <w:p w14:paraId="4E72B3B1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21646B5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</w:t>
            </w:r>
            <w:r>
              <w:rPr>
                <w:rStyle w:val="af4"/>
                <w:rFonts w:ascii="Times New Roman" w:hAnsi="Times New Roman" w:cs="Times New Roman"/>
                <w:lang w:val="en-US" w:eastAsia="ru-RU"/>
              </w:rPr>
              <w:footnoteReference w:id="33"/>
            </w:r>
          </w:p>
        </w:tc>
        <w:tc>
          <w:tcPr>
            <w:tcW w:w="1205" w:type="dxa"/>
          </w:tcPr>
          <w:p w14:paraId="24769A8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N+1</w:t>
            </w:r>
          </w:p>
        </w:tc>
        <w:tc>
          <w:tcPr>
            <w:tcW w:w="1182" w:type="dxa"/>
          </w:tcPr>
          <w:p w14:paraId="75124604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…</w:t>
            </w:r>
          </w:p>
        </w:tc>
        <w:tc>
          <w:tcPr>
            <w:tcW w:w="1205" w:type="dxa"/>
          </w:tcPr>
          <w:p w14:paraId="5914EAA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B62CB4">
              <w:rPr>
                <w:rFonts w:ascii="Times New Roman" w:hAnsi="Times New Roman" w:cs="Times New Roman"/>
                <w:lang w:val="en-US" w:eastAsia="ru-RU"/>
              </w:rPr>
              <w:t>N+n</w:t>
            </w:r>
            <w:proofErr w:type="spellEnd"/>
          </w:p>
        </w:tc>
        <w:tc>
          <w:tcPr>
            <w:tcW w:w="1641" w:type="dxa"/>
          </w:tcPr>
          <w:p w14:paraId="127B1BC1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6E4F" w:rsidRPr="00B62CB4" w14:paraId="310C46BF" w14:textId="77777777" w:rsidTr="00CA2027">
        <w:tc>
          <w:tcPr>
            <w:tcW w:w="279" w:type="dxa"/>
          </w:tcPr>
          <w:p w14:paraId="34AC6369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81" w:type="dxa"/>
            <w:gridSpan w:val="9"/>
          </w:tcPr>
          <w:p w14:paraId="546E930D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Показатель </w:t>
            </w:r>
            <w:r w:rsidRPr="00B6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B62CB4">
              <w:rPr>
                <w:rFonts w:ascii="Times New Roman" w:hAnsi="Times New Roman" w:cs="Times New Roman"/>
                <w:lang w:eastAsia="ru-RU"/>
              </w:rPr>
              <w:t xml:space="preserve">«Наименование», единица измерения </w:t>
            </w:r>
          </w:p>
        </w:tc>
      </w:tr>
      <w:tr w:rsidR="00C96E4F" w:rsidRPr="00B62CB4" w14:paraId="69EF6E9A" w14:textId="77777777" w:rsidTr="00CA2027">
        <w:tc>
          <w:tcPr>
            <w:tcW w:w="279" w:type="dxa"/>
          </w:tcPr>
          <w:p w14:paraId="3F02CBE1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69543CF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«Наименование прокси-показателя» 1</w:t>
            </w:r>
          </w:p>
        </w:tc>
        <w:tc>
          <w:tcPr>
            <w:tcW w:w="2376" w:type="dxa"/>
          </w:tcPr>
          <w:p w14:paraId="5FB2F152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6EE0B5B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3DA8595E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7E7938FF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0B8C844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28BB522A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354BDBD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3A3DA4FE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6E4F" w:rsidRPr="00B62CB4" w14:paraId="4493E3DE" w14:textId="77777777" w:rsidTr="00CA2027">
        <w:tc>
          <w:tcPr>
            <w:tcW w:w="279" w:type="dxa"/>
          </w:tcPr>
          <w:p w14:paraId="2172EAFB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50AD5B4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376" w:type="dxa"/>
          </w:tcPr>
          <w:p w14:paraId="25938032" w14:textId="77777777" w:rsidR="00C96E4F" w:rsidRPr="00B62CB4" w:rsidRDefault="00C96E4F" w:rsidP="00CA202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26A9C9FE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5AB6E83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35F7891B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7453A5B3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4808BC83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1234CA6E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0E46937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6E4F" w:rsidRPr="00B62CB4" w14:paraId="3622CD2E" w14:textId="77777777" w:rsidTr="00CA2027">
        <w:tc>
          <w:tcPr>
            <w:tcW w:w="279" w:type="dxa"/>
          </w:tcPr>
          <w:p w14:paraId="789998DB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378A0843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376" w:type="dxa"/>
          </w:tcPr>
          <w:p w14:paraId="456BD22C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546AC809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1F88EA3F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628F38B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2B7FCFC6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6152AC1B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3BA16518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39B02907" w14:textId="77777777" w:rsidR="00C96E4F" w:rsidRPr="00B62CB4" w:rsidRDefault="00C96E4F" w:rsidP="00CA20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0263D2B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58433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D4975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7D86F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6E660" w14:textId="77777777" w:rsidR="00C96E4F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0D8BB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A727F7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52B1C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67ACE2" w14:textId="77777777" w:rsidR="001A2066" w:rsidRDefault="001A2066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A99BD7" w14:textId="77777777" w:rsidR="00B95B00" w:rsidRDefault="00B95B00" w:rsidP="00C96E4F">
      <w:pPr>
        <w:ind w:firstLine="69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643BF18" w14:textId="0C9655F4" w:rsidR="00C96E4F" w:rsidRPr="000B37CA" w:rsidRDefault="00C96E4F" w:rsidP="00C96E4F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B37CA">
        <w:rPr>
          <w:rFonts w:ascii="Times New Roman" w:hAnsi="Times New Roman" w:cs="Times New Roman"/>
          <w:sz w:val="24"/>
          <w:szCs w:val="24"/>
        </w:rPr>
        <w:t xml:space="preserve">5. План достижения показателей комплекса процессных мероприятий в _____году </w:t>
      </w:r>
      <w:r w:rsidRPr="000B37CA">
        <w:rPr>
          <w:rStyle w:val="af4"/>
          <w:rFonts w:ascii="Times New Roman" w:hAnsi="Times New Roman" w:cs="Times New Roman"/>
          <w:sz w:val="24"/>
          <w:szCs w:val="24"/>
        </w:rPr>
        <w:footnoteReference w:id="34"/>
      </w:r>
      <w:r w:rsidR="000B37CA" w:rsidRPr="000B37CA">
        <w:rPr>
          <w:rFonts w:ascii="Times New Roman" w:hAnsi="Times New Roman" w:cs="Times New Roman"/>
          <w:sz w:val="24"/>
          <w:szCs w:val="24"/>
        </w:rPr>
        <w:t xml:space="preserve"> - отсутствует</w:t>
      </w:r>
    </w:p>
    <w:p w14:paraId="6006C12D" w14:textId="77777777" w:rsidR="00C96E4F" w:rsidRPr="00552739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19"/>
        <w:gridCol w:w="161"/>
        <w:gridCol w:w="75"/>
        <w:gridCol w:w="1071"/>
        <w:gridCol w:w="1411"/>
        <w:gridCol w:w="725"/>
        <w:gridCol w:w="706"/>
        <w:gridCol w:w="720"/>
        <w:gridCol w:w="864"/>
        <w:gridCol w:w="706"/>
        <w:gridCol w:w="710"/>
        <w:gridCol w:w="864"/>
        <w:gridCol w:w="710"/>
        <w:gridCol w:w="706"/>
        <w:gridCol w:w="149"/>
        <w:gridCol w:w="710"/>
        <w:gridCol w:w="998"/>
        <w:gridCol w:w="1027"/>
      </w:tblGrid>
      <w:tr w:rsidR="00C96E4F" w:rsidRPr="00552739" w14:paraId="0E89A01D" w14:textId="77777777" w:rsidTr="00CA2027">
        <w:tc>
          <w:tcPr>
            <w:tcW w:w="7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2DC3CB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3CBD4AE4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851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  <w:p w14:paraId="1C533CF3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</w:p>
          <w:p w14:paraId="405601BB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процессных</w:t>
            </w:r>
          </w:p>
          <w:p w14:paraId="3E8D3967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DFEF6C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0D54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258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ABD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8DD85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  <w:p w14:paraId="413710A2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</w:t>
            </w:r>
          </w:p>
          <w:p w14:paraId="7885DE1B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  <w:p w14:paraId="42A6A80C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год)</w:t>
            </w:r>
          </w:p>
        </w:tc>
      </w:tr>
      <w:tr w:rsidR="00C96E4F" w:rsidRPr="00552739" w14:paraId="204282CD" w14:textId="77777777" w:rsidTr="00CA2027">
        <w:trPr>
          <w:cantSplit/>
          <w:trHeight w:val="1134"/>
        </w:trPr>
        <w:tc>
          <w:tcPr>
            <w:tcW w:w="78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D0448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678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47A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1F7" w14:textId="77777777" w:rsidR="00C96E4F" w:rsidRPr="00552739" w:rsidRDefault="00C96E4F" w:rsidP="00CA2027">
            <w:pPr>
              <w:pStyle w:val="ac"/>
              <w:ind w:left="-132" w:right="-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508BD0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05E30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A370C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E9882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CD8234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08C99A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AE213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FD789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6C5427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E5042E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E3266" w14:textId="77777777" w:rsidR="00C96E4F" w:rsidRPr="00552739" w:rsidRDefault="00C96E4F" w:rsidP="00CA2027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5D27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552739" w14:paraId="3939C7BA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FF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0A012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1</w:t>
            </w:r>
          </w:p>
        </w:tc>
      </w:tr>
      <w:tr w:rsidR="00C96E4F" w:rsidRPr="00552739" w14:paraId="31A2A277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7B4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C21" w14:textId="77777777" w:rsidR="00C96E4F" w:rsidRPr="00552739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BA7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250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F71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467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C0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F87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01B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C9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2CF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1BC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56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1D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EB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5F16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552739" w14:paraId="67564FA0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00B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3467" w14:textId="77777777" w:rsidR="00C96E4F" w:rsidRPr="00552739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E86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53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74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7A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B3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DF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701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17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9A0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A9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F2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5E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3B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9FF5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552739" w14:paraId="6B3D1C67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9D8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FE2D0" w14:textId="77777777" w:rsidR="00C96E4F" w:rsidRPr="0055273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2</w:t>
            </w:r>
          </w:p>
        </w:tc>
      </w:tr>
      <w:tr w:rsidR="00C96E4F" w:rsidRPr="00552739" w14:paraId="193BD86D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944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444" w14:textId="77777777" w:rsidR="00C96E4F" w:rsidRPr="00552739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83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8FC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78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1DE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AB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498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8C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46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67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D9C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3F4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24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506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6BCF5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E4F" w:rsidRPr="00552739" w14:paraId="252BA119" w14:textId="77777777" w:rsidTr="00CA2027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3C6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2EB" w14:textId="77777777" w:rsidR="00C96E4F" w:rsidRPr="00552739" w:rsidRDefault="00C96E4F" w:rsidP="00CA2027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FD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059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D70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9F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2C2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9C5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45F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721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5E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63D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6A3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B50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55A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B4464" w14:textId="77777777" w:rsidR="00C96E4F" w:rsidRPr="00552739" w:rsidRDefault="00C96E4F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CFFDB9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67455A2D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1647C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8D7B7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86C30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7B25B5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27A68" w14:textId="77777777" w:rsidR="00C96E4F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FE9F9A" w14:textId="77777777" w:rsidR="00C96E4F" w:rsidRPr="00B62CB4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C66A4" w14:textId="77777777" w:rsidR="00B95B00" w:rsidRDefault="00B95B00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DBD26" w14:textId="77777777" w:rsidR="00C96E4F" w:rsidRPr="00B62CB4" w:rsidRDefault="00C96E4F" w:rsidP="00C96E4F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6. Перечень мероприятий комплекса процессных мероприятий</w:t>
      </w:r>
    </w:p>
    <w:tbl>
      <w:tblPr>
        <w:tblW w:w="14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621"/>
        <w:gridCol w:w="1867"/>
        <w:gridCol w:w="2122"/>
        <w:gridCol w:w="1594"/>
        <w:gridCol w:w="1430"/>
        <w:gridCol w:w="1383"/>
        <w:gridCol w:w="1559"/>
        <w:gridCol w:w="1627"/>
      </w:tblGrid>
      <w:tr w:rsidR="00C96E4F" w:rsidRPr="00B62CB4" w14:paraId="1113BA9A" w14:textId="77777777" w:rsidTr="00042096">
        <w:tc>
          <w:tcPr>
            <w:tcW w:w="7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FA7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315968FC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1AE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AA6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  <w:p w14:paraId="2849755D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  <w:p w14:paraId="25282935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5"/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77B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6"/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943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64A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864E7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0B37CA" w:rsidRPr="00B62CB4" w14:paraId="196B8EBD" w14:textId="77777777" w:rsidTr="000B37CA"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60C4" w14:textId="77777777" w:rsidR="000B37CA" w:rsidRPr="00B62CB4" w:rsidRDefault="000B37CA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93C" w14:textId="77777777" w:rsidR="000B37CA" w:rsidRPr="00B62CB4" w:rsidRDefault="000B37CA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7F5" w14:textId="77777777" w:rsidR="000B37CA" w:rsidRPr="00B62CB4" w:rsidRDefault="000B37CA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E95" w14:textId="77777777" w:rsidR="000B37CA" w:rsidRPr="00B62CB4" w:rsidRDefault="000B37CA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608" w14:textId="77777777" w:rsidR="000B37CA" w:rsidRPr="00B62CB4" w:rsidRDefault="000B37CA" w:rsidP="00CA2027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AD2" w14:textId="783F7AE3" w:rsidR="000B37CA" w:rsidRPr="00B62CB4" w:rsidRDefault="000B37CA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2EE" w14:textId="1D54C493" w:rsidR="000B37CA" w:rsidRPr="00B62CB4" w:rsidRDefault="000B37CA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9BA" w14:textId="7930C24F" w:rsidR="000B37CA" w:rsidRPr="00B62CB4" w:rsidRDefault="000B37CA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C6500" w14:textId="1A101BA0" w:rsidR="000B37CA" w:rsidRPr="00B62CB4" w:rsidRDefault="000B37CA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C96E4F" w:rsidRPr="00B62CB4" w14:paraId="607BCCFF" w14:textId="77777777" w:rsidTr="00042096">
        <w:tc>
          <w:tcPr>
            <w:tcW w:w="149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E4FA50D" w14:textId="746EE6F8" w:rsidR="00C96E4F" w:rsidRPr="00B62CB4" w:rsidRDefault="000C1179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F9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B37CA" w:rsidRPr="000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повышения качества и доступности библиотечных услуг, интеллектуального развития и информационной культуры населения</w:t>
            </w:r>
          </w:p>
        </w:tc>
      </w:tr>
      <w:tr w:rsidR="00B91ADC" w:rsidRPr="00B91ADC" w14:paraId="70087309" w14:textId="77777777" w:rsidTr="000B37CA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459" w14:textId="5E6CF10E" w:rsidR="000B37CA" w:rsidRPr="00B91ADC" w:rsidRDefault="000B37CA" w:rsidP="000B37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F6B" w14:textId="3292D64F" w:rsidR="000B37CA" w:rsidRPr="00B91ADC" w:rsidRDefault="000B37CA" w:rsidP="000420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библиографическое, информационное обслуживание пользователей библиотек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9C9" w14:textId="769ACD13" w:rsidR="000B37CA" w:rsidRPr="00B91ADC" w:rsidRDefault="000B37CA" w:rsidP="000420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F0F" w14:textId="34C0E55E" w:rsidR="000B37CA" w:rsidRPr="00B91ADC" w:rsidRDefault="000B37CA" w:rsidP="000420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  <w:r w:rsidR="00C64FA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086" w14:textId="11D0AF69" w:rsidR="000B37CA" w:rsidRPr="00B91ADC" w:rsidRDefault="000B37CA" w:rsidP="000B37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FD67BD" w:rsidRPr="00B91A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8DB" w14:textId="3F3DA9D3" w:rsidR="000B37CA" w:rsidRPr="00B91ADC" w:rsidRDefault="000B37CA" w:rsidP="000B37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</w:rPr>
              <w:t>78021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425" w14:textId="3BA8DB52" w:rsidR="000B37CA" w:rsidRPr="00B91ADC" w:rsidRDefault="000B37CA" w:rsidP="000B37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</w:rPr>
              <w:t>78801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8935" w14:textId="57F2A032" w:rsidR="000B37CA" w:rsidRPr="00B91ADC" w:rsidRDefault="000B37CA" w:rsidP="000B37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</w:rPr>
              <w:t>79589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955A" w14:textId="6FB8E83A" w:rsidR="000B37CA" w:rsidRPr="00B91ADC" w:rsidRDefault="000B37CA" w:rsidP="000B37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</w:rPr>
              <w:t>80385</w:t>
            </w:r>
          </w:p>
        </w:tc>
      </w:tr>
    </w:tbl>
    <w:p w14:paraId="0F5A9B58" w14:textId="77777777" w:rsidR="00C96E4F" w:rsidRPr="00B62CB4" w:rsidRDefault="00C96E4F" w:rsidP="00C96E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64255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52B75AB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F4E0334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EDDB2CF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A21B5FF" w14:textId="77777777" w:rsidR="00C96E4F" w:rsidRDefault="00C96E4F" w:rsidP="00C96E4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424E980" w14:textId="77777777" w:rsidR="00C96E4F" w:rsidRPr="005F7E89" w:rsidRDefault="00C96E4F" w:rsidP="00F457FA">
      <w:pPr>
        <w:pageBreakBefore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Финансовое обеспечение комплекса процессных мероприятий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572"/>
        <w:gridCol w:w="1476"/>
        <w:gridCol w:w="1476"/>
        <w:gridCol w:w="1476"/>
        <w:gridCol w:w="1596"/>
      </w:tblGrid>
      <w:tr w:rsidR="00C96E4F" w:rsidRPr="005F7E89" w14:paraId="5C8AD595" w14:textId="77777777" w:rsidTr="00813E0C">
        <w:tc>
          <w:tcPr>
            <w:tcW w:w="8572" w:type="dxa"/>
            <w:vMerge w:val="restart"/>
          </w:tcPr>
          <w:p w14:paraId="671EA219" w14:textId="77777777" w:rsidR="00C96E4F" w:rsidRPr="005F7E89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/источник финансового обеспечения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7"/>
            </w:r>
          </w:p>
        </w:tc>
        <w:tc>
          <w:tcPr>
            <w:tcW w:w="6024" w:type="dxa"/>
            <w:gridSpan w:val="4"/>
          </w:tcPr>
          <w:p w14:paraId="1D3D87AE" w14:textId="77777777" w:rsidR="00C96E4F" w:rsidRPr="005F7E89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9543D" w:rsidRPr="005F7E89" w14:paraId="0F3D9097" w14:textId="77777777" w:rsidTr="00813E0C">
        <w:tc>
          <w:tcPr>
            <w:tcW w:w="8572" w:type="dxa"/>
            <w:vMerge/>
          </w:tcPr>
          <w:p w14:paraId="553097E2" w14:textId="77777777" w:rsidR="00F9543D" w:rsidRPr="005F7E89" w:rsidRDefault="00F9543D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43FA260" w14:textId="44D66EDD" w:rsidR="00F9543D" w:rsidRPr="005F7E89" w:rsidRDefault="00F9543D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>
              <w:rPr>
                <w:rStyle w:val="af4"/>
                <w:color w:val="000000" w:themeColor="text1"/>
                <w:sz w:val="24"/>
                <w:szCs w:val="24"/>
              </w:rPr>
              <w:footnoteReference w:id="38"/>
            </w:r>
          </w:p>
        </w:tc>
        <w:tc>
          <w:tcPr>
            <w:tcW w:w="1476" w:type="dxa"/>
          </w:tcPr>
          <w:p w14:paraId="58451E95" w14:textId="3C634512" w:rsidR="00F9543D" w:rsidRPr="005F7E89" w:rsidRDefault="00F9543D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76" w:type="dxa"/>
          </w:tcPr>
          <w:p w14:paraId="6EB30E92" w14:textId="475DA3F9" w:rsidR="00F9543D" w:rsidRPr="005F7E89" w:rsidRDefault="00F9543D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96" w:type="dxa"/>
          </w:tcPr>
          <w:p w14:paraId="30678A9E" w14:textId="77777777" w:rsidR="00F9543D" w:rsidRPr="005F7E89" w:rsidRDefault="00F9543D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C1179" w:rsidRPr="005F7E89" w14:paraId="6A207A7D" w14:textId="77777777" w:rsidTr="00813E0C">
        <w:tc>
          <w:tcPr>
            <w:tcW w:w="8572" w:type="dxa"/>
          </w:tcPr>
          <w:p w14:paraId="47E0A561" w14:textId="1FB2F4F7" w:rsidR="000C1179" w:rsidRPr="005F7E89" w:rsidRDefault="000C1179" w:rsidP="000C1179">
            <w:pPr>
              <w:pStyle w:val="16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Pr="00042096">
              <w:rPr>
                <w:color w:val="000000" w:themeColor="text1"/>
                <w:sz w:val="24"/>
                <w:szCs w:val="24"/>
              </w:rPr>
              <w:t>«</w:t>
            </w:r>
            <w:r w:rsidRPr="00F457FA">
              <w:rPr>
                <w:sz w:val="24"/>
                <w:szCs w:val="24"/>
              </w:rPr>
              <w:t>Сохранение и развитие библиотечного дела</w:t>
            </w:r>
            <w:r w:rsidRPr="00042096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5F7E89">
              <w:rPr>
                <w:color w:val="000000" w:themeColor="text1"/>
                <w:sz w:val="24"/>
                <w:szCs w:val="24"/>
              </w:rPr>
              <w:t>(всего), в том числе:</w:t>
            </w:r>
          </w:p>
        </w:tc>
        <w:tc>
          <w:tcPr>
            <w:tcW w:w="1476" w:type="dxa"/>
          </w:tcPr>
          <w:p w14:paraId="103560BE" w14:textId="633832B9" w:rsidR="000C1179" w:rsidRPr="00F457FA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23597600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6ACD1F14" w14:textId="7DFEDC23" w:rsidR="000C1179" w:rsidRPr="00F457FA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23000000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5A2E3C19" w14:textId="3550315D" w:rsidR="000C1179" w:rsidRPr="00F457FA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23000000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1D65EC21" w14:textId="60827FFF" w:rsidR="000C1179" w:rsidRPr="00F457FA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69597600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0C1179" w:rsidRPr="005F7E89" w14:paraId="3DD312F2" w14:textId="77777777" w:rsidTr="00813E0C">
        <w:tc>
          <w:tcPr>
            <w:tcW w:w="8572" w:type="dxa"/>
          </w:tcPr>
          <w:p w14:paraId="7B07F8B4" w14:textId="77777777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7BDD15C9" w14:textId="097530DB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B99BEB9" w14:textId="6FE00584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4369F0B" w14:textId="00408F7E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5A88A6B" w14:textId="47CD9609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1179" w:rsidRPr="005F7E89" w14:paraId="415611BA" w14:textId="77777777" w:rsidTr="00813E0C">
        <w:tc>
          <w:tcPr>
            <w:tcW w:w="8572" w:type="dxa"/>
          </w:tcPr>
          <w:p w14:paraId="658AB337" w14:textId="77777777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150A3500" w14:textId="3501B921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3A009AE" w14:textId="1E27F165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DA03964" w14:textId="7D647153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7D36FB5D" w14:textId="115C81DB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1179" w:rsidRPr="005F7E89" w14:paraId="5D63BC14" w14:textId="77777777" w:rsidTr="00813E0C">
        <w:tc>
          <w:tcPr>
            <w:tcW w:w="8572" w:type="dxa"/>
          </w:tcPr>
          <w:p w14:paraId="1DF2D8A0" w14:textId="77777777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086D339E" w14:textId="24EE560C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23597600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6061DE6E" w14:textId="6667D9A2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23000000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259F1E58" w14:textId="3914FC6F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23000000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334E496D" w14:textId="75250D55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C1179" w:rsidRPr="005F7E89" w14:paraId="580B70D3" w14:textId="77777777" w:rsidTr="00813E0C">
        <w:tc>
          <w:tcPr>
            <w:tcW w:w="8572" w:type="dxa"/>
          </w:tcPr>
          <w:p w14:paraId="5633312B" w14:textId="77777777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04F219AA" w14:textId="297D5C02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6CF3678" w14:textId="493F8261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6697DC5" w14:textId="2479B249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59F36F0" w14:textId="6BB95556" w:rsidR="000C1179" w:rsidRPr="005F7E89" w:rsidRDefault="000C1179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729EB" w:rsidRPr="00F457FA" w14:paraId="2E0E0AFA" w14:textId="77777777" w:rsidTr="00813E0C">
        <w:tc>
          <w:tcPr>
            <w:tcW w:w="8572" w:type="dxa"/>
          </w:tcPr>
          <w:p w14:paraId="49F42E1C" w14:textId="15B48A4A" w:rsidR="002729EB" w:rsidRPr="00F457FA" w:rsidRDefault="002729EB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F457FA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39"/>
            </w:r>
          </w:p>
          <w:p w14:paraId="3799D1BF" w14:textId="51F1070B" w:rsidR="002729EB" w:rsidRPr="00F457FA" w:rsidRDefault="002729EB" w:rsidP="000C1179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 w:rsidRPr="004E5178">
              <w:rPr>
                <w:sz w:val="24"/>
                <w:szCs w:val="24"/>
              </w:rPr>
              <w:t>«</w:t>
            </w:r>
            <w:r w:rsidRPr="009A7038">
              <w:rPr>
                <w:sz w:val="24"/>
                <w:szCs w:val="24"/>
              </w:rPr>
              <w:t>Библиотечное, библиографическое, информационное обслуживание пользователей библиотек</w:t>
            </w:r>
            <w:r w:rsidRPr="00F457FA">
              <w:rPr>
                <w:sz w:val="24"/>
                <w:szCs w:val="24"/>
              </w:rPr>
              <w:t>», всего, в том числе:</w:t>
            </w:r>
          </w:p>
        </w:tc>
        <w:tc>
          <w:tcPr>
            <w:tcW w:w="1476" w:type="dxa"/>
          </w:tcPr>
          <w:p w14:paraId="2310639B" w14:textId="04D7BEB9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23597600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46C9F545" w14:textId="63BC626C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23000000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4CD3283D" w14:textId="4D18B14F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23000000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461BA822" w14:textId="47570901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69597600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2729EB" w:rsidRPr="00F457FA" w14:paraId="1A6F48C6" w14:textId="77777777" w:rsidTr="00813E0C">
        <w:tc>
          <w:tcPr>
            <w:tcW w:w="8572" w:type="dxa"/>
          </w:tcPr>
          <w:p w14:paraId="6BC7DE80" w14:textId="77777777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6DAFD1DA" w14:textId="71013504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D12940E" w14:textId="565BC97F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CC69A4E" w14:textId="1A4DEE79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31A823B9" w14:textId="3AC2498F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729EB" w:rsidRPr="00F457FA" w14:paraId="52E35891" w14:textId="77777777" w:rsidTr="00813E0C">
        <w:tc>
          <w:tcPr>
            <w:tcW w:w="8572" w:type="dxa"/>
          </w:tcPr>
          <w:p w14:paraId="3A47A23B" w14:textId="77777777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69278427" w14:textId="4A8CD63B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2C05BA64" w14:textId="180362C3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2CC4938" w14:textId="54F097B3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8B640DF" w14:textId="2CF88518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729EB" w:rsidRPr="00F457FA" w14:paraId="77AADDF9" w14:textId="77777777" w:rsidTr="00813E0C">
        <w:tc>
          <w:tcPr>
            <w:tcW w:w="8572" w:type="dxa"/>
          </w:tcPr>
          <w:p w14:paraId="76C99D4C" w14:textId="77777777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2FA458A8" w14:textId="5516C61B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23597600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4EE9FC2C" w14:textId="65BAD239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23000000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017C0758" w14:textId="4B1FBB6F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23000000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3EEF26A8" w14:textId="1B666C4A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729EB" w:rsidRPr="00F457FA" w14:paraId="41591451" w14:textId="77777777" w:rsidTr="00813E0C">
        <w:tc>
          <w:tcPr>
            <w:tcW w:w="8572" w:type="dxa"/>
          </w:tcPr>
          <w:p w14:paraId="71128101" w14:textId="77777777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6DEC04C3" w14:textId="435519FD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27FA15B" w14:textId="32D2E736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55DE4EB" w14:textId="5FFCD676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1B2BF14" w14:textId="01BC5087" w:rsidR="002729EB" w:rsidRPr="00F457FA" w:rsidRDefault="002729EB" w:rsidP="00CA2027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295C2023" w14:textId="77777777" w:rsidR="00C96E4F" w:rsidRPr="00B62CB4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60E0A976" w14:textId="77777777" w:rsidR="00C96E4F" w:rsidRPr="00B62CB4" w:rsidRDefault="00C96E4F" w:rsidP="00F9543D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>8. План реализации комплекса процессных мероприятия</w:t>
      </w:r>
    </w:p>
    <w:tbl>
      <w:tblPr>
        <w:tblW w:w="14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9"/>
        <w:gridCol w:w="2414"/>
        <w:gridCol w:w="3571"/>
        <w:gridCol w:w="2141"/>
        <w:gridCol w:w="2400"/>
      </w:tblGrid>
      <w:tr w:rsidR="00C96E4F" w:rsidRPr="00B62CB4" w14:paraId="321B642E" w14:textId="77777777" w:rsidTr="000A2B4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414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F70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40"/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9B3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(фамилия, имя, отчество, должность, наименование структурного подразделения администрации Нязепетровского</w:t>
            </w:r>
          </w:p>
          <w:p w14:paraId="1581E960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BD4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41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44F1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380BA73B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система (источник данных)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42"/>
            </w:r>
          </w:p>
        </w:tc>
      </w:tr>
      <w:tr w:rsidR="00C96E4F" w:rsidRPr="00B62CB4" w14:paraId="61163CD4" w14:textId="77777777" w:rsidTr="000A2B4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0C1" w14:textId="7AB0EB18" w:rsidR="00081A89" w:rsidRDefault="00081A89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комплекса процессных мероприятий:</w:t>
            </w:r>
          </w:p>
          <w:p w14:paraId="5FDEFD7E" w14:textId="07439A74" w:rsidR="00C96E4F" w:rsidRPr="00B62CB4" w:rsidRDefault="00042096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20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доступности библиотечных услуг, интеллектуального развития и информационной культуры населения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13D" w14:textId="47891028" w:rsidR="00C96E4F" w:rsidRPr="00B62CB4" w:rsidRDefault="00042096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FB4E" w14:textId="3D48B7C1" w:rsidR="00C96E4F" w:rsidRPr="00B62CB4" w:rsidRDefault="00081A89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Нязепетровского муниципального округа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760" w14:textId="57A8D3C0" w:rsidR="00C96E4F" w:rsidRPr="00B62CB4" w:rsidRDefault="00081A89" w:rsidP="00081A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CC820" w14:textId="02D04FBC" w:rsidR="00C96E4F" w:rsidRPr="00B62CB4" w:rsidRDefault="00081A89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9A6287" w:rsidRPr="009A6287" w14:paraId="1CC5A694" w14:textId="77777777" w:rsidTr="000A2B4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092" w14:textId="1B8DE367" w:rsidR="000A2B4C" w:rsidRPr="009A6287" w:rsidRDefault="000A2B4C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5E5C90"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287C9D" w14:textId="17C82BD4" w:rsidR="000A2B4C" w:rsidRPr="009A6287" w:rsidRDefault="009A6287" w:rsidP="00CA20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«Сохранение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библиотечного дела»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696" w14:textId="77777777" w:rsidR="000A2B4C" w:rsidRPr="009A6287" w:rsidRDefault="000A2B4C" w:rsidP="00CA20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9E9" w14:textId="5223E76D" w:rsidR="000A2B4C" w:rsidRPr="009A6287" w:rsidRDefault="000A2B4C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информационно-библиотечная система»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9EF" w14:textId="6AEEE1AA" w:rsidR="000A2B4C" w:rsidRPr="009A6287" w:rsidRDefault="000A2B4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2729EB">
              <w:rPr>
                <w:rFonts w:ascii="Times New Roman" w:hAnsi="Times New Roman" w:cs="Times New Roman"/>
                <w:sz w:val="24"/>
                <w:szCs w:val="24"/>
              </w:rPr>
              <w:t>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0AF2" w14:textId="10258BA2" w:rsidR="000A2B4C" w:rsidRPr="009A6287" w:rsidRDefault="000A2B4C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B95B00" w:rsidRPr="00B62CB4" w14:paraId="27645B5C" w14:textId="77777777" w:rsidTr="000A2B4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5E3" w14:textId="5578F09C" w:rsidR="00B95B00" w:rsidRPr="000A2B4C" w:rsidRDefault="00B95B00" w:rsidP="000A2B4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Pr="000A2B4C">
              <w:rPr>
                <w:rFonts w:ascii="Times New Roman" w:hAnsi="Times New Roman" w:cs="Times New Roman"/>
                <w:sz w:val="24"/>
                <w:szCs w:val="24"/>
              </w:rPr>
              <w:t>униципальная услуга оказана</w:t>
            </w:r>
          </w:p>
          <w:p w14:paraId="5945358B" w14:textId="5808D651" w:rsidR="00B95B00" w:rsidRPr="00B62CB4" w:rsidRDefault="00B95B00" w:rsidP="000A2B4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A2B4C">
              <w:rPr>
                <w:rFonts w:ascii="Times New Roman" w:hAnsi="Times New Roman" w:cs="Times New Roman"/>
                <w:sz w:val="24"/>
                <w:szCs w:val="24"/>
              </w:rPr>
              <w:t xml:space="preserve"> (работы выполнены);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763" w14:textId="1BB38244" w:rsidR="00B95B00" w:rsidRPr="00B62CB4" w:rsidRDefault="00B95B00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E67" w14:textId="4BACFF27" w:rsidR="00B95B00" w:rsidRPr="00B62CB4" w:rsidRDefault="00B95B00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2B4C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информационно-библиотечная система»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C4E" w14:textId="60D581E0" w:rsidR="00B95B00" w:rsidRPr="00B62CB4" w:rsidRDefault="002729EB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9EB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EA95E" w14:textId="1D88A650" w:rsidR="00B95B00" w:rsidRPr="00B62CB4" w:rsidRDefault="00B95B00" w:rsidP="00CA20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</w:tbl>
    <w:p w14:paraId="127492BF" w14:textId="77777777" w:rsidR="00C96E4F" w:rsidRPr="00B62CB4" w:rsidRDefault="00C96E4F" w:rsidP="00C96E4F">
      <w:pPr>
        <w:rPr>
          <w:rFonts w:ascii="Times New Roman" w:hAnsi="Times New Roman" w:cs="Times New Roman"/>
        </w:rPr>
      </w:pPr>
    </w:p>
    <w:p w14:paraId="7C1852BC" w14:textId="77777777" w:rsidR="00C96E4F" w:rsidRDefault="00C96E4F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2AF89B14" w14:textId="77777777" w:rsidR="000C1179" w:rsidRDefault="000C1179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1E62159A" w14:textId="77777777" w:rsidR="000C1179" w:rsidRDefault="000C1179" w:rsidP="00C96E4F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03E84466" w14:textId="77777777" w:rsidR="00C96E4F" w:rsidRPr="00B62CB4" w:rsidRDefault="00C96E4F" w:rsidP="00C96E4F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lastRenderedPageBreak/>
        <w:t>Сведения</w:t>
      </w:r>
    </w:p>
    <w:p w14:paraId="0094BE8C" w14:textId="77777777" w:rsidR="00C96E4F" w:rsidRPr="00B62CB4" w:rsidRDefault="00C96E4F" w:rsidP="00C96E4F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t>о методике расчета показателей муниципальной программы, комплексов процессных мероприятий</w:t>
      </w:r>
    </w:p>
    <w:p w14:paraId="655EAAE4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91"/>
        <w:gridCol w:w="3422"/>
        <w:gridCol w:w="4213"/>
        <w:gridCol w:w="1984"/>
        <w:gridCol w:w="3686"/>
      </w:tblGrid>
      <w:tr w:rsidR="00C96E4F" w:rsidRPr="00B62CB4" w14:paraId="25B1F2B9" w14:textId="77777777" w:rsidTr="00CA2027">
        <w:tc>
          <w:tcPr>
            <w:tcW w:w="1291" w:type="dxa"/>
          </w:tcPr>
          <w:p w14:paraId="7BCEE935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4BD58FA3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22" w:type="dxa"/>
          </w:tcPr>
          <w:p w14:paraId="5AF443F1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67DF6BAF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показателя,</w:t>
            </w:r>
          </w:p>
          <w:p w14:paraId="01331170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14:paraId="1F30A8A4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213" w:type="dxa"/>
          </w:tcPr>
          <w:p w14:paraId="28C262D6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1984" w:type="dxa"/>
          </w:tcPr>
          <w:p w14:paraId="4456871E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  <w:p w14:paraId="468A6426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получения</w:t>
            </w:r>
          </w:p>
          <w:p w14:paraId="4630EAA8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</w:t>
            </w:r>
          </w:p>
          <w:p w14:paraId="5DA71B9A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показателях</w:t>
            </w:r>
          </w:p>
        </w:tc>
        <w:tc>
          <w:tcPr>
            <w:tcW w:w="3686" w:type="dxa"/>
          </w:tcPr>
          <w:p w14:paraId="6EDAC459" w14:textId="77777777" w:rsidR="00C96E4F" w:rsidRPr="00B62CB4" w:rsidRDefault="00C96E4F" w:rsidP="00CA202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представления</w:t>
            </w:r>
          </w:p>
          <w:p w14:paraId="59AB8FA1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отчетной информации</w:t>
            </w:r>
          </w:p>
        </w:tc>
      </w:tr>
      <w:tr w:rsidR="00C96E4F" w:rsidRPr="00B62CB4" w14:paraId="0438AFF5" w14:textId="77777777" w:rsidTr="00CA2027">
        <w:tc>
          <w:tcPr>
            <w:tcW w:w="14596" w:type="dxa"/>
            <w:gridSpan w:val="5"/>
          </w:tcPr>
          <w:p w14:paraId="36B977E0" w14:textId="7F81F511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1. Муниципальная программа</w:t>
            </w:r>
            <w:r w:rsidR="002729EB">
              <w:rPr>
                <w:color w:val="000000" w:themeColor="text1"/>
                <w:sz w:val="24"/>
                <w:szCs w:val="24"/>
              </w:rPr>
              <w:t xml:space="preserve"> «Сохранение и развитие библиотечного дела»</w:t>
            </w:r>
          </w:p>
        </w:tc>
      </w:tr>
      <w:tr w:rsidR="00C96E4F" w:rsidRPr="00B62CB4" w14:paraId="4B876791" w14:textId="77777777" w:rsidTr="00CA2027">
        <w:tc>
          <w:tcPr>
            <w:tcW w:w="1291" w:type="dxa"/>
          </w:tcPr>
          <w:p w14:paraId="0DC30CD8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</w:tcPr>
          <w:p w14:paraId="0ED06ED9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3" w:type="dxa"/>
          </w:tcPr>
          <w:p w14:paraId="6D392D08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818092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2E33D6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96E4F" w:rsidRPr="00B62CB4" w14:paraId="3681B6EF" w14:textId="77777777" w:rsidTr="00CA2027">
        <w:tc>
          <w:tcPr>
            <w:tcW w:w="14596" w:type="dxa"/>
            <w:gridSpan w:val="5"/>
          </w:tcPr>
          <w:p w14:paraId="249D02D0" w14:textId="77777777" w:rsidR="00C96E4F" w:rsidRPr="00B62CB4" w:rsidRDefault="00C96E4F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2. Комплекс процессных мероприятий</w:t>
            </w:r>
          </w:p>
        </w:tc>
      </w:tr>
      <w:tr w:rsidR="00C96E4F" w:rsidRPr="00B62CB4" w14:paraId="1A5C97DA" w14:textId="77777777" w:rsidTr="00CA2027">
        <w:tc>
          <w:tcPr>
            <w:tcW w:w="1291" w:type="dxa"/>
          </w:tcPr>
          <w:p w14:paraId="2953D2B5" w14:textId="669CF34E" w:rsidR="00C96E4F" w:rsidRPr="00B62CB4" w:rsidRDefault="00A06781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22" w:type="dxa"/>
          </w:tcPr>
          <w:p w14:paraId="0FC7221A" w14:textId="15AAB410" w:rsidR="00C96E4F" w:rsidRPr="00AD562A" w:rsidRDefault="002729EB" w:rsidP="00AD562A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посещений библиотек, единиц</w:t>
            </w:r>
          </w:p>
        </w:tc>
        <w:tc>
          <w:tcPr>
            <w:tcW w:w="4213" w:type="dxa"/>
          </w:tcPr>
          <w:p w14:paraId="657409B3" w14:textId="5FCE5A22" w:rsidR="00AD562A" w:rsidRPr="00AD562A" w:rsidRDefault="00C64FA4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  <w:r w:rsidR="00AD562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FA4F218" w14:textId="0D157831" w:rsidR="00C96E4F" w:rsidRPr="00B62CB4" w:rsidRDefault="00A06781" w:rsidP="00A752AD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Отчет о </w:t>
            </w:r>
            <w:r w:rsidR="00A752AD">
              <w:rPr>
                <w:color w:val="000000" w:themeColor="text1"/>
                <w:sz w:val="24"/>
                <w:szCs w:val="24"/>
              </w:rPr>
              <w:t>выполнении муниципального задания, предоставляется бюджетным учреждением учредителю</w:t>
            </w:r>
          </w:p>
        </w:tc>
        <w:tc>
          <w:tcPr>
            <w:tcW w:w="3686" w:type="dxa"/>
          </w:tcPr>
          <w:p w14:paraId="303A0D97" w14:textId="77777777" w:rsidR="00C96E4F" w:rsidRDefault="00A06781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квартал – до 15 апреля отчетного года;</w:t>
            </w:r>
          </w:p>
          <w:p w14:paraId="7C0EB5AD" w14:textId="77777777" w:rsidR="00A06781" w:rsidRDefault="00A06781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полугодие – до 15 июля отчетного года;</w:t>
            </w:r>
          </w:p>
          <w:p w14:paraId="0747DF92" w14:textId="77777777" w:rsidR="00A06781" w:rsidRDefault="00A06781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65E842EE" w14:textId="248BD934" w:rsidR="00A06781" w:rsidRPr="00B62CB4" w:rsidRDefault="00A06781" w:rsidP="00CA2027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</w:tbl>
    <w:p w14:paraId="73159FAF" w14:textId="77777777" w:rsidR="000C1179" w:rsidRDefault="000C1179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  <w:sectPr w:rsidR="000C1179" w:rsidSect="000C11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93315E5" w14:textId="77777777" w:rsidR="000C1179" w:rsidRPr="00A6105C" w:rsidRDefault="000C1179" w:rsidP="000C1179">
      <w:pPr>
        <w:pStyle w:val="16"/>
        <w:pageBreakBefore/>
        <w:ind w:firstLine="0"/>
        <w:jc w:val="center"/>
        <w:rPr>
          <w:b/>
          <w:color w:val="000000" w:themeColor="text1"/>
          <w:sz w:val="24"/>
          <w:szCs w:val="24"/>
        </w:rPr>
      </w:pPr>
      <w:r w:rsidRPr="00A6105C">
        <w:rPr>
          <w:b/>
          <w:color w:val="000000" w:themeColor="text1"/>
          <w:sz w:val="24"/>
          <w:szCs w:val="24"/>
        </w:rPr>
        <w:lastRenderedPageBreak/>
        <w:t>Паспорт</w:t>
      </w:r>
    </w:p>
    <w:p w14:paraId="67DBE6ED" w14:textId="021E7E1A" w:rsidR="000C1179" w:rsidRPr="00A6105C" w:rsidRDefault="000C1179" w:rsidP="000C1179">
      <w:pPr>
        <w:pStyle w:val="16"/>
        <w:ind w:firstLine="0"/>
        <w:jc w:val="center"/>
        <w:rPr>
          <w:b/>
          <w:color w:val="000000" w:themeColor="text1"/>
          <w:sz w:val="24"/>
          <w:szCs w:val="24"/>
        </w:rPr>
      </w:pPr>
      <w:r w:rsidRPr="00A6105C">
        <w:rPr>
          <w:b/>
          <w:color w:val="000000" w:themeColor="text1"/>
          <w:sz w:val="24"/>
          <w:szCs w:val="24"/>
        </w:rPr>
        <w:t>комплекса процессных мероприятий</w:t>
      </w:r>
      <w:r>
        <w:rPr>
          <w:b/>
          <w:color w:val="000000" w:themeColor="text1"/>
          <w:sz w:val="24"/>
          <w:szCs w:val="24"/>
        </w:rPr>
        <w:t xml:space="preserve"> программы «Сохранение и развитие</w:t>
      </w:r>
      <w:r w:rsidRPr="00A6105C">
        <w:rPr>
          <w:b/>
          <w:color w:val="000000" w:themeColor="text1"/>
          <w:sz w:val="24"/>
          <w:szCs w:val="24"/>
        </w:rPr>
        <w:t xml:space="preserve"> </w:t>
      </w:r>
      <w:r w:rsidR="002729EB">
        <w:rPr>
          <w:b/>
          <w:color w:val="000000" w:themeColor="text1"/>
          <w:sz w:val="24"/>
          <w:szCs w:val="24"/>
        </w:rPr>
        <w:t>клубного</w:t>
      </w:r>
      <w:r>
        <w:rPr>
          <w:b/>
          <w:color w:val="000000" w:themeColor="text1"/>
          <w:sz w:val="24"/>
          <w:szCs w:val="24"/>
        </w:rPr>
        <w:t xml:space="preserve"> дела</w:t>
      </w:r>
      <w:r w:rsidRPr="00A6105C">
        <w:rPr>
          <w:b/>
          <w:color w:val="000000" w:themeColor="text1"/>
          <w:sz w:val="24"/>
          <w:szCs w:val="24"/>
        </w:rPr>
        <w:t>»</w:t>
      </w:r>
    </w:p>
    <w:p w14:paraId="7A371226" w14:textId="77777777" w:rsidR="000C1179" w:rsidRPr="00012777" w:rsidRDefault="000C1179" w:rsidP="000C1179">
      <w:pPr>
        <w:pStyle w:val="16"/>
        <w:ind w:firstLine="0"/>
        <w:jc w:val="both"/>
        <w:rPr>
          <w:color w:val="000000" w:themeColor="text1"/>
          <w:sz w:val="24"/>
          <w:szCs w:val="24"/>
        </w:rPr>
      </w:pPr>
    </w:p>
    <w:p w14:paraId="2DC025E8" w14:textId="77777777" w:rsidR="000C1179" w:rsidRDefault="000C1179" w:rsidP="000C1179">
      <w:pPr>
        <w:pStyle w:val="16"/>
        <w:numPr>
          <w:ilvl w:val="0"/>
          <w:numId w:val="30"/>
        </w:numPr>
        <w:jc w:val="center"/>
        <w:rPr>
          <w:color w:val="000000" w:themeColor="text1"/>
          <w:sz w:val="24"/>
          <w:szCs w:val="24"/>
        </w:rPr>
      </w:pPr>
      <w:r w:rsidRPr="00012777">
        <w:rPr>
          <w:color w:val="000000" w:themeColor="text1"/>
          <w:sz w:val="24"/>
          <w:szCs w:val="24"/>
        </w:rPr>
        <w:t>Общие положения</w:t>
      </w:r>
    </w:p>
    <w:p w14:paraId="3F7AF08D" w14:textId="77777777" w:rsidR="000C1179" w:rsidRPr="00012777" w:rsidRDefault="000C1179" w:rsidP="000C1179">
      <w:pPr>
        <w:pStyle w:val="16"/>
        <w:ind w:left="720" w:firstLine="0"/>
        <w:rPr>
          <w:color w:val="000000" w:themeColor="text1"/>
          <w:sz w:val="24"/>
          <w:szCs w:val="24"/>
        </w:rPr>
      </w:pPr>
    </w:p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2580"/>
        <w:gridCol w:w="1458"/>
        <w:gridCol w:w="5401"/>
      </w:tblGrid>
      <w:tr w:rsidR="000C1179" w:rsidRPr="00012777" w14:paraId="6051EC7A" w14:textId="77777777" w:rsidTr="002729EB">
        <w:trPr>
          <w:trHeight w:val="675"/>
        </w:trPr>
        <w:tc>
          <w:tcPr>
            <w:tcW w:w="5240" w:type="dxa"/>
            <w:gridSpan w:val="2"/>
          </w:tcPr>
          <w:p w14:paraId="6A6B1EB2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Ответственный орган (структурное подразделение администрации Нязепетровского муниципального округа, учреждение</w:t>
            </w:r>
            <w:r>
              <w:rPr>
                <w:sz w:val="24"/>
                <w:szCs w:val="24"/>
              </w:rPr>
              <w:t>, 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2A858BD3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</w:t>
            </w:r>
            <w:r w:rsidRPr="006C1A68">
              <w:rPr>
                <w:color w:val="000000" w:themeColor="text1"/>
                <w:sz w:val="24"/>
                <w:szCs w:val="24"/>
              </w:rPr>
              <w:t xml:space="preserve"> культуры администрации Нязепетровского муниципального округа</w:t>
            </w:r>
          </w:p>
        </w:tc>
      </w:tr>
      <w:tr w:rsidR="000C1179" w:rsidRPr="00012777" w14:paraId="41297341" w14:textId="77777777" w:rsidTr="002729EB">
        <w:trPr>
          <w:trHeight w:val="442"/>
        </w:trPr>
        <w:tc>
          <w:tcPr>
            <w:tcW w:w="5240" w:type="dxa"/>
            <w:gridSpan w:val="2"/>
          </w:tcPr>
          <w:p w14:paraId="41E9E175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Связь с муниципальной программой (наименование)</w:t>
            </w:r>
          </w:p>
        </w:tc>
        <w:tc>
          <w:tcPr>
            <w:tcW w:w="4199" w:type="dxa"/>
          </w:tcPr>
          <w:p w14:paraId="447B16E0" w14:textId="77777777" w:rsidR="000C1179" w:rsidRPr="00012777" w:rsidRDefault="000C1179" w:rsidP="002729EB">
            <w:pPr>
              <w:widowControl w:val="0"/>
              <w:spacing w:line="25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«Сохранение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Нязепетровского муниципального округа»</w:t>
            </w:r>
          </w:p>
        </w:tc>
      </w:tr>
      <w:tr w:rsidR="000C1179" w:rsidRPr="00012777" w14:paraId="1C1CA343" w14:textId="77777777" w:rsidTr="002729EB">
        <w:trPr>
          <w:trHeight w:val="818"/>
        </w:trPr>
        <w:tc>
          <w:tcPr>
            <w:tcW w:w="5240" w:type="dxa"/>
            <w:gridSpan w:val="2"/>
          </w:tcPr>
          <w:p w14:paraId="6E376352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01277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начальник </w:t>
            </w:r>
            <w:r w:rsidRPr="00012777">
              <w:rPr>
                <w:sz w:val="24"/>
                <w:szCs w:val="24"/>
              </w:rPr>
              <w:t>структурно</w:t>
            </w:r>
            <w:r>
              <w:rPr>
                <w:sz w:val="24"/>
                <w:szCs w:val="24"/>
              </w:rPr>
              <w:t>го</w:t>
            </w:r>
            <w:r w:rsidRPr="0001277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 xml:space="preserve"> администрации Нязепетровского муниципального округа, </w:t>
            </w:r>
            <w:r>
              <w:rPr>
                <w:sz w:val="24"/>
                <w:szCs w:val="24"/>
              </w:rPr>
              <w:t xml:space="preserve">руководитель </w:t>
            </w:r>
            <w:r w:rsidRPr="00012777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7C763CEB" w14:textId="77777777" w:rsidR="000C1179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МБУК «Централизованная клубная система»</w:t>
            </w:r>
          </w:p>
          <w:p w14:paraId="6826306D" w14:textId="3AE0FE8F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0C1179" w:rsidRPr="00012777" w14:paraId="10CFD322" w14:textId="77777777" w:rsidTr="002729EB">
        <w:trPr>
          <w:trHeight w:val="818"/>
        </w:trPr>
        <w:tc>
          <w:tcPr>
            <w:tcW w:w="5240" w:type="dxa"/>
            <w:gridSpan w:val="2"/>
          </w:tcPr>
          <w:p w14:paraId="11AFF6C4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12777">
              <w:rPr>
                <w:color w:val="000000"/>
                <w:sz w:val="24"/>
                <w:szCs w:val="24"/>
              </w:rPr>
              <w:t>оисполнитель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учреждение)</w:t>
            </w:r>
          </w:p>
        </w:tc>
        <w:tc>
          <w:tcPr>
            <w:tcW w:w="4199" w:type="dxa"/>
          </w:tcPr>
          <w:p w14:paraId="269A843D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C1A68">
              <w:rPr>
                <w:color w:val="000000" w:themeColor="text1"/>
                <w:sz w:val="24"/>
                <w:szCs w:val="24"/>
              </w:rPr>
              <w:t>Отдел культуры администрации Нязепетровского муниципального округа</w:t>
            </w:r>
          </w:p>
        </w:tc>
      </w:tr>
      <w:tr w:rsidR="000C1179" w:rsidRPr="00012777" w14:paraId="695C6A9B" w14:textId="77777777" w:rsidTr="002729EB">
        <w:trPr>
          <w:trHeight w:val="818"/>
        </w:trPr>
        <w:tc>
          <w:tcPr>
            <w:tcW w:w="5240" w:type="dxa"/>
            <w:gridSpan w:val="2"/>
          </w:tcPr>
          <w:p w14:paraId="0FE370F5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</w:t>
            </w:r>
            <w:r>
              <w:rPr>
                <w:sz w:val="24"/>
                <w:szCs w:val="24"/>
              </w:rPr>
              <w:t xml:space="preserve"> 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467BE20F" w14:textId="77777777" w:rsidR="000C1179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МБУК «Централизованная клубная система»</w:t>
            </w:r>
          </w:p>
          <w:p w14:paraId="1B03518E" w14:textId="64928D90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0C1179" w:rsidRPr="00012777" w14:paraId="3377B710" w14:textId="77777777" w:rsidTr="002729EB">
        <w:trPr>
          <w:trHeight w:val="669"/>
        </w:trPr>
        <w:tc>
          <w:tcPr>
            <w:tcW w:w="5240" w:type="dxa"/>
            <w:gridSpan w:val="2"/>
          </w:tcPr>
          <w:p w14:paraId="1972BB17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Задачи </w:t>
            </w:r>
            <w:r w:rsidRPr="00012777">
              <w:rPr>
                <w:color w:val="000000" w:themeColor="text1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199" w:type="dxa"/>
          </w:tcPr>
          <w:p w14:paraId="2CC8EEA3" w14:textId="61A47D5F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C1A68">
              <w:rPr>
                <w:color w:val="000000" w:themeColor="text1"/>
                <w:sz w:val="24"/>
                <w:szCs w:val="24"/>
              </w:rPr>
              <w:t>Привлечение  населения  к  активному  участию  в культурной жизни округа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C1179" w:rsidRPr="00012777" w14:paraId="555757A0" w14:textId="77777777" w:rsidTr="002729EB">
        <w:trPr>
          <w:trHeight w:val="818"/>
        </w:trPr>
        <w:tc>
          <w:tcPr>
            <w:tcW w:w="3632" w:type="dxa"/>
          </w:tcPr>
          <w:p w14:paraId="12B69E1B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5807" w:type="dxa"/>
            <w:gridSpan w:val="2"/>
          </w:tcPr>
          <w:p w14:paraId="02DC3B9E" w14:textId="77777777" w:rsidR="000C1179" w:rsidRDefault="000C1179" w:rsidP="002729EB">
            <w:pPr>
              <w:jc w:val="right"/>
            </w:pPr>
            <w: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9"/>
              <w:gridCol w:w="1251"/>
              <w:gridCol w:w="1161"/>
              <w:gridCol w:w="1161"/>
              <w:gridCol w:w="1161"/>
            </w:tblGrid>
            <w:tr w:rsidR="000C1179" w:rsidRPr="00EA76C1" w14:paraId="1736D8A8" w14:textId="77777777" w:rsidTr="00D4549B">
              <w:trPr>
                <w:trHeight w:val="448"/>
              </w:trPr>
              <w:tc>
                <w:tcPr>
                  <w:tcW w:w="1899" w:type="dxa"/>
                </w:tcPr>
                <w:p w14:paraId="55E7CCA7" w14:textId="77777777" w:rsidR="000C1179" w:rsidRPr="00EA76C1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Источник/годы</w:t>
                  </w:r>
                </w:p>
              </w:tc>
              <w:tc>
                <w:tcPr>
                  <w:tcW w:w="1251" w:type="dxa"/>
                </w:tcPr>
                <w:p w14:paraId="38A2FB9C" w14:textId="77777777" w:rsidR="000C1179" w:rsidRPr="00EA76C1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61" w:type="dxa"/>
                </w:tcPr>
                <w:p w14:paraId="5F9B7174" w14:textId="77777777" w:rsidR="000C1179" w:rsidRPr="00EA76C1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61" w:type="dxa"/>
                </w:tcPr>
                <w:p w14:paraId="695C4A8D" w14:textId="77777777" w:rsidR="000C1179" w:rsidRPr="00EA76C1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61" w:type="dxa"/>
                </w:tcPr>
                <w:p w14:paraId="14A4F424" w14:textId="77777777" w:rsidR="000C1179" w:rsidRPr="00EA76C1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</w:tr>
            <w:tr w:rsidR="000C1179" w:rsidRPr="00EA76C1" w14:paraId="40D395DF" w14:textId="77777777" w:rsidTr="00D4549B">
              <w:trPr>
                <w:trHeight w:val="458"/>
              </w:trPr>
              <w:tc>
                <w:tcPr>
                  <w:tcW w:w="1899" w:type="dxa"/>
                </w:tcPr>
                <w:p w14:paraId="2E2254C3" w14:textId="77777777" w:rsidR="000C1179" w:rsidRPr="00EA76C1" w:rsidRDefault="000C1179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51" w:type="dxa"/>
                </w:tcPr>
                <w:p w14:paraId="761A8B5D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73615668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783CDC13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51D3AE53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</w:tr>
            <w:tr w:rsidR="000C1179" w:rsidRPr="00EA76C1" w14:paraId="231CF506" w14:textId="77777777" w:rsidTr="00D4549B">
              <w:trPr>
                <w:trHeight w:val="448"/>
              </w:trPr>
              <w:tc>
                <w:tcPr>
                  <w:tcW w:w="1899" w:type="dxa"/>
                </w:tcPr>
                <w:p w14:paraId="10295F2F" w14:textId="77777777" w:rsidR="000C1179" w:rsidRPr="00EA76C1" w:rsidRDefault="000C1179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51" w:type="dxa"/>
                </w:tcPr>
                <w:p w14:paraId="1E355961" w14:textId="54C0E5D3" w:rsidR="000C1179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7FB2A6C4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03B4A6D1" w14:textId="6376BA20" w:rsidR="000C1179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44704BE9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0C1179" w:rsidRPr="00EA76C1" w14:paraId="0144418D" w14:textId="77777777" w:rsidTr="00D4549B">
              <w:trPr>
                <w:trHeight w:val="458"/>
              </w:trPr>
              <w:tc>
                <w:tcPr>
                  <w:tcW w:w="1899" w:type="dxa"/>
                </w:tcPr>
                <w:p w14:paraId="28F0B6AE" w14:textId="77777777" w:rsidR="000C1179" w:rsidRPr="00EA76C1" w:rsidRDefault="000C1179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251" w:type="dxa"/>
                </w:tcPr>
                <w:p w14:paraId="359D0056" w14:textId="39E5CA25" w:rsidR="000C1179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112028500,00</w:t>
                  </w:r>
                </w:p>
              </w:tc>
              <w:tc>
                <w:tcPr>
                  <w:tcW w:w="1161" w:type="dxa"/>
                </w:tcPr>
                <w:p w14:paraId="6322B5E3" w14:textId="2ED0A1A6" w:rsidR="000C1179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37028500,00</w:t>
                  </w:r>
                </w:p>
              </w:tc>
              <w:tc>
                <w:tcPr>
                  <w:tcW w:w="1161" w:type="dxa"/>
                </w:tcPr>
                <w:p w14:paraId="45A8ACB7" w14:textId="14D62996" w:rsidR="000C1179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35000000,00</w:t>
                  </w:r>
                </w:p>
              </w:tc>
              <w:tc>
                <w:tcPr>
                  <w:tcW w:w="1161" w:type="dxa"/>
                </w:tcPr>
                <w:p w14:paraId="72F6CDDB" w14:textId="77060F85" w:rsidR="000C1179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40000000,00</w:t>
                  </w:r>
                </w:p>
              </w:tc>
            </w:tr>
            <w:tr w:rsidR="000C1179" w:rsidRPr="00EA76C1" w14:paraId="51F8BE6F" w14:textId="77777777" w:rsidTr="00D4549B">
              <w:trPr>
                <w:trHeight w:val="448"/>
              </w:trPr>
              <w:tc>
                <w:tcPr>
                  <w:tcW w:w="1899" w:type="dxa"/>
                </w:tcPr>
                <w:p w14:paraId="32935C6B" w14:textId="77777777" w:rsidR="000C1179" w:rsidRPr="00EA76C1" w:rsidRDefault="000C1179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251" w:type="dxa"/>
                </w:tcPr>
                <w:p w14:paraId="5A4D566D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63F98BF8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777B8EB2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1" w:type="dxa"/>
                </w:tcPr>
                <w:p w14:paraId="5A1E2831" w14:textId="77777777" w:rsidR="000C1179" w:rsidRPr="00A6105C" w:rsidRDefault="000C1179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</w:tr>
            <w:tr w:rsidR="00D4549B" w:rsidRPr="00EA76C1" w14:paraId="2B567326" w14:textId="77777777" w:rsidTr="00D4549B">
              <w:trPr>
                <w:trHeight w:val="448"/>
              </w:trPr>
              <w:tc>
                <w:tcPr>
                  <w:tcW w:w="1899" w:type="dxa"/>
                </w:tcPr>
                <w:p w14:paraId="4EAE91F9" w14:textId="77777777" w:rsidR="00D4549B" w:rsidRDefault="00D4549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51" w:type="dxa"/>
                </w:tcPr>
                <w:p w14:paraId="1A22DBA5" w14:textId="3E38ADDC" w:rsidR="00D4549B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112028500,00</w:t>
                  </w:r>
                </w:p>
              </w:tc>
              <w:tc>
                <w:tcPr>
                  <w:tcW w:w="1161" w:type="dxa"/>
                </w:tcPr>
                <w:p w14:paraId="465108C8" w14:textId="0D21EB9C" w:rsidR="00D4549B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37028500,00</w:t>
                  </w:r>
                </w:p>
              </w:tc>
              <w:tc>
                <w:tcPr>
                  <w:tcW w:w="1161" w:type="dxa"/>
                </w:tcPr>
                <w:p w14:paraId="2DCAB135" w14:textId="02A21AD5" w:rsidR="00D4549B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35000000,00</w:t>
                  </w:r>
                </w:p>
              </w:tc>
              <w:tc>
                <w:tcPr>
                  <w:tcW w:w="1161" w:type="dxa"/>
                </w:tcPr>
                <w:p w14:paraId="53FCFBD8" w14:textId="3E4113E1" w:rsidR="00D4549B" w:rsidRPr="00A6105C" w:rsidRDefault="00D4549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40000000,00</w:t>
                  </w:r>
                </w:p>
              </w:tc>
            </w:tr>
          </w:tbl>
          <w:p w14:paraId="2E8C3EF0" w14:textId="77777777" w:rsidR="000C1179" w:rsidRPr="00012777" w:rsidRDefault="000C1179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2C9782F" w14:textId="77777777" w:rsidR="000C1179" w:rsidRDefault="000C1179" w:rsidP="000C1179">
      <w:pPr>
        <w:pStyle w:val="16"/>
        <w:ind w:firstLine="0"/>
        <w:rPr>
          <w:color w:val="000000" w:themeColor="text1"/>
          <w:sz w:val="24"/>
          <w:szCs w:val="24"/>
        </w:rPr>
      </w:pPr>
    </w:p>
    <w:p w14:paraId="56145B7F" w14:textId="77777777" w:rsidR="000C1179" w:rsidRPr="00B62CB4" w:rsidRDefault="000C1179" w:rsidP="000C1179">
      <w:pPr>
        <w:pStyle w:val="16"/>
        <w:ind w:firstLine="0"/>
        <w:rPr>
          <w:color w:val="000000" w:themeColor="text1"/>
          <w:sz w:val="24"/>
          <w:szCs w:val="24"/>
        </w:rPr>
        <w:sectPr w:rsidR="000C1179" w:rsidRPr="00B62CB4" w:rsidSect="008E38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606E85B" w14:textId="77777777" w:rsidR="000C1179" w:rsidRDefault="000C1179" w:rsidP="000C1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комплекса процессных мероприятий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43"/>
      </w:r>
    </w:p>
    <w:tbl>
      <w:tblPr>
        <w:tblpPr w:leftFromText="180" w:rightFromText="180" w:vertAnchor="page" w:horzAnchor="margin" w:tblpY="2191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72"/>
        <w:gridCol w:w="1814"/>
        <w:gridCol w:w="1985"/>
        <w:gridCol w:w="1559"/>
        <w:gridCol w:w="1276"/>
        <w:gridCol w:w="1134"/>
        <w:gridCol w:w="1275"/>
        <w:gridCol w:w="1005"/>
        <w:gridCol w:w="2100"/>
      </w:tblGrid>
      <w:tr w:rsidR="000C1179" w:rsidRPr="005E5C90" w14:paraId="43179413" w14:textId="77777777" w:rsidTr="002729E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75E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1BD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92B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15D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показателя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4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636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EE5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Базовое значение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5"/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69C2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A06E7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достижение показателя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6"/>
            </w:r>
          </w:p>
        </w:tc>
      </w:tr>
      <w:tr w:rsidR="000C1179" w:rsidRPr="005E5C90" w14:paraId="20C8E380" w14:textId="77777777" w:rsidTr="002729E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3AB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DFF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89C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4DF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D93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3F1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11FC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7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DCC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84A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  <w:p w14:paraId="1B356D08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47FD4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1179" w:rsidRPr="005E5C90" w14:paraId="01783F4E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A49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DACBB" w14:textId="68D70303" w:rsidR="000C1179" w:rsidRPr="005E5C90" w:rsidRDefault="00D4549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C1179"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C1179" w:rsidRPr="005E5C90">
              <w:rPr>
                <w:sz w:val="24"/>
                <w:szCs w:val="24"/>
              </w:rPr>
              <w:t xml:space="preserve"> </w:t>
            </w:r>
            <w:r w:rsidR="000C1179"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 населения  к  активному  участию  в культурной жизни округа</w:t>
            </w:r>
          </w:p>
        </w:tc>
      </w:tr>
      <w:tr w:rsidR="000C1179" w:rsidRPr="005E5C90" w14:paraId="00222406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DBE" w14:textId="343B68CA" w:rsidR="000C1179" w:rsidRPr="005E5C90" w:rsidRDefault="00D4549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AE1" w14:textId="13DB53F0" w:rsidR="000C1179" w:rsidRPr="005E5C90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зрителей</w:t>
            </w:r>
            <w:r w:rsidR="00D4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кинотеатров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507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128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FDD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7D14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028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AD7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1EA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E78EE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МБУК «Централизованная клубная система»</w:t>
            </w:r>
          </w:p>
        </w:tc>
      </w:tr>
      <w:tr w:rsidR="000C1179" w:rsidRPr="005E5C90" w14:paraId="6C65F28B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A53" w14:textId="534B2F78" w:rsidR="000C1179" w:rsidRDefault="00D4549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C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913" w14:textId="602FCE37" w:rsidR="000C1179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участников</w:t>
            </w:r>
            <w:r w:rsidR="00D4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клубных формирований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4460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2BE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AAA" w14:textId="77777777" w:rsidR="000C117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29A" w14:textId="77777777" w:rsidR="000C117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CA7" w14:textId="77777777" w:rsidR="000C117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C24" w14:textId="77777777" w:rsidR="000C117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0C4" w14:textId="77777777" w:rsidR="000C117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6E82E" w14:textId="77777777" w:rsidR="000C117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МБУК «Централизованная клубная система»</w:t>
            </w:r>
          </w:p>
        </w:tc>
      </w:tr>
      <w:tr w:rsidR="000C1179" w:rsidRPr="005E5C90" w14:paraId="68BD326D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36D" w14:textId="035328DC" w:rsidR="000C1179" w:rsidRPr="005E5C90" w:rsidRDefault="00D4549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C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9D9" w14:textId="39927DE9" w:rsidR="000C1179" w:rsidRPr="005E5C90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  <w:r w:rsidR="0007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клубными формированиями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E16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D2F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9B9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A26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DE1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B73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2C9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6D1DB" w14:textId="77777777" w:rsidR="000C117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МБУК «Централизованная клубная система»</w:t>
            </w:r>
          </w:p>
          <w:p w14:paraId="573D60F3" w14:textId="77777777" w:rsidR="000C1179" w:rsidRPr="00FC7B72" w:rsidRDefault="000C1179" w:rsidP="002729EB">
            <w:pPr>
              <w:rPr>
                <w:lang w:eastAsia="ru-RU"/>
              </w:rPr>
            </w:pPr>
          </w:p>
        </w:tc>
      </w:tr>
      <w:tr w:rsidR="000C1179" w:rsidRPr="005E5C90" w14:paraId="3468D149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6BDF" w14:textId="1B6BDBC8" w:rsidR="000C1179" w:rsidRPr="005E5C90" w:rsidRDefault="00D4549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C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F8D" w14:textId="77777777" w:rsidR="000C1179" w:rsidRPr="005E5C90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передач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6EA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CAC" w14:textId="77777777" w:rsidR="000C1179" w:rsidRPr="005E5C90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57E8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CAE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A2E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EAD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621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EFD50" w14:textId="77777777" w:rsidR="000C1179" w:rsidRPr="005E5C90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МБУК «Централизованная клубная система»</w:t>
            </w:r>
          </w:p>
        </w:tc>
      </w:tr>
    </w:tbl>
    <w:p w14:paraId="6BBBE7A7" w14:textId="77777777" w:rsidR="000C1179" w:rsidRPr="000B37CA" w:rsidRDefault="000C1179" w:rsidP="000C1179">
      <w:pPr>
        <w:pageBreakBefore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3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Прокси-показатели комплекса процессных мероприятий в (текущем году) </w:t>
      </w:r>
      <w:r w:rsidRPr="000B37CA">
        <w:rPr>
          <w:rStyle w:val="af4"/>
          <w:rFonts w:ascii="Times New Roman" w:hAnsi="Times New Roman" w:cs="Times New Roman"/>
          <w:sz w:val="24"/>
          <w:szCs w:val="24"/>
          <w:lang w:eastAsia="ru-RU"/>
        </w:rPr>
        <w:footnoteReference w:id="48"/>
      </w:r>
      <w:r w:rsidRPr="000B37CA">
        <w:rPr>
          <w:rFonts w:ascii="Times New Roman" w:hAnsi="Times New Roman" w:cs="Times New Roman"/>
          <w:sz w:val="24"/>
          <w:szCs w:val="24"/>
          <w:lang w:eastAsia="ru-RU"/>
        </w:rPr>
        <w:t xml:space="preserve"> - не предусмотрены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90"/>
        <w:gridCol w:w="2376"/>
        <w:gridCol w:w="1405"/>
        <w:gridCol w:w="1368"/>
        <w:gridCol w:w="1192"/>
        <w:gridCol w:w="1200"/>
        <w:gridCol w:w="1176"/>
        <w:gridCol w:w="1200"/>
        <w:gridCol w:w="1666"/>
      </w:tblGrid>
      <w:tr w:rsidR="000C1179" w:rsidRPr="00B62CB4" w14:paraId="1DB64ADC" w14:textId="77777777" w:rsidTr="002729EB">
        <w:tc>
          <w:tcPr>
            <w:tcW w:w="279" w:type="dxa"/>
            <w:vMerge w:val="restart"/>
          </w:tcPr>
          <w:p w14:paraId="22B2D759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8" w:type="dxa"/>
            <w:vMerge w:val="restart"/>
          </w:tcPr>
          <w:p w14:paraId="41FC378A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Наименование показателя 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49"/>
            </w:r>
          </w:p>
        </w:tc>
        <w:tc>
          <w:tcPr>
            <w:tcW w:w="2376" w:type="dxa"/>
            <w:vMerge w:val="restart"/>
          </w:tcPr>
          <w:p w14:paraId="03EB8A8B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407" w:type="dxa"/>
            <w:vMerge w:val="restart"/>
          </w:tcPr>
          <w:p w14:paraId="7E2EAF10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70" w:type="dxa"/>
            <w:vMerge w:val="restart"/>
          </w:tcPr>
          <w:p w14:paraId="5FFEFE55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Базовое значение 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50"/>
            </w:r>
          </w:p>
        </w:tc>
        <w:tc>
          <w:tcPr>
            <w:tcW w:w="4789" w:type="dxa"/>
            <w:gridSpan w:val="4"/>
          </w:tcPr>
          <w:p w14:paraId="546FF717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41" w:type="dxa"/>
          </w:tcPr>
          <w:p w14:paraId="666722FE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Ответственный за достижение показателя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51"/>
            </w:r>
          </w:p>
        </w:tc>
      </w:tr>
      <w:tr w:rsidR="000C1179" w:rsidRPr="00B62CB4" w14:paraId="12F62794" w14:textId="77777777" w:rsidTr="002729EB">
        <w:tc>
          <w:tcPr>
            <w:tcW w:w="279" w:type="dxa"/>
            <w:vMerge/>
          </w:tcPr>
          <w:p w14:paraId="75629291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</w:tcPr>
          <w:p w14:paraId="619DAACD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6" w:type="dxa"/>
            <w:vMerge/>
          </w:tcPr>
          <w:p w14:paraId="78AE6A7D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vMerge/>
          </w:tcPr>
          <w:p w14:paraId="56382C74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</w:tcPr>
          <w:p w14:paraId="440E3F79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71A5DCEC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</w:t>
            </w:r>
            <w:r>
              <w:rPr>
                <w:rStyle w:val="af4"/>
                <w:rFonts w:ascii="Times New Roman" w:hAnsi="Times New Roman" w:cs="Times New Roman"/>
                <w:lang w:val="en-US" w:eastAsia="ru-RU"/>
              </w:rPr>
              <w:footnoteReference w:id="52"/>
            </w:r>
          </w:p>
        </w:tc>
        <w:tc>
          <w:tcPr>
            <w:tcW w:w="1205" w:type="dxa"/>
          </w:tcPr>
          <w:p w14:paraId="03192D05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N+1</w:t>
            </w:r>
          </w:p>
        </w:tc>
        <w:tc>
          <w:tcPr>
            <w:tcW w:w="1182" w:type="dxa"/>
          </w:tcPr>
          <w:p w14:paraId="77E0BFDA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…</w:t>
            </w:r>
          </w:p>
        </w:tc>
        <w:tc>
          <w:tcPr>
            <w:tcW w:w="1205" w:type="dxa"/>
          </w:tcPr>
          <w:p w14:paraId="042D0064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B62CB4">
              <w:rPr>
                <w:rFonts w:ascii="Times New Roman" w:hAnsi="Times New Roman" w:cs="Times New Roman"/>
                <w:lang w:val="en-US" w:eastAsia="ru-RU"/>
              </w:rPr>
              <w:t>N+n</w:t>
            </w:r>
            <w:proofErr w:type="spellEnd"/>
          </w:p>
        </w:tc>
        <w:tc>
          <w:tcPr>
            <w:tcW w:w="1641" w:type="dxa"/>
          </w:tcPr>
          <w:p w14:paraId="4D74BFFD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1179" w:rsidRPr="00B62CB4" w14:paraId="17C96F95" w14:textId="77777777" w:rsidTr="002729EB">
        <w:tc>
          <w:tcPr>
            <w:tcW w:w="279" w:type="dxa"/>
          </w:tcPr>
          <w:p w14:paraId="08590401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81" w:type="dxa"/>
            <w:gridSpan w:val="9"/>
          </w:tcPr>
          <w:p w14:paraId="59FB466B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Показатель </w:t>
            </w:r>
            <w:r w:rsidRPr="00B6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B62CB4">
              <w:rPr>
                <w:rFonts w:ascii="Times New Roman" w:hAnsi="Times New Roman" w:cs="Times New Roman"/>
                <w:lang w:eastAsia="ru-RU"/>
              </w:rPr>
              <w:t xml:space="preserve">«Наименование», единица измерения </w:t>
            </w:r>
          </w:p>
        </w:tc>
      </w:tr>
      <w:tr w:rsidR="000C1179" w:rsidRPr="00B62CB4" w14:paraId="5DBC3E86" w14:textId="77777777" w:rsidTr="002729EB">
        <w:tc>
          <w:tcPr>
            <w:tcW w:w="279" w:type="dxa"/>
          </w:tcPr>
          <w:p w14:paraId="25CA7282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6297B4B9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«Наименование прокси-показателя» 1</w:t>
            </w:r>
          </w:p>
        </w:tc>
        <w:tc>
          <w:tcPr>
            <w:tcW w:w="2376" w:type="dxa"/>
          </w:tcPr>
          <w:p w14:paraId="70FD12B1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37C30950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50490306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1C05E987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29DCAC8C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11D43BCC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1606B8C9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1AEBA8ED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1179" w:rsidRPr="00B62CB4" w14:paraId="7927A185" w14:textId="77777777" w:rsidTr="002729EB">
        <w:tc>
          <w:tcPr>
            <w:tcW w:w="279" w:type="dxa"/>
          </w:tcPr>
          <w:p w14:paraId="19B77DE3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2F6533D3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376" w:type="dxa"/>
          </w:tcPr>
          <w:p w14:paraId="5881EEA2" w14:textId="77777777" w:rsidR="000C1179" w:rsidRPr="00B62CB4" w:rsidRDefault="000C1179" w:rsidP="002729E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0BAC938C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76A51B67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37192B71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5BA44C9D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491C1693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559AE2B0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31F7593F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1179" w:rsidRPr="00B62CB4" w14:paraId="7D43A908" w14:textId="77777777" w:rsidTr="002729EB">
        <w:tc>
          <w:tcPr>
            <w:tcW w:w="279" w:type="dxa"/>
          </w:tcPr>
          <w:p w14:paraId="006C7124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5B3D3570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376" w:type="dxa"/>
          </w:tcPr>
          <w:p w14:paraId="5637EED7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3AD29BA7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3CAA1E93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6563BD20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3E5B58A8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5164EB50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27A44470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63E25780" w14:textId="77777777" w:rsidR="000C1179" w:rsidRPr="00B62CB4" w:rsidRDefault="000C1179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7B88873" w14:textId="77777777" w:rsidR="000C1179" w:rsidRPr="00B62CB4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77705" w14:textId="77777777" w:rsidR="000C1179" w:rsidRPr="00B62CB4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DF373" w14:textId="77777777" w:rsidR="000C1179" w:rsidRPr="00B62CB4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16DB4" w14:textId="77777777" w:rsidR="000C1179" w:rsidRPr="00B62CB4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A4D96" w14:textId="77777777" w:rsidR="000C1179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4F3A01" w14:textId="77777777" w:rsidR="000C1179" w:rsidRPr="00B62CB4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0E8EA" w14:textId="77777777" w:rsidR="000C1179" w:rsidRPr="00B62CB4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44DD2" w14:textId="77777777" w:rsidR="000C1179" w:rsidRPr="00B62CB4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A6069" w14:textId="77777777" w:rsidR="000C1179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15DEE" w14:textId="77777777" w:rsidR="000C1179" w:rsidRDefault="000C1179" w:rsidP="000C1179">
      <w:pPr>
        <w:ind w:firstLine="69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5D5FBC" w14:textId="77777777" w:rsidR="000C1179" w:rsidRPr="000B37CA" w:rsidRDefault="000C1179" w:rsidP="000C1179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B37CA">
        <w:rPr>
          <w:rFonts w:ascii="Times New Roman" w:hAnsi="Times New Roman" w:cs="Times New Roman"/>
          <w:sz w:val="24"/>
          <w:szCs w:val="24"/>
        </w:rPr>
        <w:lastRenderedPageBreak/>
        <w:t xml:space="preserve">5. План достижения показателей комплекса процессных мероприятий в _____году </w:t>
      </w:r>
      <w:r w:rsidRPr="000B37CA">
        <w:rPr>
          <w:rStyle w:val="af4"/>
          <w:rFonts w:ascii="Times New Roman" w:hAnsi="Times New Roman" w:cs="Times New Roman"/>
          <w:sz w:val="24"/>
          <w:szCs w:val="24"/>
        </w:rPr>
        <w:footnoteReference w:id="53"/>
      </w:r>
      <w:r w:rsidRPr="000B37CA">
        <w:rPr>
          <w:rFonts w:ascii="Times New Roman" w:hAnsi="Times New Roman" w:cs="Times New Roman"/>
          <w:sz w:val="24"/>
          <w:szCs w:val="24"/>
        </w:rPr>
        <w:t xml:space="preserve"> - отсутствует</w:t>
      </w:r>
    </w:p>
    <w:p w14:paraId="7D2E74D4" w14:textId="77777777" w:rsidR="000C1179" w:rsidRPr="00552739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19"/>
        <w:gridCol w:w="161"/>
        <w:gridCol w:w="75"/>
        <w:gridCol w:w="1071"/>
        <w:gridCol w:w="1411"/>
        <w:gridCol w:w="725"/>
        <w:gridCol w:w="706"/>
        <w:gridCol w:w="720"/>
        <w:gridCol w:w="864"/>
        <w:gridCol w:w="706"/>
        <w:gridCol w:w="710"/>
        <w:gridCol w:w="864"/>
        <w:gridCol w:w="710"/>
        <w:gridCol w:w="706"/>
        <w:gridCol w:w="149"/>
        <w:gridCol w:w="710"/>
        <w:gridCol w:w="998"/>
        <w:gridCol w:w="1027"/>
      </w:tblGrid>
      <w:tr w:rsidR="000C1179" w:rsidRPr="00552739" w14:paraId="4A18FECA" w14:textId="77777777" w:rsidTr="002729EB">
        <w:tc>
          <w:tcPr>
            <w:tcW w:w="7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4D86E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3E2FF80F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A47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  <w:p w14:paraId="7464A608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</w:p>
          <w:p w14:paraId="544284DB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процессных</w:t>
            </w:r>
          </w:p>
          <w:p w14:paraId="16EF9A75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52644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99B52D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B36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015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FFAD3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  <w:p w14:paraId="5F763848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</w:t>
            </w:r>
          </w:p>
          <w:p w14:paraId="555A14DF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  <w:p w14:paraId="7BDF8C5E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год)</w:t>
            </w:r>
          </w:p>
        </w:tc>
      </w:tr>
      <w:tr w:rsidR="000C1179" w:rsidRPr="00552739" w14:paraId="1A20E1BA" w14:textId="77777777" w:rsidTr="002729EB">
        <w:trPr>
          <w:cantSplit/>
          <w:trHeight w:val="1134"/>
        </w:trPr>
        <w:tc>
          <w:tcPr>
            <w:tcW w:w="78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F362F9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143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2E8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7A2" w14:textId="77777777" w:rsidR="000C1179" w:rsidRPr="00552739" w:rsidRDefault="000C1179" w:rsidP="002729EB">
            <w:pPr>
              <w:pStyle w:val="ac"/>
              <w:ind w:left="-132" w:right="-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ABB2A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B27E0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5B29D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51FCA3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55DD9F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3DF87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2EB73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4F7777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6DE28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A57AC7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63DA65" w14:textId="77777777" w:rsidR="000C1179" w:rsidRPr="00552739" w:rsidRDefault="000C1179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E0DB6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1179" w:rsidRPr="00552739" w14:paraId="52208842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18B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52B72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1</w:t>
            </w:r>
          </w:p>
        </w:tc>
      </w:tr>
      <w:tr w:rsidR="000C1179" w:rsidRPr="00552739" w14:paraId="5DE22897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2FA2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3A8" w14:textId="77777777" w:rsidR="000C1179" w:rsidRPr="00552739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AA7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B3F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AAA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03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DE4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37A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C62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602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C5E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A1E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50B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8F0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3E3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8D076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1179" w:rsidRPr="00552739" w14:paraId="55711061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E02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4CF" w14:textId="77777777" w:rsidR="000C1179" w:rsidRPr="00552739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A1F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7B2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8BE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2AB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2F3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365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1D7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188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B83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7C5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43A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FB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0E4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6239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1179" w:rsidRPr="00552739" w14:paraId="3FDA5EC6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AFA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F4EB0" w14:textId="77777777" w:rsidR="000C1179" w:rsidRPr="0055273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2</w:t>
            </w:r>
          </w:p>
        </w:tc>
      </w:tr>
      <w:tr w:rsidR="000C1179" w:rsidRPr="00552739" w14:paraId="4E2CE185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B8B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6A0" w14:textId="77777777" w:rsidR="000C1179" w:rsidRPr="00552739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DE1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DD7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76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DAA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E06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8C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51ED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C670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29E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206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A5DE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646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736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A7F27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1179" w:rsidRPr="00552739" w14:paraId="6EE33042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9CD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930" w14:textId="77777777" w:rsidR="000C1179" w:rsidRPr="00552739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681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1F5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53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F3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2BA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2E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EA0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EAE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E9F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BE1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2B7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75C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F4E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768FA" w14:textId="77777777" w:rsidR="000C1179" w:rsidRPr="00552739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CBF547B" w14:textId="77777777" w:rsidR="000C1179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7318B9F0" w14:textId="77777777" w:rsidR="000C1179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A2226D" w14:textId="77777777" w:rsidR="000C1179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F7B59" w14:textId="77777777" w:rsidR="000C1179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FBF7AD" w14:textId="77777777" w:rsidR="000C1179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9625D" w14:textId="77777777" w:rsidR="000C1179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1F84AC" w14:textId="77777777" w:rsidR="000C1179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3169C3" w14:textId="77777777" w:rsidR="000C1179" w:rsidRPr="00B62CB4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B34F49" w14:textId="77777777" w:rsidR="000C1179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55725" w14:textId="77777777" w:rsidR="000C1179" w:rsidRPr="00B62CB4" w:rsidRDefault="000C1179" w:rsidP="000C1179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Перечень мероприятий комплекса процессных мероприятий</w:t>
      </w:r>
    </w:p>
    <w:tbl>
      <w:tblPr>
        <w:tblW w:w="14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621"/>
        <w:gridCol w:w="1867"/>
        <w:gridCol w:w="2122"/>
        <w:gridCol w:w="1594"/>
        <w:gridCol w:w="1430"/>
        <w:gridCol w:w="1383"/>
        <w:gridCol w:w="1559"/>
        <w:gridCol w:w="1627"/>
      </w:tblGrid>
      <w:tr w:rsidR="000C1179" w:rsidRPr="00B62CB4" w14:paraId="75C1AE8B" w14:textId="77777777" w:rsidTr="002729EB">
        <w:tc>
          <w:tcPr>
            <w:tcW w:w="7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60C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0C7DF1E0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70F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C7D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  <w:p w14:paraId="34C5B2C9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  <w:p w14:paraId="1F6887BD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54"/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26A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55"/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B31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080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73CBB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0C1179" w:rsidRPr="00B62CB4" w14:paraId="49787F93" w14:textId="77777777" w:rsidTr="002729EB"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7D2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E75D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DD7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FE3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F0E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BAA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FB7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2A0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2FEDE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0C1179" w:rsidRPr="00B62CB4" w14:paraId="7DA08F0D" w14:textId="77777777" w:rsidTr="002729EB">
        <w:tc>
          <w:tcPr>
            <w:tcW w:w="149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8EBACA" w14:textId="2E132D84" w:rsidR="000C1179" w:rsidRPr="00B62CB4" w:rsidRDefault="00D4549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0C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C1179" w:rsidRPr="00F9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 населения  к  активному  участию  в культурной жизни округа</w:t>
            </w:r>
          </w:p>
        </w:tc>
      </w:tr>
      <w:tr w:rsidR="000C1179" w:rsidRPr="009A6287" w14:paraId="44FF3931" w14:textId="77777777" w:rsidTr="002729EB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E45B" w14:textId="32701ABE" w:rsidR="000C1179" w:rsidRPr="009A6287" w:rsidRDefault="00D4549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179" w:rsidRPr="009A6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9A4" w14:textId="77777777" w:rsidR="000C1179" w:rsidRPr="009A6287" w:rsidRDefault="000C1179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кинофильмов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CFF" w14:textId="77777777" w:rsidR="000C1179" w:rsidRPr="009A6287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0C2" w14:textId="4DEFA087" w:rsidR="000C1179" w:rsidRPr="009A6287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  <w:r w:rsidR="00C64FA4">
              <w:rPr>
                <w:rFonts w:ascii="Times New Roman" w:hAnsi="Times New Roman" w:cs="Times New Roman"/>
                <w:sz w:val="24"/>
                <w:szCs w:val="24"/>
              </w:rPr>
              <w:t xml:space="preserve"> кинозала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5D8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F1E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DA76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9E2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3E4D8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0C1179" w:rsidRPr="009A6287" w14:paraId="114BD05A" w14:textId="77777777" w:rsidTr="002729EB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70F" w14:textId="5E6DC5A3" w:rsidR="000C1179" w:rsidRPr="009A6287" w:rsidRDefault="00D4549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179" w:rsidRPr="009A6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E27" w14:textId="77777777" w:rsidR="000C1179" w:rsidRPr="009A6287" w:rsidRDefault="000C1179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E61" w14:textId="77777777" w:rsidR="000C1179" w:rsidRPr="009A6287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B2A1" w14:textId="46B5F7C8" w:rsidR="000C1179" w:rsidRPr="009A6287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  <w:r w:rsidR="00C64FA4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9D6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E4C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49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498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D4F67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C1179" w:rsidRPr="00B62CB4" w14:paraId="215FE0DF" w14:textId="77777777" w:rsidTr="002729EB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CD6F" w14:textId="2BFAA948" w:rsidR="000C1179" w:rsidRDefault="00D4549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C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2C5" w14:textId="2AAA78BC" w:rsidR="000C1179" w:rsidRPr="00B62CB4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7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  <w:r w:rsidR="00071F0F">
              <w:rPr>
                <w:rFonts w:ascii="Times New Roman" w:hAnsi="Times New Roman" w:cs="Times New Roman"/>
                <w:sz w:val="24"/>
                <w:szCs w:val="24"/>
              </w:rPr>
              <w:t xml:space="preserve"> клубными формированиями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211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058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F02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021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1A5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CE80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0E0E0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</w:tr>
      <w:tr w:rsidR="000C1179" w:rsidRPr="00B62CB4" w14:paraId="46A66E2C" w14:textId="77777777" w:rsidTr="002729EB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8946" w14:textId="218F1BD2" w:rsidR="000C1179" w:rsidRDefault="00D4549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C1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075" w14:textId="77777777" w:rsidR="000C1179" w:rsidRPr="00B62CB4" w:rsidRDefault="000C1179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и распространение телепрограмм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66D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90F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передач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689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78E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7A2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2C5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BCF23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</w:tr>
    </w:tbl>
    <w:p w14:paraId="57762F91" w14:textId="77777777" w:rsidR="000C1179" w:rsidRPr="00B62CB4" w:rsidRDefault="000C1179" w:rsidP="000C11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0BB6DF" w14:textId="77777777" w:rsidR="000C1179" w:rsidRDefault="000C1179" w:rsidP="000C11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8738A1E" w14:textId="77777777" w:rsidR="000C1179" w:rsidRDefault="000C1179" w:rsidP="000C11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386532D" w14:textId="77777777" w:rsidR="000C1179" w:rsidRDefault="000C1179" w:rsidP="000C11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331BA9D" w14:textId="77777777" w:rsidR="000C1179" w:rsidRDefault="000C1179" w:rsidP="000C11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5D10DFF" w14:textId="77777777" w:rsidR="000C1179" w:rsidRDefault="000C1179" w:rsidP="000C11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012DE4E" w14:textId="77777777" w:rsidR="000C1179" w:rsidRPr="005F7E89" w:rsidRDefault="000C1179" w:rsidP="000C1179">
      <w:pPr>
        <w:pageBreakBefore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Финансовое обеспечение комплекса процессных мероприятий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572"/>
        <w:gridCol w:w="1476"/>
        <w:gridCol w:w="1476"/>
        <w:gridCol w:w="1476"/>
        <w:gridCol w:w="1596"/>
      </w:tblGrid>
      <w:tr w:rsidR="000C1179" w:rsidRPr="005F7E89" w14:paraId="705F936D" w14:textId="77777777" w:rsidTr="002729EB">
        <w:tc>
          <w:tcPr>
            <w:tcW w:w="8572" w:type="dxa"/>
            <w:vMerge w:val="restart"/>
          </w:tcPr>
          <w:p w14:paraId="7EE73B09" w14:textId="77777777" w:rsidR="000C1179" w:rsidRPr="005F7E89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/источник финансового обеспечения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56"/>
            </w:r>
          </w:p>
        </w:tc>
        <w:tc>
          <w:tcPr>
            <w:tcW w:w="6024" w:type="dxa"/>
            <w:gridSpan w:val="4"/>
          </w:tcPr>
          <w:p w14:paraId="07D0CD45" w14:textId="77777777" w:rsidR="000C1179" w:rsidRPr="005F7E8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C1179" w:rsidRPr="005F7E89" w14:paraId="55AFA04D" w14:textId="77777777" w:rsidTr="002729EB">
        <w:tc>
          <w:tcPr>
            <w:tcW w:w="8572" w:type="dxa"/>
            <w:vMerge/>
          </w:tcPr>
          <w:p w14:paraId="1DA7A1C1" w14:textId="77777777" w:rsidR="000C1179" w:rsidRPr="005F7E8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2F524FB" w14:textId="77777777" w:rsidR="000C1179" w:rsidRPr="005F7E8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>
              <w:rPr>
                <w:rStyle w:val="af4"/>
                <w:color w:val="000000" w:themeColor="text1"/>
                <w:sz w:val="24"/>
                <w:szCs w:val="24"/>
              </w:rPr>
              <w:footnoteReference w:id="57"/>
            </w:r>
          </w:p>
        </w:tc>
        <w:tc>
          <w:tcPr>
            <w:tcW w:w="1476" w:type="dxa"/>
          </w:tcPr>
          <w:p w14:paraId="5198900B" w14:textId="77777777" w:rsidR="000C1179" w:rsidRPr="005F7E8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76" w:type="dxa"/>
          </w:tcPr>
          <w:p w14:paraId="64DACE2F" w14:textId="77777777" w:rsidR="000C1179" w:rsidRPr="005F7E8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96" w:type="dxa"/>
          </w:tcPr>
          <w:p w14:paraId="3924D943" w14:textId="77777777" w:rsidR="000C1179" w:rsidRPr="005F7E8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D4549B" w:rsidRPr="005F7E89" w14:paraId="382B4DB6" w14:textId="77777777" w:rsidTr="002729EB">
        <w:tc>
          <w:tcPr>
            <w:tcW w:w="8572" w:type="dxa"/>
          </w:tcPr>
          <w:p w14:paraId="4DA59652" w14:textId="000EC449" w:rsidR="00D4549B" w:rsidRPr="00042096" w:rsidRDefault="00D4549B" w:rsidP="002729EB">
            <w:pPr>
              <w:pStyle w:val="16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Pr="00042096">
              <w:rPr>
                <w:color w:val="000000" w:themeColor="text1"/>
                <w:sz w:val="24"/>
                <w:szCs w:val="24"/>
              </w:rPr>
              <w:t>«</w:t>
            </w:r>
            <w:r w:rsidRPr="00F457FA">
              <w:rPr>
                <w:sz w:val="24"/>
                <w:szCs w:val="24"/>
              </w:rPr>
              <w:t>Сохранение и развитие клубного дела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42096">
              <w:rPr>
                <w:color w:val="000000" w:themeColor="text1"/>
                <w:sz w:val="24"/>
                <w:szCs w:val="24"/>
              </w:rPr>
              <w:t>»</w:t>
            </w:r>
          </w:p>
          <w:p w14:paraId="6484944A" w14:textId="77777777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420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7E89">
              <w:rPr>
                <w:color w:val="000000" w:themeColor="text1"/>
                <w:sz w:val="24"/>
                <w:szCs w:val="24"/>
              </w:rPr>
              <w:t>(всего), в том числе:</w:t>
            </w:r>
          </w:p>
        </w:tc>
        <w:tc>
          <w:tcPr>
            <w:tcW w:w="1476" w:type="dxa"/>
          </w:tcPr>
          <w:p w14:paraId="4D39C62E" w14:textId="33FC9796" w:rsidR="00D4549B" w:rsidRPr="00F457FA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37028500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3C74B0BF" w14:textId="7C501E3F" w:rsidR="00D4549B" w:rsidRPr="00F457FA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35000000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63AD67A7" w14:textId="28A53F0A" w:rsidR="00D4549B" w:rsidRPr="00F457FA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40000000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0E6E4A76" w14:textId="667028B0" w:rsidR="00D4549B" w:rsidRPr="00F457FA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112028500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D4549B" w:rsidRPr="005F7E89" w14:paraId="7F4D1270" w14:textId="77777777" w:rsidTr="002729EB">
        <w:tc>
          <w:tcPr>
            <w:tcW w:w="8572" w:type="dxa"/>
          </w:tcPr>
          <w:p w14:paraId="70510579" w14:textId="77777777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6F4BE24C" w14:textId="77D5E1C5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D357AD0" w14:textId="634329BE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7B56B7C" w14:textId="22A53C83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25E9396F" w14:textId="380F22F1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49B" w:rsidRPr="005F7E89" w14:paraId="35E53605" w14:textId="77777777" w:rsidTr="002729EB">
        <w:tc>
          <w:tcPr>
            <w:tcW w:w="8572" w:type="dxa"/>
          </w:tcPr>
          <w:p w14:paraId="4AC95EF4" w14:textId="77777777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2A4C91AE" w14:textId="37BC379E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67D8E49" w14:textId="4AAE677D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29C86AB3" w14:textId="1FC4FE01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8B22940" w14:textId="63512CCD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49B" w:rsidRPr="005F7E89" w14:paraId="0C6CDE63" w14:textId="77777777" w:rsidTr="002729EB">
        <w:tc>
          <w:tcPr>
            <w:tcW w:w="8572" w:type="dxa"/>
          </w:tcPr>
          <w:p w14:paraId="35563961" w14:textId="77777777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47E416BA" w14:textId="3C309668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37028500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1448CB45" w14:textId="2F06D6C5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35000000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47AAC68B" w14:textId="346A05E1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40000000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7D8FB056" w14:textId="6270590F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112028500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4549B" w:rsidRPr="005F7E89" w14:paraId="7AB627D5" w14:textId="77777777" w:rsidTr="002729EB">
        <w:tc>
          <w:tcPr>
            <w:tcW w:w="8572" w:type="dxa"/>
          </w:tcPr>
          <w:p w14:paraId="479C3B47" w14:textId="77777777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4F9AFF4A" w14:textId="0B1589DE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8409453" w14:textId="5456AEF6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3086F0D8" w14:textId="1C82FEBE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3D26D41" w14:textId="68737DA9" w:rsidR="00D4549B" w:rsidRPr="005F7E89" w:rsidRDefault="00D4549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49B" w:rsidRPr="00F457FA" w14:paraId="7077F18F" w14:textId="77777777" w:rsidTr="002729EB">
        <w:tc>
          <w:tcPr>
            <w:tcW w:w="8572" w:type="dxa"/>
          </w:tcPr>
          <w:p w14:paraId="392312B0" w14:textId="3E6563FC" w:rsidR="00D4549B" w:rsidRPr="00F457FA" w:rsidRDefault="00D4549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F457FA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58"/>
            </w:r>
          </w:p>
          <w:p w14:paraId="1190AA9B" w14:textId="74F48A1D" w:rsidR="00D4549B" w:rsidRPr="00F457FA" w:rsidRDefault="00D4549B" w:rsidP="00D4549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Показ кинофильмов</w:t>
            </w:r>
            <w:r w:rsidRPr="00F457FA">
              <w:rPr>
                <w:sz w:val="24"/>
                <w:szCs w:val="24"/>
              </w:rPr>
              <w:t>», всего, в том числе:</w:t>
            </w:r>
          </w:p>
        </w:tc>
        <w:tc>
          <w:tcPr>
            <w:tcW w:w="1476" w:type="dxa"/>
          </w:tcPr>
          <w:p w14:paraId="75EDA66A" w14:textId="7B0B9330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3999078,00</w:t>
            </w:r>
          </w:p>
        </w:tc>
        <w:tc>
          <w:tcPr>
            <w:tcW w:w="1476" w:type="dxa"/>
          </w:tcPr>
          <w:p w14:paraId="391633DC" w14:textId="3A812C9C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3780000,00</w:t>
            </w:r>
          </w:p>
        </w:tc>
        <w:tc>
          <w:tcPr>
            <w:tcW w:w="1476" w:type="dxa"/>
          </w:tcPr>
          <w:p w14:paraId="23D0426F" w14:textId="4477C3E4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4320000,00</w:t>
            </w:r>
          </w:p>
        </w:tc>
        <w:tc>
          <w:tcPr>
            <w:tcW w:w="1596" w:type="dxa"/>
          </w:tcPr>
          <w:p w14:paraId="0791690E" w14:textId="231049C4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12099078,00</w:t>
            </w:r>
          </w:p>
        </w:tc>
      </w:tr>
      <w:tr w:rsidR="002D3014" w:rsidRPr="00F457FA" w14:paraId="68E04E0B" w14:textId="77777777" w:rsidTr="002729EB">
        <w:tc>
          <w:tcPr>
            <w:tcW w:w="8572" w:type="dxa"/>
          </w:tcPr>
          <w:p w14:paraId="447AF2FC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3BC88716" w14:textId="5864C495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6F33328" w14:textId="2CD65AED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AFE490C" w14:textId="366B04EC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844F7B9" w14:textId="42A8AEDF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3014" w:rsidRPr="00F457FA" w14:paraId="7A2FD26C" w14:textId="77777777" w:rsidTr="002729EB">
        <w:tc>
          <w:tcPr>
            <w:tcW w:w="8572" w:type="dxa"/>
          </w:tcPr>
          <w:p w14:paraId="001EF409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3E84B04C" w14:textId="5C497262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36C21D7" w14:textId="08B5FD7C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65AE8E1" w14:textId="48CA3665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8A4ED49" w14:textId="10958AF3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3014" w:rsidRPr="00F457FA" w14:paraId="49B83931" w14:textId="77777777" w:rsidTr="002729EB">
        <w:tc>
          <w:tcPr>
            <w:tcW w:w="8572" w:type="dxa"/>
          </w:tcPr>
          <w:p w14:paraId="17A86F53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33C380D2" w14:textId="4402CD0C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3999078,00</w:t>
            </w:r>
          </w:p>
        </w:tc>
        <w:tc>
          <w:tcPr>
            <w:tcW w:w="1476" w:type="dxa"/>
          </w:tcPr>
          <w:p w14:paraId="6E31BE92" w14:textId="7A87BD58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3780000,00</w:t>
            </w:r>
          </w:p>
        </w:tc>
        <w:tc>
          <w:tcPr>
            <w:tcW w:w="1476" w:type="dxa"/>
          </w:tcPr>
          <w:p w14:paraId="0568CF6B" w14:textId="20FCF358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4320000,00</w:t>
            </w:r>
          </w:p>
        </w:tc>
        <w:tc>
          <w:tcPr>
            <w:tcW w:w="1596" w:type="dxa"/>
          </w:tcPr>
          <w:p w14:paraId="20E9F066" w14:textId="40E2F0AE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12099078,00</w:t>
            </w:r>
          </w:p>
        </w:tc>
      </w:tr>
      <w:tr w:rsidR="002D3014" w:rsidRPr="00F457FA" w14:paraId="4658BBA1" w14:textId="77777777" w:rsidTr="002729EB">
        <w:tc>
          <w:tcPr>
            <w:tcW w:w="8572" w:type="dxa"/>
          </w:tcPr>
          <w:p w14:paraId="3B76F939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5E43D32D" w14:textId="52B1885F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B094C86" w14:textId="7FC97F65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EC98F16" w14:textId="7029528E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75833A19" w14:textId="7C50FE01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49B" w:rsidRPr="00F457FA" w14:paraId="16C908CD" w14:textId="77777777" w:rsidTr="002729EB">
        <w:tc>
          <w:tcPr>
            <w:tcW w:w="8572" w:type="dxa"/>
          </w:tcPr>
          <w:p w14:paraId="5522F4B7" w14:textId="78A072EA" w:rsidR="00D4549B" w:rsidRPr="00F457FA" w:rsidRDefault="00D4549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14:paraId="3912F988" w14:textId="0F3B673F" w:rsidR="00D4549B" w:rsidRPr="00F457FA" w:rsidRDefault="00D4549B" w:rsidP="00D4549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F457FA">
              <w:rPr>
                <w:sz w:val="24"/>
                <w:szCs w:val="24"/>
              </w:rPr>
              <w:t>», всего, в том числе:</w:t>
            </w:r>
          </w:p>
        </w:tc>
        <w:tc>
          <w:tcPr>
            <w:tcW w:w="1476" w:type="dxa"/>
          </w:tcPr>
          <w:p w14:paraId="27FBA336" w14:textId="5D381495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8479526,50</w:t>
            </w:r>
          </w:p>
        </w:tc>
        <w:tc>
          <w:tcPr>
            <w:tcW w:w="1476" w:type="dxa"/>
          </w:tcPr>
          <w:p w14:paraId="7BB1090F" w14:textId="17FF8DF2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8015000,00</w:t>
            </w:r>
          </w:p>
        </w:tc>
        <w:tc>
          <w:tcPr>
            <w:tcW w:w="1476" w:type="dxa"/>
          </w:tcPr>
          <w:p w14:paraId="51B5785D" w14:textId="7D809D0F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9160000,00</w:t>
            </w:r>
          </w:p>
        </w:tc>
        <w:tc>
          <w:tcPr>
            <w:tcW w:w="1596" w:type="dxa"/>
          </w:tcPr>
          <w:p w14:paraId="39D761A0" w14:textId="1E10DA2D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25654526,50</w:t>
            </w:r>
          </w:p>
        </w:tc>
      </w:tr>
      <w:tr w:rsidR="002D3014" w:rsidRPr="00F457FA" w14:paraId="7FBB8F87" w14:textId="77777777" w:rsidTr="002729EB">
        <w:tc>
          <w:tcPr>
            <w:tcW w:w="8572" w:type="dxa"/>
          </w:tcPr>
          <w:p w14:paraId="39635380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328723BA" w14:textId="3F3DED49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5726254" w14:textId="45C4D679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032D622" w14:textId="2B64A85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94D90E0" w14:textId="4F9AD6EA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3014" w:rsidRPr="00F457FA" w14:paraId="7F373DEF" w14:textId="77777777" w:rsidTr="002729EB">
        <w:tc>
          <w:tcPr>
            <w:tcW w:w="8572" w:type="dxa"/>
          </w:tcPr>
          <w:p w14:paraId="597E2A0C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581FFFE0" w14:textId="0233A986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EA81555" w14:textId="12FB3D58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147395D" w14:textId="4B6D0D45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4709CAB" w14:textId="31A2F8AB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3014" w:rsidRPr="00F457FA" w14:paraId="0F0D7D70" w14:textId="77777777" w:rsidTr="002729EB">
        <w:tc>
          <w:tcPr>
            <w:tcW w:w="8572" w:type="dxa"/>
          </w:tcPr>
          <w:p w14:paraId="054FF6A9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67B6562F" w14:textId="34F43770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8479526,50</w:t>
            </w:r>
          </w:p>
        </w:tc>
        <w:tc>
          <w:tcPr>
            <w:tcW w:w="1476" w:type="dxa"/>
          </w:tcPr>
          <w:p w14:paraId="59152A08" w14:textId="7656DD9C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8015000,00</w:t>
            </w:r>
          </w:p>
        </w:tc>
        <w:tc>
          <w:tcPr>
            <w:tcW w:w="1476" w:type="dxa"/>
          </w:tcPr>
          <w:p w14:paraId="1BFA5065" w14:textId="525B9285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9160000,00</w:t>
            </w:r>
          </w:p>
        </w:tc>
        <w:tc>
          <w:tcPr>
            <w:tcW w:w="1596" w:type="dxa"/>
          </w:tcPr>
          <w:p w14:paraId="6CEB0436" w14:textId="07775896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25654526,50</w:t>
            </w:r>
          </w:p>
        </w:tc>
      </w:tr>
      <w:tr w:rsidR="002D3014" w:rsidRPr="00F457FA" w14:paraId="1AB07515" w14:textId="77777777" w:rsidTr="002729EB">
        <w:tc>
          <w:tcPr>
            <w:tcW w:w="8572" w:type="dxa"/>
          </w:tcPr>
          <w:p w14:paraId="1391E1DF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5E92D39E" w14:textId="0F593D3B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1CD49A9" w14:textId="6D8EA838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B8FBC7F" w14:textId="14D8577F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43F47C0" w14:textId="4AA14D05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49B" w:rsidRPr="00F457FA" w14:paraId="0900ED8D" w14:textId="77777777" w:rsidTr="002729EB">
        <w:tc>
          <w:tcPr>
            <w:tcW w:w="8572" w:type="dxa"/>
          </w:tcPr>
          <w:p w14:paraId="7E88626B" w14:textId="77777777" w:rsidR="00D4549B" w:rsidRPr="00F457FA" w:rsidRDefault="00D4549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A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14:paraId="5134A120" w14:textId="6889F2FB" w:rsidR="00D4549B" w:rsidRPr="00F457FA" w:rsidRDefault="00D4549B" w:rsidP="00D4549B">
            <w:pPr>
              <w:widowControl w:val="0"/>
              <w:spacing w:line="252" w:lineRule="auto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  <w:r w:rsidRPr="00F4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457F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76" w:type="dxa"/>
          </w:tcPr>
          <w:p w14:paraId="6B162502" w14:textId="088E1C15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21254359,00</w:t>
            </w:r>
          </w:p>
        </w:tc>
        <w:tc>
          <w:tcPr>
            <w:tcW w:w="1476" w:type="dxa"/>
          </w:tcPr>
          <w:p w14:paraId="4B96BC81" w14:textId="4ED7FDD6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20090000,00</w:t>
            </w:r>
          </w:p>
        </w:tc>
        <w:tc>
          <w:tcPr>
            <w:tcW w:w="1476" w:type="dxa"/>
          </w:tcPr>
          <w:p w14:paraId="70CA8796" w14:textId="4F31DB06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22960000,00</w:t>
            </w:r>
          </w:p>
        </w:tc>
        <w:tc>
          <w:tcPr>
            <w:tcW w:w="1596" w:type="dxa"/>
          </w:tcPr>
          <w:p w14:paraId="24C086D2" w14:textId="46AC5EAE" w:rsidR="00D4549B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64304359,00</w:t>
            </w:r>
          </w:p>
        </w:tc>
      </w:tr>
      <w:tr w:rsidR="002D3014" w:rsidRPr="00F457FA" w14:paraId="7E11B529" w14:textId="77777777" w:rsidTr="002729EB">
        <w:tc>
          <w:tcPr>
            <w:tcW w:w="8572" w:type="dxa"/>
          </w:tcPr>
          <w:p w14:paraId="03A5E3BD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0E1E6EE7" w14:textId="78E8FC66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09151F5" w14:textId="1D27D9AE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22020D21" w14:textId="1CD6BA8F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3BE7EC2" w14:textId="74BFCB53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3014" w:rsidRPr="00F457FA" w14:paraId="5198C806" w14:textId="77777777" w:rsidTr="002729EB">
        <w:tc>
          <w:tcPr>
            <w:tcW w:w="8572" w:type="dxa"/>
          </w:tcPr>
          <w:p w14:paraId="085FDA30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60421351" w14:textId="7CE82503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1EBE6E3" w14:textId="70E0D9A6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320571DA" w14:textId="7D0AB55B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15ED7471" w14:textId="1EDC4E3C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3014" w:rsidRPr="00F457FA" w14:paraId="1E1A7A56" w14:textId="77777777" w:rsidTr="002729EB">
        <w:tc>
          <w:tcPr>
            <w:tcW w:w="8572" w:type="dxa"/>
          </w:tcPr>
          <w:p w14:paraId="6D3E7820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lastRenderedPageBreak/>
              <w:t>бюджеты муниципальных образований</w:t>
            </w:r>
          </w:p>
        </w:tc>
        <w:tc>
          <w:tcPr>
            <w:tcW w:w="1476" w:type="dxa"/>
          </w:tcPr>
          <w:p w14:paraId="10935DB0" w14:textId="263DA57B" w:rsidR="002D3014" w:rsidRPr="002D3014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2D3014">
              <w:rPr>
                <w:sz w:val="24"/>
                <w:szCs w:val="24"/>
              </w:rPr>
              <w:t>21254359,00</w:t>
            </w:r>
          </w:p>
        </w:tc>
        <w:tc>
          <w:tcPr>
            <w:tcW w:w="1476" w:type="dxa"/>
          </w:tcPr>
          <w:p w14:paraId="007DD85F" w14:textId="38FC19B0" w:rsidR="002D3014" w:rsidRPr="002D3014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2D3014">
              <w:rPr>
                <w:sz w:val="24"/>
                <w:szCs w:val="24"/>
              </w:rPr>
              <w:t>20090000,00</w:t>
            </w:r>
          </w:p>
        </w:tc>
        <w:tc>
          <w:tcPr>
            <w:tcW w:w="1476" w:type="dxa"/>
          </w:tcPr>
          <w:p w14:paraId="76E26729" w14:textId="4CEC097C" w:rsidR="002D3014" w:rsidRPr="002D3014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2D3014">
              <w:rPr>
                <w:sz w:val="24"/>
                <w:szCs w:val="24"/>
              </w:rPr>
              <w:t>22960000,00</w:t>
            </w:r>
          </w:p>
        </w:tc>
        <w:tc>
          <w:tcPr>
            <w:tcW w:w="1596" w:type="dxa"/>
          </w:tcPr>
          <w:p w14:paraId="669C8801" w14:textId="7E33A527" w:rsidR="002D3014" w:rsidRPr="002D3014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2D3014">
              <w:rPr>
                <w:sz w:val="24"/>
                <w:szCs w:val="24"/>
              </w:rPr>
              <w:t>64304359,00</w:t>
            </w:r>
          </w:p>
        </w:tc>
      </w:tr>
      <w:tr w:rsidR="002D3014" w:rsidRPr="00F457FA" w14:paraId="6F48B4AA" w14:textId="77777777" w:rsidTr="002729EB">
        <w:tc>
          <w:tcPr>
            <w:tcW w:w="8572" w:type="dxa"/>
          </w:tcPr>
          <w:p w14:paraId="78D40543" w14:textId="77777777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78DADB3D" w14:textId="52BFFBE8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F19B5C2" w14:textId="2A2FD849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85EC465" w14:textId="08893CAB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6A12658" w14:textId="13E91EED" w:rsidR="002D3014" w:rsidRPr="00F457FA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49B" w:rsidRPr="00F457FA" w14:paraId="36F7A266" w14:textId="77777777" w:rsidTr="002729EB">
        <w:tc>
          <w:tcPr>
            <w:tcW w:w="8572" w:type="dxa"/>
          </w:tcPr>
          <w:p w14:paraId="5347CE86" w14:textId="77777777" w:rsidR="00D4549B" w:rsidRPr="00F457FA" w:rsidRDefault="00D4549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A"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</w:p>
          <w:p w14:paraId="04CAD2C2" w14:textId="4B85D6B0" w:rsidR="00D4549B" w:rsidRPr="00F457FA" w:rsidRDefault="00D4549B" w:rsidP="00D4549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Производство и распространение телепрограмм</w:t>
            </w:r>
            <w:r w:rsidRPr="00F457FA">
              <w:rPr>
                <w:sz w:val="24"/>
                <w:szCs w:val="24"/>
              </w:rPr>
              <w:t>», всего, в том числе:</w:t>
            </w:r>
          </w:p>
        </w:tc>
        <w:tc>
          <w:tcPr>
            <w:tcW w:w="1476" w:type="dxa"/>
          </w:tcPr>
          <w:p w14:paraId="74041B6A" w14:textId="1E53BBE3" w:rsidR="00D4549B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3295536,50</w:t>
            </w:r>
          </w:p>
        </w:tc>
        <w:tc>
          <w:tcPr>
            <w:tcW w:w="1476" w:type="dxa"/>
          </w:tcPr>
          <w:p w14:paraId="5C9CA186" w14:textId="0D5BAA8A" w:rsidR="00D4549B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3115000,00</w:t>
            </w:r>
          </w:p>
        </w:tc>
        <w:tc>
          <w:tcPr>
            <w:tcW w:w="1476" w:type="dxa"/>
          </w:tcPr>
          <w:p w14:paraId="7FED80CB" w14:textId="10AA3705" w:rsidR="00D4549B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3560000,00</w:t>
            </w:r>
          </w:p>
        </w:tc>
        <w:tc>
          <w:tcPr>
            <w:tcW w:w="1596" w:type="dxa"/>
          </w:tcPr>
          <w:p w14:paraId="5572FA42" w14:textId="6D0D67D9" w:rsidR="00D4549B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9970536,50</w:t>
            </w:r>
          </w:p>
        </w:tc>
      </w:tr>
      <w:tr w:rsidR="002D3014" w:rsidRPr="00E548CD" w14:paraId="2E8909F7" w14:textId="77777777" w:rsidTr="002729EB">
        <w:tc>
          <w:tcPr>
            <w:tcW w:w="8572" w:type="dxa"/>
          </w:tcPr>
          <w:p w14:paraId="551DF686" w14:textId="77777777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798759DA" w14:textId="46C837A4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88F04F8" w14:textId="0A0B6C8B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1BE72D7" w14:textId="734FBB6D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248664B" w14:textId="54D647DF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3014" w:rsidRPr="00E548CD" w14:paraId="534D7F32" w14:textId="77777777" w:rsidTr="002729EB">
        <w:tc>
          <w:tcPr>
            <w:tcW w:w="8572" w:type="dxa"/>
          </w:tcPr>
          <w:p w14:paraId="5A50147A" w14:textId="77777777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4D2E7705" w14:textId="3B9018D8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A98C779" w14:textId="2215E05A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22291977" w14:textId="3C4C93EB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1DC2C007" w14:textId="60D37330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D3014" w:rsidRPr="00E548CD" w14:paraId="7B1D5709" w14:textId="77777777" w:rsidTr="002729EB">
        <w:tc>
          <w:tcPr>
            <w:tcW w:w="8572" w:type="dxa"/>
          </w:tcPr>
          <w:p w14:paraId="5F1572E9" w14:textId="77777777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54E63500" w14:textId="2050EAC3" w:rsidR="002D3014" w:rsidRPr="002D3014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2D3014">
              <w:rPr>
                <w:sz w:val="24"/>
                <w:szCs w:val="24"/>
              </w:rPr>
              <w:t>3295536,50</w:t>
            </w:r>
          </w:p>
        </w:tc>
        <w:tc>
          <w:tcPr>
            <w:tcW w:w="1476" w:type="dxa"/>
          </w:tcPr>
          <w:p w14:paraId="1E8C3178" w14:textId="68C17BC3" w:rsidR="002D3014" w:rsidRPr="002D3014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2D3014">
              <w:rPr>
                <w:sz w:val="24"/>
                <w:szCs w:val="24"/>
              </w:rPr>
              <w:t>3115000,00</w:t>
            </w:r>
          </w:p>
        </w:tc>
        <w:tc>
          <w:tcPr>
            <w:tcW w:w="1476" w:type="dxa"/>
          </w:tcPr>
          <w:p w14:paraId="035294BA" w14:textId="18B0D566" w:rsidR="002D3014" w:rsidRPr="002D3014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2D3014">
              <w:rPr>
                <w:sz w:val="24"/>
                <w:szCs w:val="24"/>
              </w:rPr>
              <w:t>3560000,00</w:t>
            </w:r>
          </w:p>
        </w:tc>
        <w:tc>
          <w:tcPr>
            <w:tcW w:w="1596" w:type="dxa"/>
          </w:tcPr>
          <w:p w14:paraId="122045AA" w14:textId="76FFB9BF" w:rsidR="002D3014" w:rsidRPr="002D3014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2D3014">
              <w:rPr>
                <w:sz w:val="24"/>
                <w:szCs w:val="24"/>
              </w:rPr>
              <w:t>9970536,50</w:t>
            </w:r>
          </w:p>
        </w:tc>
      </w:tr>
      <w:tr w:rsidR="002D3014" w:rsidRPr="00E548CD" w14:paraId="0FE18B83" w14:textId="77777777" w:rsidTr="002729EB">
        <w:tc>
          <w:tcPr>
            <w:tcW w:w="8572" w:type="dxa"/>
          </w:tcPr>
          <w:p w14:paraId="2FA0E1AB" w14:textId="77777777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49FE1817" w14:textId="455A6444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33EF0253" w14:textId="37C55B2C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338E711" w14:textId="294771FD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69056ADD" w14:textId="34ECC9EF" w:rsidR="002D3014" w:rsidRPr="00E548CD" w:rsidRDefault="002D3014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61E4F962" w14:textId="77777777" w:rsidR="00D4549B" w:rsidRPr="009623F3" w:rsidRDefault="00D4549B" w:rsidP="00D4549B">
      <w:pPr>
        <w:rPr>
          <w:rFonts w:ascii="Times New Roman" w:hAnsi="Times New Roman" w:cs="Times New Roman"/>
          <w:b/>
        </w:rPr>
      </w:pPr>
      <w:r w:rsidRPr="009623F3">
        <w:rPr>
          <w:rFonts w:ascii="Times New Roman" w:hAnsi="Times New Roman" w:cs="Times New Roman"/>
          <w:sz w:val="32"/>
          <w:szCs w:val="32"/>
        </w:rPr>
        <w:t>*</w:t>
      </w:r>
      <w:r w:rsidRPr="009623F3">
        <w:rPr>
          <w:rFonts w:ascii="Times New Roman" w:hAnsi="Times New Roman" w:cs="Times New Roman"/>
          <w:b/>
        </w:rPr>
        <w:t>- информация об объемах финансирования на сегодняшний день отсутствует</w:t>
      </w:r>
    </w:p>
    <w:p w14:paraId="5AB1D14B" w14:textId="77777777" w:rsidR="000C1179" w:rsidRPr="00B62CB4" w:rsidRDefault="000C1179" w:rsidP="000C1179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72B706A1" w14:textId="77777777" w:rsidR="000C1179" w:rsidRPr="00B62CB4" w:rsidRDefault="000C1179" w:rsidP="000C1179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>8. План реализации комплекса процессных мероприятия</w:t>
      </w:r>
    </w:p>
    <w:tbl>
      <w:tblPr>
        <w:tblW w:w="14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9"/>
        <w:gridCol w:w="2414"/>
        <w:gridCol w:w="3571"/>
        <w:gridCol w:w="2141"/>
        <w:gridCol w:w="2400"/>
      </w:tblGrid>
      <w:tr w:rsidR="000C1179" w:rsidRPr="00B62CB4" w14:paraId="18F9AE4C" w14:textId="77777777" w:rsidTr="002729EB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D44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06F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59"/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26FF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(фамилия, имя, отчество, должность, наименование структурного подразделения администрации Нязепетровского</w:t>
            </w:r>
          </w:p>
          <w:p w14:paraId="6982F913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214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60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023DA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4CEC1BF7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система (источник данных)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61"/>
            </w:r>
          </w:p>
        </w:tc>
      </w:tr>
      <w:tr w:rsidR="000C1179" w:rsidRPr="00B62CB4" w14:paraId="5C14EC9D" w14:textId="77777777" w:rsidTr="002729EB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BBD" w14:textId="77777777" w:rsidR="000C1179" w:rsidRDefault="000C1179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комплекса процессных мероприятий:</w:t>
            </w:r>
          </w:p>
          <w:p w14:paraId="498658FE" w14:textId="3117440D" w:rsidR="000C1179" w:rsidRPr="00B62CB4" w:rsidRDefault="00FB1F9C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C">
              <w:rPr>
                <w:rFonts w:ascii="Times New Roman" w:hAnsi="Times New Roman" w:cs="Times New Roman"/>
                <w:sz w:val="24"/>
                <w:szCs w:val="24"/>
              </w:rPr>
              <w:t>Привлечение  населения  к  активному  участию  в культурной жизни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F1E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4962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Нязепетровского муниципального округа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305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2C60F" w14:textId="77777777" w:rsidR="000C1179" w:rsidRPr="00B62CB4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0C1179" w:rsidRPr="009A6287" w14:paraId="7418ACD5" w14:textId="77777777" w:rsidTr="002729EB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04E" w14:textId="11D03A2C" w:rsidR="000C1179" w:rsidRPr="009A6287" w:rsidRDefault="00FB1F9C" w:rsidP="002729EB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0C1179" w:rsidRPr="009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1179" w:rsidRPr="009A6287">
              <w:t xml:space="preserve"> </w:t>
            </w:r>
          </w:p>
          <w:p w14:paraId="0DC28D24" w14:textId="77777777" w:rsidR="000C1179" w:rsidRPr="009A6287" w:rsidRDefault="000C1179" w:rsidP="002729EB">
            <w:pPr>
              <w:pStyle w:val="ad"/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«Сохра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и развитие клубного дела»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885" w14:textId="77777777" w:rsidR="000C1179" w:rsidRPr="009A6287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A3B" w14:textId="77777777" w:rsidR="000C1179" w:rsidRPr="009A6287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клубная система»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347" w14:textId="5A5D7533" w:rsidR="000C1179" w:rsidRPr="009A6287" w:rsidRDefault="00FB1F9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C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CC61A" w14:textId="77777777" w:rsidR="000C1179" w:rsidRPr="009A6287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0C1179" w:rsidRPr="009A6287" w14:paraId="62C413A6" w14:textId="77777777" w:rsidTr="002729EB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BF7" w14:textId="77777777" w:rsidR="000C1179" w:rsidRPr="009A6287" w:rsidRDefault="000C1179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4D8" w14:textId="77777777" w:rsidR="000C1179" w:rsidRPr="009A6287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4E3" w14:textId="77777777" w:rsidR="000C1179" w:rsidRPr="009A6287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клубная система»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9F4" w14:textId="009938FB" w:rsidR="000C1179" w:rsidRPr="009A6287" w:rsidRDefault="00FB1F9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C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4D60B" w14:textId="77777777" w:rsidR="000C1179" w:rsidRPr="009A6287" w:rsidRDefault="000C1179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</w:tbl>
    <w:p w14:paraId="78AA0CE9" w14:textId="77777777" w:rsidR="000C1179" w:rsidRPr="00B62CB4" w:rsidRDefault="000C1179" w:rsidP="000C1179">
      <w:pPr>
        <w:rPr>
          <w:rFonts w:ascii="Times New Roman" w:hAnsi="Times New Roman" w:cs="Times New Roman"/>
        </w:rPr>
      </w:pPr>
    </w:p>
    <w:p w14:paraId="2EBE4E7E" w14:textId="77777777" w:rsidR="000C1179" w:rsidRPr="00B62CB4" w:rsidRDefault="000C1179" w:rsidP="000C1179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  <w:sectPr w:rsidR="000C1179" w:rsidRPr="00B62CB4" w:rsidSect="00A0678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5D5F763" w14:textId="77777777" w:rsidR="000C1179" w:rsidRPr="00B62CB4" w:rsidRDefault="000C1179" w:rsidP="000C1179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lastRenderedPageBreak/>
        <w:t>Сведения</w:t>
      </w:r>
    </w:p>
    <w:p w14:paraId="0C8072F9" w14:textId="77777777" w:rsidR="000C1179" w:rsidRPr="00B62CB4" w:rsidRDefault="000C1179" w:rsidP="000C1179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t>о методике расчета показателей муниципальной программы, комплексов процессных мероприятий</w:t>
      </w:r>
    </w:p>
    <w:p w14:paraId="36C7846A" w14:textId="77777777" w:rsidR="000C1179" w:rsidRPr="00B62CB4" w:rsidRDefault="000C1179" w:rsidP="000C1179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91"/>
        <w:gridCol w:w="3422"/>
        <w:gridCol w:w="4213"/>
        <w:gridCol w:w="1984"/>
        <w:gridCol w:w="3686"/>
      </w:tblGrid>
      <w:tr w:rsidR="000C1179" w:rsidRPr="00B62CB4" w14:paraId="0B39B187" w14:textId="77777777" w:rsidTr="002729EB">
        <w:tc>
          <w:tcPr>
            <w:tcW w:w="1291" w:type="dxa"/>
          </w:tcPr>
          <w:p w14:paraId="1F2F94B3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7F6867B9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22" w:type="dxa"/>
          </w:tcPr>
          <w:p w14:paraId="63601619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783C9A84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показателя,</w:t>
            </w:r>
          </w:p>
          <w:p w14:paraId="4800A733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14:paraId="5C1B2312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213" w:type="dxa"/>
          </w:tcPr>
          <w:p w14:paraId="181D57B0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1984" w:type="dxa"/>
          </w:tcPr>
          <w:p w14:paraId="38B9AEDD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  <w:p w14:paraId="46762967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получения</w:t>
            </w:r>
          </w:p>
          <w:p w14:paraId="3E1F3B72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</w:t>
            </w:r>
          </w:p>
          <w:p w14:paraId="4F3854E3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показателях</w:t>
            </w:r>
          </w:p>
        </w:tc>
        <w:tc>
          <w:tcPr>
            <w:tcW w:w="3686" w:type="dxa"/>
          </w:tcPr>
          <w:p w14:paraId="3F1D6574" w14:textId="77777777" w:rsidR="000C1179" w:rsidRPr="00B62CB4" w:rsidRDefault="000C1179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представления</w:t>
            </w:r>
          </w:p>
          <w:p w14:paraId="65C9D693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отчетной информации</w:t>
            </w:r>
          </w:p>
        </w:tc>
      </w:tr>
      <w:tr w:rsidR="000C1179" w:rsidRPr="00B62CB4" w14:paraId="510247E0" w14:textId="77777777" w:rsidTr="002729EB">
        <w:tc>
          <w:tcPr>
            <w:tcW w:w="14596" w:type="dxa"/>
            <w:gridSpan w:val="5"/>
          </w:tcPr>
          <w:p w14:paraId="3F5C3FA4" w14:textId="54E16F2A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1. Муниципальная программа</w:t>
            </w:r>
            <w:r w:rsidR="00FB1F9C">
              <w:rPr>
                <w:color w:val="000000" w:themeColor="text1"/>
                <w:sz w:val="24"/>
                <w:szCs w:val="24"/>
              </w:rPr>
              <w:t xml:space="preserve"> «Сохранение и развитие клубного дела»</w:t>
            </w:r>
          </w:p>
        </w:tc>
      </w:tr>
      <w:tr w:rsidR="000C1179" w:rsidRPr="00B62CB4" w14:paraId="32BD4116" w14:textId="77777777" w:rsidTr="002729EB">
        <w:tc>
          <w:tcPr>
            <w:tcW w:w="1291" w:type="dxa"/>
          </w:tcPr>
          <w:p w14:paraId="5F8C3949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</w:tcPr>
          <w:p w14:paraId="217E885A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3" w:type="dxa"/>
          </w:tcPr>
          <w:p w14:paraId="0E41AE94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31AFE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BF30BB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C1179" w:rsidRPr="00B62CB4" w14:paraId="652E4AC3" w14:textId="77777777" w:rsidTr="002729EB">
        <w:tc>
          <w:tcPr>
            <w:tcW w:w="14596" w:type="dxa"/>
            <w:gridSpan w:val="5"/>
          </w:tcPr>
          <w:p w14:paraId="2176C9F4" w14:textId="77777777" w:rsidR="000C1179" w:rsidRPr="00B62CB4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2. Комплекс процессных мероприятий</w:t>
            </w:r>
          </w:p>
        </w:tc>
      </w:tr>
      <w:tr w:rsidR="000C1179" w:rsidRPr="00B62CB4" w14:paraId="4E22E8D3" w14:textId="77777777" w:rsidTr="002729EB">
        <w:tc>
          <w:tcPr>
            <w:tcW w:w="1291" w:type="dxa"/>
          </w:tcPr>
          <w:p w14:paraId="0F1F1832" w14:textId="0F87045B" w:rsidR="000C1179" w:rsidRDefault="00FB1F9C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C117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2" w:type="dxa"/>
          </w:tcPr>
          <w:p w14:paraId="36EFE897" w14:textId="01F8749A" w:rsidR="000C1179" w:rsidRPr="00A06781" w:rsidRDefault="00FB1F9C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зрителей</w:t>
            </w:r>
            <w:r w:rsidR="00C64FA4">
              <w:rPr>
                <w:color w:val="000000" w:themeColor="text1"/>
                <w:sz w:val="24"/>
                <w:szCs w:val="24"/>
              </w:rPr>
              <w:t xml:space="preserve"> кинозала</w:t>
            </w:r>
            <w:r>
              <w:rPr>
                <w:color w:val="000000" w:themeColor="text1"/>
                <w:sz w:val="24"/>
                <w:szCs w:val="24"/>
              </w:rPr>
              <w:t>, человек</w:t>
            </w:r>
          </w:p>
        </w:tc>
        <w:tc>
          <w:tcPr>
            <w:tcW w:w="4213" w:type="dxa"/>
          </w:tcPr>
          <w:p w14:paraId="2CBACC10" w14:textId="58FF78D1" w:rsidR="000C1179" w:rsidRPr="00FB1F9C" w:rsidRDefault="00C64FA4" w:rsidP="00FB1F9C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«Положение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</w:p>
        </w:tc>
        <w:tc>
          <w:tcPr>
            <w:tcW w:w="1984" w:type="dxa"/>
          </w:tcPr>
          <w:p w14:paraId="1533482C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Отчет о выполнении муниципального задания, предоставляется бюджетным учреждением учредителю</w:t>
            </w:r>
          </w:p>
        </w:tc>
        <w:tc>
          <w:tcPr>
            <w:tcW w:w="3686" w:type="dxa"/>
          </w:tcPr>
          <w:p w14:paraId="6B6488F6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квартал – до 15 апреля отчетного года;</w:t>
            </w:r>
          </w:p>
          <w:p w14:paraId="0AE7426D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полугодие – до 15 июля отчетного года;</w:t>
            </w:r>
          </w:p>
          <w:p w14:paraId="64EC0937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4E2A76F8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  <w:tr w:rsidR="000C1179" w:rsidRPr="00B62CB4" w14:paraId="5467AA84" w14:textId="77777777" w:rsidTr="002729EB">
        <w:tc>
          <w:tcPr>
            <w:tcW w:w="1291" w:type="dxa"/>
          </w:tcPr>
          <w:p w14:paraId="2C4AD399" w14:textId="3AE7D35A" w:rsidR="000C1179" w:rsidRDefault="00FB1F9C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0C117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2" w:type="dxa"/>
          </w:tcPr>
          <w:p w14:paraId="4DA47277" w14:textId="00552CF4" w:rsidR="000C1179" w:rsidRPr="00A06781" w:rsidRDefault="00FB1F9C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клубных формирований, человек</w:t>
            </w:r>
          </w:p>
        </w:tc>
        <w:tc>
          <w:tcPr>
            <w:tcW w:w="4213" w:type="dxa"/>
          </w:tcPr>
          <w:p w14:paraId="38C82FEC" w14:textId="0DCD7BFB" w:rsidR="000C1179" w:rsidRPr="00FB1F9C" w:rsidRDefault="00C64FA4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«Положение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</w:p>
        </w:tc>
        <w:tc>
          <w:tcPr>
            <w:tcW w:w="1984" w:type="dxa"/>
          </w:tcPr>
          <w:p w14:paraId="72E351C4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Отчет о выполнении муниципального задания, предоставляется бюджетным учреждением учредителю</w:t>
            </w:r>
          </w:p>
        </w:tc>
        <w:tc>
          <w:tcPr>
            <w:tcW w:w="3686" w:type="dxa"/>
          </w:tcPr>
          <w:p w14:paraId="15C4AEA9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квартал – до 15 апреля отчетного года;</w:t>
            </w:r>
          </w:p>
          <w:p w14:paraId="356D56F2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полугодие – до 15 июля отчетного года;</w:t>
            </w:r>
          </w:p>
          <w:p w14:paraId="3EAD5BAE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1BA2ECEB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  <w:tr w:rsidR="000C1179" w:rsidRPr="00B62CB4" w14:paraId="229D74BA" w14:textId="77777777" w:rsidTr="002729EB">
        <w:tc>
          <w:tcPr>
            <w:tcW w:w="1291" w:type="dxa"/>
          </w:tcPr>
          <w:p w14:paraId="28057E2B" w14:textId="2E765723" w:rsidR="000C1179" w:rsidRDefault="00FB1F9C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0C117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2" w:type="dxa"/>
          </w:tcPr>
          <w:p w14:paraId="75C606E4" w14:textId="74B7294A" w:rsidR="000C1179" w:rsidRPr="00FD67BD" w:rsidRDefault="00FB1F9C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  <w:r w:rsidR="00071F0F">
              <w:rPr>
                <w:sz w:val="24"/>
                <w:szCs w:val="24"/>
              </w:rPr>
              <w:t xml:space="preserve"> клубными </w:t>
            </w:r>
            <w:r w:rsidR="00071F0F">
              <w:rPr>
                <w:sz w:val="24"/>
                <w:szCs w:val="24"/>
              </w:rPr>
              <w:lastRenderedPageBreak/>
              <w:t>формированиями</w:t>
            </w:r>
            <w:r>
              <w:rPr>
                <w:sz w:val="24"/>
                <w:szCs w:val="24"/>
              </w:rPr>
              <w:t>, единица</w:t>
            </w:r>
          </w:p>
        </w:tc>
        <w:tc>
          <w:tcPr>
            <w:tcW w:w="4213" w:type="dxa"/>
          </w:tcPr>
          <w:p w14:paraId="49035FC6" w14:textId="440D0115" w:rsidR="000C1179" w:rsidRPr="00FB1F9C" w:rsidRDefault="00C64FA4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«Положение о формировании муниципального задания на оказание </w:t>
            </w:r>
            <w:r>
              <w:rPr>
                <w:sz w:val="24"/>
                <w:szCs w:val="24"/>
              </w:rPr>
              <w:lastRenderedPageBreak/>
              <w:t>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</w:p>
        </w:tc>
        <w:tc>
          <w:tcPr>
            <w:tcW w:w="1984" w:type="dxa"/>
          </w:tcPr>
          <w:p w14:paraId="217E0E04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Отчет о выполнении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муниципального задания, предоставляется бюджетным учреждением учредителю</w:t>
            </w:r>
          </w:p>
        </w:tc>
        <w:tc>
          <w:tcPr>
            <w:tcW w:w="3686" w:type="dxa"/>
          </w:tcPr>
          <w:p w14:paraId="7BEC762F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 квартал – до 15 апреля отчетного года;</w:t>
            </w:r>
          </w:p>
          <w:p w14:paraId="397ED4E6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 полугодие – до 15 июля отчетного года;</w:t>
            </w:r>
          </w:p>
          <w:p w14:paraId="51BA3DB7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70DE7E3A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  <w:tr w:rsidR="000C1179" w:rsidRPr="00B62CB4" w14:paraId="627FC2CD" w14:textId="77777777" w:rsidTr="002729EB">
        <w:tc>
          <w:tcPr>
            <w:tcW w:w="1291" w:type="dxa"/>
          </w:tcPr>
          <w:p w14:paraId="0D93CE94" w14:textId="5DAD16D5" w:rsidR="000C1179" w:rsidRDefault="00FB1F9C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C117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2" w:type="dxa"/>
          </w:tcPr>
          <w:p w14:paraId="7A68B06B" w14:textId="2C16278F" w:rsidR="000C1179" w:rsidRPr="00A06781" w:rsidRDefault="00FB1F9C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передач, час</w:t>
            </w:r>
          </w:p>
        </w:tc>
        <w:tc>
          <w:tcPr>
            <w:tcW w:w="4213" w:type="dxa"/>
          </w:tcPr>
          <w:p w14:paraId="1D4502F7" w14:textId="17CF2CDA" w:rsidR="000C1179" w:rsidRPr="00FB1F9C" w:rsidRDefault="00C64FA4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«Положение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</w:p>
        </w:tc>
        <w:tc>
          <w:tcPr>
            <w:tcW w:w="1984" w:type="dxa"/>
          </w:tcPr>
          <w:p w14:paraId="7B8F8E93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Отчет о выполнении муниципального задания, предоставляется бюджетным учреждением учредителю</w:t>
            </w:r>
          </w:p>
        </w:tc>
        <w:tc>
          <w:tcPr>
            <w:tcW w:w="3686" w:type="dxa"/>
          </w:tcPr>
          <w:p w14:paraId="4D5D9D3B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квартал – до 15 апреля отчетного года;</w:t>
            </w:r>
          </w:p>
          <w:p w14:paraId="1B65B5C8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полугодие – до 15 июля отчетного года;</w:t>
            </w:r>
          </w:p>
          <w:p w14:paraId="27FB68DD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72F2AA64" w14:textId="77777777" w:rsidR="000C1179" w:rsidRDefault="000C1179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</w:tbl>
    <w:p w14:paraId="52D5232F" w14:textId="77777777" w:rsidR="00AB6879" w:rsidRPr="00B62CB4" w:rsidRDefault="00AB6879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46ABD99B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49C7D883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12CA0531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6B35D5FB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0B5EEC55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539D2CF4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4FD26FB2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5713DE73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3049B300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4F824D41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54DAA009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623A68E9" w14:textId="77777777" w:rsidR="00C96E4F" w:rsidRPr="00B62CB4" w:rsidRDefault="00C96E4F" w:rsidP="00C96E4F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bookmarkEnd w:id="0"/>
    <w:bookmarkEnd w:id="1"/>
    <w:p w14:paraId="51543FB1" w14:textId="77777777" w:rsidR="00FB1F9C" w:rsidRDefault="00FB1F9C" w:rsidP="002729EB">
      <w:pPr>
        <w:pStyle w:val="16"/>
        <w:pageBreakBefore/>
        <w:ind w:firstLine="0"/>
        <w:jc w:val="center"/>
        <w:rPr>
          <w:b/>
          <w:color w:val="000000" w:themeColor="text1"/>
          <w:sz w:val="24"/>
          <w:szCs w:val="24"/>
        </w:rPr>
        <w:sectPr w:rsidR="00FB1F9C" w:rsidSect="00FB1F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7BDD568" w14:textId="112B9DDF" w:rsidR="002729EB" w:rsidRPr="00A6105C" w:rsidRDefault="002729EB" w:rsidP="002729EB">
      <w:pPr>
        <w:pStyle w:val="16"/>
        <w:pageBreakBefore/>
        <w:ind w:firstLine="0"/>
        <w:jc w:val="center"/>
        <w:rPr>
          <w:b/>
          <w:color w:val="000000" w:themeColor="text1"/>
          <w:sz w:val="24"/>
          <w:szCs w:val="24"/>
        </w:rPr>
      </w:pPr>
      <w:r w:rsidRPr="00A6105C">
        <w:rPr>
          <w:b/>
          <w:color w:val="000000" w:themeColor="text1"/>
          <w:sz w:val="24"/>
          <w:szCs w:val="24"/>
        </w:rPr>
        <w:lastRenderedPageBreak/>
        <w:t>Паспорт</w:t>
      </w:r>
    </w:p>
    <w:p w14:paraId="58B0DF61" w14:textId="1D670BEC" w:rsidR="002729EB" w:rsidRPr="00A6105C" w:rsidRDefault="002729EB" w:rsidP="002729EB">
      <w:pPr>
        <w:pStyle w:val="16"/>
        <w:ind w:firstLine="0"/>
        <w:jc w:val="center"/>
        <w:rPr>
          <w:b/>
          <w:color w:val="000000" w:themeColor="text1"/>
          <w:sz w:val="24"/>
          <w:szCs w:val="24"/>
        </w:rPr>
      </w:pPr>
      <w:r w:rsidRPr="00A6105C">
        <w:rPr>
          <w:b/>
          <w:color w:val="000000" w:themeColor="text1"/>
          <w:sz w:val="24"/>
          <w:szCs w:val="24"/>
        </w:rPr>
        <w:t>комплекса процессных мероприятий</w:t>
      </w:r>
      <w:r>
        <w:rPr>
          <w:b/>
          <w:color w:val="000000" w:themeColor="text1"/>
          <w:sz w:val="24"/>
          <w:szCs w:val="24"/>
        </w:rPr>
        <w:t xml:space="preserve"> программы «Сохранение и развитие</w:t>
      </w:r>
      <w:r w:rsidRPr="00A6105C">
        <w:rPr>
          <w:b/>
          <w:color w:val="000000" w:themeColor="text1"/>
          <w:sz w:val="24"/>
          <w:szCs w:val="24"/>
        </w:rPr>
        <w:t xml:space="preserve"> </w:t>
      </w:r>
      <w:r w:rsidR="00FB1F9C">
        <w:rPr>
          <w:b/>
          <w:color w:val="000000" w:themeColor="text1"/>
          <w:sz w:val="24"/>
          <w:szCs w:val="24"/>
        </w:rPr>
        <w:t>музейного дела, популяризация и государственная охрана объектов культурного наследия</w:t>
      </w:r>
      <w:r w:rsidRPr="00A6105C">
        <w:rPr>
          <w:b/>
          <w:color w:val="000000" w:themeColor="text1"/>
          <w:sz w:val="24"/>
          <w:szCs w:val="24"/>
        </w:rPr>
        <w:t>»</w:t>
      </w:r>
    </w:p>
    <w:p w14:paraId="14767BF6" w14:textId="77777777" w:rsidR="002729EB" w:rsidRPr="00012777" w:rsidRDefault="002729EB" w:rsidP="002729EB">
      <w:pPr>
        <w:pStyle w:val="16"/>
        <w:ind w:firstLine="0"/>
        <w:jc w:val="both"/>
        <w:rPr>
          <w:color w:val="000000" w:themeColor="text1"/>
          <w:sz w:val="24"/>
          <w:szCs w:val="24"/>
        </w:rPr>
      </w:pPr>
    </w:p>
    <w:p w14:paraId="207E392D" w14:textId="77777777" w:rsidR="002729EB" w:rsidRDefault="002729EB" w:rsidP="002729EB">
      <w:pPr>
        <w:pStyle w:val="16"/>
        <w:numPr>
          <w:ilvl w:val="0"/>
          <w:numId w:val="32"/>
        </w:numPr>
        <w:jc w:val="center"/>
        <w:rPr>
          <w:color w:val="000000" w:themeColor="text1"/>
          <w:sz w:val="24"/>
          <w:szCs w:val="24"/>
        </w:rPr>
      </w:pPr>
      <w:r w:rsidRPr="00012777">
        <w:rPr>
          <w:color w:val="000000" w:themeColor="text1"/>
          <w:sz w:val="24"/>
          <w:szCs w:val="24"/>
        </w:rPr>
        <w:t>Общие положения</w:t>
      </w:r>
    </w:p>
    <w:p w14:paraId="25643EA7" w14:textId="77777777" w:rsidR="002729EB" w:rsidRPr="00012777" w:rsidRDefault="002729EB" w:rsidP="002729EB">
      <w:pPr>
        <w:pStyle w:val="16"/>
        <w:ind w:left="720" w:firstLine="0"/>
        <w:rPr>
          <w:color w:val="000000" w:themeColor="text1"/>
          <w:sz w:val="24"/>
          <w:szCs w:val="24"/>
        </w:rPr>
      </w:pPr>
    </w:p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2882"/>
        <w:gridCol w:w="1489"/>
        <w:gridCol w:w="5068"/>
      </w:tblGrid>
      <w:tr w:rsidR="002729EB" w:rsidRPr="00012777" w14:paraId="4C2B7633" w14:textId="77777777" w:rsidTr="002729EB">
        <w:trPr>
          <w:trHeight w:val="675"/>
        </w:trPr>
        <w:tc>
          <w:tcPr>
            <w:tcW w:w="5240" w:type="dxa"/>
            <w:gridSpan w:val="2"/>
          </w:tcPr>
          <w:p w14:paraId="11C45534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Ответственный орган (структурное подразделение администрации Нязепетровского муниципального округа, учреждение</w:t>
            </w:r>
            <w:r>
              <w:rPr>
                <w:sz w:val="24"/>
                <w:szCs w:val="24"/>
              </w:rPr>
              <w:t>, 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340558C6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</w:t>
            </w:r>
            <w:r w:rsidRPr="006C1A68">
              <w:rPr>
                <w:color w:val="000000" w:themeColor="text1"/>
                <w:sz w:val="24"/>
                <w:szCs w:val="24"/>
              </w:rPr>
              <w:t xml:space="preserve"> культуры администрации Нязепетровского муниципального округа</w:t>
            </w:r>
          </w:p>
        </w:tc>
      </w:tr>
      <w:tr w:rsidR="002729EB" w:rsidRPr="00012777" w14:paraId="658BF3F7" w14:textId="77777777" w:rsidTr="002729EB">
        <w:trPr>
          <w:trHeight w:val="442"/>
        </w:trPr>
        <w:tc>
          <w:tcPr>
            <w:tcW w:w="5240" w:type="dxa"/>
            <w:gridSpan w:val="2"/>
          </w:tcPr>
          <w:p w14:paraId="3A626D4D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Связь с муниципальной программой (наименование)</w:t>
            </w:r>
          </w:p>
        </w:tc>
        <w:tc>
          <w:tcPr>
            <w:tcW w:w="4199" w:type="dxa"/>
          </w:tcPr>
          <w:p w14:paraId="6D07F697" w14:textId="77777777" w:rsidR="002729EB" w:rsidRPr="00012777" w:rsidRDefault="002729EB" w:rsidP="002729EB">
            <w:pPr>
              <w:widowControl w:val="0"/>
              <w:spacing w:line="25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«Сохранение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Нязепетровского муниципального округа»</w:t>
            </w:r>
          </w:p>
        </w:tc>
      </w:tr>
      <w:tr w:rsidR="002729EB" w:rsidRPr="00012777" w14:paraId="6CED4CC1" w14:textId="77777777" w:rsidTr="002729EB">
        <w:trPr>
          <w:trHeight w:val="818"/>
        </w:trPr>
        <w:tc>
          <w:tcPr>
            <w:tcW w:w="5240" w:type="dxa"/>
            <w:gridSpan w:val="2"/>
          </w:tcPr>
          <w:p w14:paraId="451B4756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01277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начальник </w:t>
            </w:r>
            <w:r w:rsidRPr="00012777">
              <w:rPr>
                <w:sz w:val="24"/>
                <w:szCs w:val="24"/>
              </w:rPr>
              <w:t>структурно</w:t>
            </w:r>
            <w:r>
              <w:rPr>
                <w:sz w:val="24"/>
                <w:szCs w:val="24"/>
              </w:rPr>
              <w:t>го</w:t>
            </w:r>
            <w:r w:rsidRPr="0001277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 xml:space="preserve"> администрации Нязепетровского муниципального округа, </w:t>
            </w:r>
            <w:r>
              <w:rPr>
                <w:sz w:val="24"/>
                <w:szCs w:val="24"/>
              </w:rPr>
              <w:t xml:space="preserve">руководитель </w:t>
            </w:r>
            <w:r w:rsidRPr="00012777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5AEE6089" w14:textId="77777777" w:rsidR="002729EB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МБУК «Музейно-выставочный центр»</w:t>
            </w:r>
          </w:p>
          <w:p w14:paraId="05FA431C" w14:textId="154110AA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729EB" w:rsidRPr="00012777" w14:paraId="581D564E" w14:textId="77777777" w:rsidTr="002729EB">
        <w:trPr>
          <w:trHeight w:val="818"/>
        </w:trPr>
        <w:tc>
          <w:tcPr>
            <w:tcW w:w="5240" w:type="dxa"/>
            <w:gridSpan w:val="2"/>
          </w:tcPr>
          <w:p w14:paraId="66A6822B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12777">
              <w:rPr>
                <w:color w:val="000000"/>
                <w:sz w:val="24"/>
                <w:szCs w:val="24"/>
              </w:rPr>
              <w:t>оисполнитель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учреждение)</w:t>
            </w:r>
          </w:p>
        </w:tc>
        <w:tc>
          <w:tcPr>
            <w:tcW w:w="4199" w:type="dxa"/>
          </w:tcPr>
          <w:p w14:paraId="1CDCA7C8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C1A68">
              <w:rPr>
                <w:color w:val="000000" w:themeColor="text1"/>
                <w:sz w:val="24"/>
                <w:szCs w:val="24"/>
              </w:rPr>
              <w:t>Отдел культуры администрации Нязепетровского муниципального округа</w:t>
            </w:r>
          </w:p>
        </w:tc>
      </w:tr>
      <w:tr w:rsidR="002729EB" w:rsidRPr="00012777" w14:paraId="36DA8946" w14:textId="77777777" w:rsidTr="002729EB">
        <w:trPr>
          <w:trHeight w:val="818"/>
        </w:trPr>
        <w:tc>
          <w:tcPr>
            <w:tcW w:w="5240" w:type="dxa"/>
            <w:gridSpan w:val="2"/>
          </w:tcPr>
          <w:p w14:paraId="7884E671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</w:t>
            </w:r>
            <w:r>
              <w:rPr>
                <w:sz w:val="24"/>
                <w:szCs w:val="24"/>
              </w:rPr>
              <w:t xml:space="preserve"> 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3AB39E24" w14:textId="77777777" w:rsidR="002729EB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МБУК «Музейно-выставочный центр»</w:t>
            </w:r>
          </w:p>
          <w:p w14:paraId="17C68B4B" w14:textId="7C28F882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2729EB" w:rsidRPr="00012777" w14:paraId="7247D662" w14:textId="77777777" w:rsidTr="002729EB">
        <w:trPr>
          <w:trHeight w:val="818"/>
        </w:trPr>
        <w:tc>
          <w:tcPr>
            <w:tcW w:w="5240" w:type="dxa"/>
            <w:gridSpan w:val="2"/>
          </w:tcPr>
          <w:p w14:paraId="78D111C7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Задачи </w:t>
            </w:r>
            <w:r w:rsidRPr="00012777">
              <w:rPr>
                <w:color w:val="000000" w:themeColor="text1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199" w:type="dxa"/>
          </w:tcPr>
          <w:p w14:paraId="45233227" w14:textId="76304EA6" w:rsidR="002729EB" w:rsidRPr="00012777" w:rsidRDefault="002729EB" w:rsidP="00FB1F9C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C1A68">
              <w:rPr>
                <w:color w:val="000000" w:themeColor="text1"/>
                <w:sz w:val="24"/>
                <w:szCs w:val="24"/>
              </w:rPr>
              <w:t>Сохранение, пополнение, изучение и популяризация историко-культурного наследия округа, модернизация деятельности музея.</w:t>
            </w:r>
          </w:p>
        </w:tc>
      </w:tr>
      <w:tr w:rsidR="002729EB" w:rsidRPr="00012777" w14:paraId="30601072" w14:textId="77777777" w:rsidTr="002729EB">
        <w:trPr>
          <w:trHeight w:val="818"/>
        </w:trPr>
        <w:tc>
          <w:tcPr>
            <w:tcW w:w="3632" w:type="dxa"/>
          </w:tcPr>
          <w:p w14:paraId="48F87419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5807" w:type="dxa"/>
            <w:gridSpan w:val="2"/>
          </w:tcPr>
          <w:p w14:paraId="7E8ABEB7" w14:textId="77777777" w:rsidR="002729EB" w:rsidRDefault="002729EB" w:rsidP="002729EB">
            <w:pPr>
              <w:jc w:val="right"/>
            </w:pPr>
            <w: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1161"/>
              <w:gridCol w:w="1071"/>
              <w:gridCol w:w="1071"/>
              <w:gridCol w:w="1071"/>
            </w:tblGrid>
            <w:tr w:rsidR="002729EB" w:rsidRPr="00EA76C1" w14:paraId="0EAEEDBE" w14:textId="77777777" w:rsidTr="00FB1F9C">
              <w:trPr>
                <w:trHeight w:val="448"/>
              </w:trPr>
              <w:tc>
                <w:tcPr>
                  <w:tcW w:w="1957" w:type="dxa"/>
                </w:tcPr>
                <w:p w14:paraId="2BC3784E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Источник/годы</w:t>
                  </w:r>
                </w:p>
              </w:tc>
              <w:tc>
                <w:tcPr>
                  <w:tcW w:w="1161" w:type="dxa"/>
                </w:tcPr>
                <w:p w14:paraId="04EB0BB3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71" w:type="dxa"/>
                </w:tcPr>
                <w:p w14:paraId="482C90D1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071" w:type="dxa"/>
                </w:tcPr>
                <w:p w14:paraId="70BC8401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071" w:type="dxa"/>
                </w:tcPr>
                <w:p w14:paraId="0B2111A7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</w:tr>
            <w:tr w:rsidR="002729EB" w:rsidRPr="00EA76C1" w14:paraId="1810B874" w14:textId="77777777" w:rsidTr="00FB1F9C">
              <w:trPr>
                <w:trHeight w:val="458"/>
              </w:trPr>
              <w:tc>
                <w:tcPr>
                  <w:tcW w:w="1957" w:type="dxa"/>
                </w:tcPr>
                <w:p w14:paraId="67E33CBB" w14:textId="77777777" w:rsidR="002729EB" w:rsidRPr="00EA76C1" w:rsidRDefault="002729E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</w:tcPr>
                <w:p w14:paraId="139DC04E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1" w:type="dxa"/>
                </w:tcPr>
                <w:p w14:paraId="25E7392B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1" w:type="dxa"/>
                </w:tcPr>
                <w:p w14:paraId="3288EF61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1" w:type="dxa"/>
                </w:tcPr>
                <w:p w14:paraId="4A541E06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</w:tr>
            <w:tr w:rsidR="002729EB" w:rsidRPr="00EA76C1" w14:paraId="6B6DC882" w14:textId="77777777" w:rsidTr="00FB1F9C">
              <w:trPr>
                <w:trHeight w:val="448"/>
              </w:trPr>
              <w:tc>
                <w:tcPr>
                  <w:tcW w:w="1957" w:type="dxa"/>
                </w:tcPr>
                <w:p w14:paraId="5480FFAC" w14:textId="77777777" w:rsidR="002729EB" w:rsidRPr="00EA76C1" w:rsidRDefault="002729E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61" w:type="dxa"/>
                </w:tcPr>
                <w:p w14:paraId="73DD58E6" w14:textId="3AB66857" w:rsidR="002729EB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1" w:type="dxa"/>
                </w:tcPr>
                <w:p w14:paraId="0DA87395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1" w:type="dxa"/>
                </w:tcPr>
                <w:p w14:paraId="1266D0B5" w14:textId="26B5ABE8" w:rsidR="002729EB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1" w:type="dxa"/>
                </w:tcPr>
                <w:p w14:paraId="0D615E5D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2729EB" w:rsidRPr="00EA76C1" w14:paraId="055DEE73" w14:textId="77777777" w:rsidTr="00FB1F9C">
              <w:trPr>
                <w:trHeight w:val="458"/>
              </w:trPr>
              <w:tc>
                <w:tcPr>
                  <w:tcW w:w="1957" w:type="dxa"/>
                </w:tcPr>
                <w:p w14:paraId="6DB2224D" w14:textId="77777777" w:rsidR="002729EB" w:rsidRPr="00EA76C1" w:rsidRDefault="002729E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61" w:type="dxa"/>
                </w:tcPr>
                <w:p w14:paraId="65DAE692" w14:textId="494DCDAD" w:rsidR="002729EB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13131300,00</w:t>
                  </w:r>
                </w:p>
              </w:tc>
              <w:tc>
                <w:tcPr>
                  <w:tcW w:w="1071" w:type="dxa"/>
                </w:tcPr>
                <w:p w14:paraId="19CC5FF5" w14:textId="48D84C93" w:rsidR="002729EB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4291300,00</w:t>
                  </w:r>
                </w:p>
              </w:tc>
              <w:tc>
                <w:tcPr>
                  <w:tcW w:w="1071" w:type="dxa"/>
                </w:tcPr>
                <w:p w14:paraId="508A0994" w14:textId="2CFE7E5E" w:rsidR="002729EB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4390000,00</w:t>
                  </w:r>
                </w:p>
              </w:tc>
              <w:tc>
                <w:tcPr>
                  <w:tcW w:w="1071" w:type="dxa"/>
                </w:tcPr>
                <w:p w14:paraId="5A9E48DB" w14:textId="3A42A342" w:rsidR="002729EB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4450000,00</w:t>
                  </w:r>
                </w:p>
              </w:tc>
            </w:tr>
            <w:tr w:rsidR="002729EB" w:rsidRPr="00EA76C1" w14:paraId="20992560" w14:textId="77777777" w:rsidTr="00FB1F9C">
              <w:trPr>
                <w:trHeight w:val="448"/>
              </w:trPr>
              <w:tc>
                <w:tcPr>
                  <w:tcW w:w="1957" w:type="dxa"/>
                </w:tcPr>
                <w:p w14:paraId="7F917309" w14:textId="77777777" w:rsidR="002729EB" w:rsidRPr="00EA76C1" w:rsidRDefault="002729E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161" w:type="dxa"/>
                </w:tcPr>
                <w:p w14:paraId="09F7287E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1" w:type="dxa"/>
                </w:tcPr>
                <w:p w14:paraId="69D925F0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1" w:type="dxa"/>
                </w:tcPr>
                <w:p w14:paraId="4A9162EB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71" w:type="dxa"/>
                </w:tcPr>
                <w:p w14:paraId="468CBF71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</w:tr>
            <w:tr w:rsidR="00FB1F9C" w:rsidRPr="00EA76C1" w14:paraId="77D84425" w14:textId="77777777" w:rsidTr="00FB1F9C">
              <w:trPr>
                <w:trHeight w:val="448"/>
              </w:trPr>
              <w:tc>
                <w:tcPr>
                  <w:tcW w:w="1957" w:type="dxa"/>
                </w:tcPr>
                <w:p w14:paraId="2E3B86C1" w14:textId="77777777" w:rsidR="00FB1F9C" w:rsidRDefault="00FB1F9C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61" w:type="dxa"/>
                </w:tcPr>
                <w:p w14:paraId="3CAD5A67" w14:textId="59DB5E38" w:rsidR="00FB1F9C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13131300,00</w:t>
                  </w:r>
                </w:p>
              </w:tc>
              <w:tc>
                <w:tcPr>
                  <w:tcW w:w="1071" w:type="dxa"/>
                </w:tcPr>
                <w:p w14:paraId="6171F569" w14:textId="4FBA6A67" w:rsidR="00FB1F9C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4291300,00</w:t>
                  </w:r>
                </w:p>
              </w:tc>
              <w:tc>
                <w:tcPr>
                  <w:tcW w:w="1071" w:type="dxa"/>
                </w:tcPr>
                <w:p w14:paraId="6BE0AEBC" w14:textId="3D90C603" w:rsidR="00FB1F9C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4390000,00</w:t>
                  </w:r>
                </w:p>
              </w:tc>
              <w:tc>
                <w:tcPr>
                  <w:tcW w:w="1071" w:type="dxa"/>
                </w:tcPr>
                <w:p w14:paraId="259C4A39" w14:textId="76093DB3" w:rsidR="00FB1F9C" w:rsidRPr="00A6105C" w:rsidRDefault="00FB1F9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4450000,00</w:t>
                  </w:r>
                </w:p>
              </w:tc>
            </w:tr>
          </w:tbl>
          <w:p w14:paraId="3EBB3EAC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063B596" w14:textId="77777777" w:rsidR="002729EB" w:rsidRDefault="002729EB" w:rsidP="002729EB">
      <w:pPr>
        <w:pStyle w:val="16"/>
        <w:ind w:firstLine="0"/>
        <w:rPr>
          <w:color w:val="000000" w:themeColor="text1"/>
          <w:sz w:val="24"/>
          <w:szCs w:val="24"/>
        </w:rPr>
      </w:pPr>
    </w:p>
    <w:p w14:paraId="3C3A22F8" w14:textId="77777777" w:rsidR="002729EB" w:rsidRPr="00B62CB4" w:rsidRDefault="002729EB" w:rsidP="002729EB">
      <w:pPr>
        <w:pStyle w:val="16"/>
        <w:ind w:firstLine="0"/>
        <w:rPr>
          <w:color w:val="000000" w:themeColor="text1"/>
          <w:sz w:val="24"/>
          <w:szCs w:val="24"/>
        </w:rPr>
        <w:sectPr w:rsidR="002729EB" w:rsidRPr="00B62CB4" w:rsidSect="008E38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5C5817" w14:textId="77777777" w:rsidR="002729EB" w:rsidRDefault="002729EB" w:rsidP="00272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комплекса процессных мероприятий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62"/>
      </w:r>
    </w:p>
    <w:p w14:paraId="31B7EC93" w14:textId="77777777" w:rsidR="00071F0F" w:rsidRDefault="00071F0F" w:rsidP="00272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191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72"/>
        <w:gridCol w:w="1814"/>
        <w:gridCol w:w="1985"/>
        <w:gridCol w:w="1559"/>
        <w:gridCol w:w="1276"/>
        <w:gridCol w:w="1134"/>
        <w:gridCol w:w="1275"/>
        <w:gridCol w:w="1005"/>
        <w:gridCol w:w="2100"/>
      </w:tblGrid>
      <w:tr w:rsidR="002729EB" w:rsidRPr="005E5C90" w14:paraId="1D9F8D73" w14:textId="77777777" w:rsidTr="002729E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595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D0E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987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8E8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показателя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63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674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8BD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Базовое значение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64"/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A61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2BE69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достижение показателя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65"/>
            </w:r>
          </w:p>
        </w:tc>
      </w:tr>
      <w:tr w:rsidR="002729EB" w:rsidRPr="005E5C90" w14:paraId="0B52373B" w14:textId="77777777" w:rsidTr="002729E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D50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2F2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02F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5D9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987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5C3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1BE2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66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956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204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  <w:p w14:paraId="594D08A7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1C728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E5C90" w14:paraId="4B4CD886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8FC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CC05F" w14:textId="3CD8B78C" w:rsidR="002729EB" w:rsidRPr="005E5C90" w:rsidRDefault="00FB1F9C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2729EB"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Сохранение, пополнение, изучение и популяризация историко-культурного наследия округа, модернизация деятельности музея</w:t>
            </w:r>
          </w:p>
        </w:tc>
      </w:tr>
      <w:tr w:rsidR="002729EB" w:rsidRPr="005E5C90" w14:paraId="3712A2C3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89D" w14:textId="48E1C692" w:rsidR="002729EB" w:rsidRPr="005E5C90" w:rsidRDefault="00FB1F9C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2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A5E" w14:textId="42D19AC7" w:rsidR="002729EB" w:rsidRPr="005E5C90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</w:t>
            </w:r>
            <w:r w:rsidR="00FB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13E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9E0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29D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B83" w14:textId="3FB7F6EF" w:rsidR="002729EB" w:rsidRPr="00BA75B9" w:rsidRDefault="00071F0F" w:rsidP="00071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F8F" w14:textId="1712B3F3" w:rsidR="002729EB" w:rsidRPr="00BA75B9" w:rsidRDefault="00071F0F" w:rsidP="00071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B3D" w14:textId="418BF61C" w:rsidR="002729EB" w:rsidRPr="00BA75B9" w:rsidRDefault="00071F0F" w:rsidP="00071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848" w14:textId="4D88C6C3" w:rsidR="002729EB" w:rsidRPr="00BA75B9" w:rsidRDefault="00071F0F" w:rsidP="00071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22D2" w14:textId="77777777" w:rsidR="002729EB" w:rsidRPr="00BA75B9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Директор МБУК «Музейно-выставочный центр»</w:t>
            </w:r>
          </w:p>
        </w:tc>
      </w:tr>
      <w:tr w:rsidR="00071F0F" w:rsidRPr="005E5C90" w14:paraId="634E8452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26F" w14:textId="56371BD3" w:rsidR="00071F0F" w:rsidRDefault="00071F0F" w:rsidP="00071F0F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EBE" w14:textId="7152A13D" w:rsidR="00071F0F" w:rsidRPr="005E5C90" w:rsidRDefault="00071F0F" w:rsidP="00071F0F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 музеем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7BC" w14:textId="1D9F10DF" w:rsidR="00071F0F" w:rsidRPr="005E5C90" w:rsidRDefault="00071F0F" w:rsidP="00071F0F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2AD" w14:textId="7A57021E" w:rsidR="00071F0F" w:rsidRPr="005E5C90" w:rsidRDefault="00071F0F" w:rsidP="00071F0F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659" w14:textId="76F92132" w:rsidR="00071F0F" w:rsidRPr="005E5C90" w:rsidRDefault="00071F0F" w:rsidP="00071F0F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374" w14:textId="0A00984D" w:rsidR="00071F0F" w:rsidRPr="00BA75B9" w:rsidRDefault="00071F0F" w:rsidP="00071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226" w14:textId="53DF6E41" w:rsidR="00071F0F" w:rsidRPr="00BA75B9" w:rsidRDefault="00071F0F" w:rsidP="00071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7322" w14:textId="3D959ADD" w:rsidR="00071F0F" w:rsidRPr="00BA75B9" w:rsidRDefault="00071F0F" w:rsidP="00071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556" w14:textId="2F62F5AA" w:rsidR="00071F0F" w:rsidRPr="00BA75B9" w:rsidRDefault="00071F0F" w:rsidP="00071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7A0BF" w14:textId="0227C71C" w:rsidR="00071F0F" w:rsidRPr="00BA75B9" w:rsidRDefault="005D5A11" w:rsidP="00071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Директор МБУК «Музейно-выставочный центр»</w:t>
            </w:r>
          </w:p>
        </w:tc>
      </w:tr>
      <w:tr w:rsidR="005D5A11" w:rsidRPr="005E5C90" w14:paraId="5A263855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870" w14:textId="074BE847" w:rsidR="005D5A11" w:rsidRDefault="005D5A11" w:rsidP="005D5A11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F23" w14:textId="690EA86C" w:rsidR="005D5A11" w:rsidRDefault="005D5A11" w:rsidP="005D5A11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музейных предметов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(экспонатов)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260" w14:textId="0863D5A7" w:rsidR="005D5A11" w:rsidRDefault="005D5A11" w:rsidP="005D5A11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C7E" w14:textId="7908148C" w:rsidR="005D5A11" w:rsidRDefault="005D5A11" w:rsidP="005D5A1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96A" w14:textId="4609377E" w:rsidR="005D5A11" w:rsidRDefault="005D5A11" w:rsidP="005D5A11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7D3" w14:textId="6DA80559" w:rsidR="005D5A11" w:rsidRDefault="005D5A11" w:rsidP="005D5A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E35" w14:textId="61E21001" w:rsidR="005D5A11" w:rsidRDefault="005D5A11" w:rsidP="005D5A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A7F3" w14:textId="388CED20" w:rsidR="005D5A11" w:rsidRDefault="005D5A11" w:rsidP="005D5A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72B" w14:textId="1171BAA5" w:rsidR="005D5A11" w:rsidRDefault="005D5A11" w:rsidP="005D5A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CDA0E" w14:textId="4B0E38E4" w:rsidR="005D5A11" w:rsidRPr="00BA75B9" w:rsidRDefault="005D5A11" w:rsidP="005D5A1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Директор МБУК «Музейно-выставочный центр»</w:t>
            </w:r>
          </w:p>
        </w:tc>
      </w:tr>
    </w:tbl>
    <w:p w14:paraId="2053B83B" w14:textId="77777777" w:rsidR="002729EB" w:rsidRPr="000B37CA" w:rsidRDefault="002729EB" w:rsidP="002729EB">
      <w:pPr>
        <w:pageBreakBefore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3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Прокси-показатели комплекса процессных мероприятий в (текущем году) </w:t>
      </w:r>
      <w:r w:rsidRPr="000B37CA">
        <w:rPr>
          <w:rStyle w:val="af4"/>
          <w:rFonts w:ascii="Times New Roman" w:hAnsi="Times New Roman" w:cs="Times New Roman"/>
          <w:sz w:val="24"/>
          <w:szCs w:val="24"/>
          <w:lang w:eastAsia="ru-RU"/>
        </w:rPr>
        <w:footnoteReference w:id="67"/>
      </w:r>
      <w:r w:rsidRPr="000B37CA">
        <w:rPr>
          <w:rFonts w:ascii="Times New Roman" w:hAnsi="Times New Roman" w:cs="Times New Roman"/>
          <w:sz w:val="24"/>
          <w:szCs w:val="24"/>
          <w:lang w:eastAsia="ru-RU"/>
        </w:rPr>
        <w:t xml:space="preserve"> - не предусмотрены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90"/>
        <w:gridCol w:w="2376"/>
        <w:gridCol w:w="1405"/>
        <w:gridCol w:w="1368"/>
        <w:gridCol w:w="1192"/>
        <w:gridCol w:w="1200"/>
        <w:gridCol w:w="1176"/>
        <w:gridCol w:w="1200"/>
        <w:gridCol w:w="1666"/>
      </w:tblGrid>
      <w:tr w:rsidR="002729EB" w:rsidRPr="00B62CB4" w14:paraId="7DBAB04A" w14:textId="77777777" w:rsidTr="002729EB">
        <w:tc>
          <w:tcPr>
            <w:tcW w:w="279" w:type="dxa"/>
            <w:vMerge w:val="restart"/>
          </w:tcPr>
          <w:p w14:paraId="46CF69F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8" w:type="dxa"/>
            <w:vMerge w:val="restart"/>
          </w:tcPr>
          <w:p w14:paraId="1E208A2A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Наименование показателя 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68"/>
            </w:r>
          </w:p>
        </w:tc>
        <w:tc>
          <w:tcPr>
            <w:tcW w:w="2376" w:type="dxa"/>
            <w:vMerge w:val="restart"/>
          </w:tcPr>
          <w:p w14:paraId="61611C89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407" w:type="dxa"/>
            <w:vMerge w:val="restart"/>
          </w:tcPr>
          <w:p w14:paraId="6590A536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70" w:type="dxa"/>
            <w:vMerge w:val="restart"/>
          </w:tcPr>
          <w:p w14:paraId="791EE29A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Базовое значение 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69"/>
            </w:r>
          </w:p>
        </w:tc>
        <w:tc>
          <w:tcPr>
            <w:tcW w:w="4789" w:type="dxa"/>
            <w:gridSpan w:val="4"/>
          </w:tcPr>
          <w:p w14:paraId="30E833EB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41" w:type="dxa"/>
          </w:tcPr>
          <w:p w14:paraId="571C8F8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Ответственный за достижение показателя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70"/>
            </w:r>
          </w:p>
        </w:tc>
      </w:tr>
      <w:tr w:rsidR="002729EB" w:rsidRPr="00B62CB4" w14:paraId="10359B46" w14:textId="77777777" w:rsidTr="002729EB">
        <w:tc>
          <w:tcPr>
            <w:tcW w:w="279" w:type="dxa"/>
            <w:vMerge/>
          </w:tcPr>
          <w:p w14:paraId="7E09F1F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</w:tcPr>
          <w:p w14:paraId="5E940D35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6" w:type="dxa"/>
            <w:vMerge/>
          </w:tcPr>
          <w:p w14:paraId="70CB95EC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vMerge/>
          </w:tcPr>
          <w:p w14:paraId="4D437F9C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</w:tcPr>
          <w:p w14:paraId="31836DB2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1A14205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</w:t>
            </w:r>
            <w:r>
              <w:rPr>
                <w:rStyle w:val="af4"/>
                <w:rFonts w:ascii="Times New Roman" w:hAnsi="Times New Roman" w:cs="Times New Roman"/>
                <w:lang w:val="en-US" w:eastAsia="ru-RU"/>
              </w:rPr>
              <w:footnoteReference w:id="71"/>
            </w:r>
          </w:p>
        </w:tc>
        <w:tc>
          <w:tcPr>
            <w:tcW w:w="1205" w:type="dxa"/>
          </w:tcPr>
          <w:p w14:paraId="1129081E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N+1</w:t>
            </w:r>
          </w:p>
        </w:tc>
        <w:tc>
          <w:tcPr>
            <w:tcW w:w="1182" w:type="dxa"/>
          </w:tcPr>
          <w:p w14:paraId="6E2912F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…</w:t>
            </w:r>
          </w:p>
        </w:tc>
        <w:tc>
          <w:tcPr>
            <w:tcW w:w="1205" w:type="dxa"/>
          </w:tcPr>
          <w:p w14:paraId="38C9135A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B62CB4">
              <w:rPr>
                <w:rFonts w:ascii="Times New Roman" w:hAnsi="Times New Roman" w:cs="Times New Roman"/>
                <w:lang w:val="en-US" w:eastAsia="ru-RU"/>
              </w:rPr>
              <w:t>N+n</w:t>
            </w:r>
            <w:proofErr w:type="spellEnd"/>
          </w:p>
        </w:tc>
        <w:tc>
          <w:tcPr>
            <w:tcW w:w="1641" w:type="dxa"/>
          </w:tcPr>
          <w:p w14:paraId="14F82F27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29EB" w:rsidRPr="00B62CB4" w14:paraId="74BF23B2" w14:textId="77777777" w:rsidTr="002729EB">
        <w:tc>
          <w:tcPr>
            <w:tcW w:w="279" w:type="dxa"/>
          </w:tcPr>
          <w:p w14:paraId="7392976E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81" w:type="dxa"/>
            <w:gridSpan w:val="9"/>
          </w:tcPr>
          <w:p w14:paraId="59C85058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Показатель </w:t>
            </w:r>
            <w:r w:rsidRPr="00B6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B62CB4">
              <w:rPr>
                <w:rFonts w:ascii="Times New Roman" w:hAnsi="Times New Roman" w:cs="Times New Roman"/>
                <w:lang w:eastAsia="ru-RU"/>
              </w:rPr>
              <w:t xml:space="preserve">«Наименование», единица измерения </w:t>
            </w:r>
          </w:p>
        </w:tc>
      </w:tr>
      <w:tr w:rsidR="002729EB" w:rsidRPr="00B62CB4" w14:paraId="324B821A" w14:textId="77777777" w:rsidTr="002729EB">
        <w:tc>
          <w:tcPr>
            <w:tcW w:w="279" w:type="dxa"/>
          </w:tcPr>
          <w:p w14:paraId="63C95ACC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3EAD3D1E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«Наименование прокси-показателя» 1</w:t>
            </w:r>
          </w:p>
        </w:tc>
        <w:tc>
          <w:tcPr>
            <w:tcW w:w="2376" w:type="dxa"/>
          </w:tcPr>
          <w:p w14:paraId="170E8F27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24968A2F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3E3FFDB3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37F48096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39F5DC0D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2807A53B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485A9F5A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57A00E25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29EB" w:rsidRPr="00B62CB4" w14:paraId="07D1BBF2" w14:textId="77777777" w:rsidTr="002729EB">
        <w:tc>
          <w:tcPr>
            <w:tcW w:w="279" w:type="dxa"/>
          </w:tcPr>
          <w:p w14:paraId="15CADF10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22DC2475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376" w:type="dxa"/>
          </w:tcPr>
          <w:p w14:paraId="726F6675" w14:textId="77777777" w:rsidR="002729EB" w:rsidRPr="00B62CB4" w:rsidRDefault="002729EB" w:rsidP="002729E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36BA7B0F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2B0FBF4C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162AA01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7C4BCE18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032E5CB8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24A7A4D6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4E6B5CBE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29EB" w:rsidRPr="00B62CB4" w14:paraId="41328BA8" w14:textId="77777777" w:rsidTr="002729EB">
        <w:tc>
          <w:tcPr>
            <w:tcW w:w="279" w:type="dxa"/>
          </w:tcPr>
          <w:p w14:paraId="1423DB01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3E956FA8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376" w:type="dxa"/>
          </w:tcPr>
          <w:p w14:paraId="05E96603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65FB3CBB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7255C240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5F09F5CD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1C27B0B0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39B2030A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7D2B6BD3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05D46BA7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B248964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7A79B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5BCD3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9CA7C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9DD19" w14:textId="77777777" w:rsidR="002729EB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3F10F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3925C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298F5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2B80E" w14:textId="77777777" w:rsidR="002729EB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BF51B" w14:textId="77777777" w:rsidR="002729EB" w:rsidRDefault="002729EB" w:rsidP="002729EB">
      <w:pPr>
        <w:ind w:firstLine="69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8270F1B" w14:textId="77777777" w:rsidR="002729EB" w:rsidRPr="000B37CA" w:rsidRDefault="002729EB" w:rsidP="002729EB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B37CA">
        <w:rPr>
          <w:rFonts w:ascii="Times New Roman" w:hAnsi="Times New Roman" w:cs="Times New Roman"/>
          <w:sz w:val="24"/>
          <w:szCs w:val="24"/>
        </w:rPr>
        <w:lastRenderedPageBreak/>
        <w:t xml:space="preserve">5. План достижения показателей комплекса процессных мероприятий в _____году </w:t>
      </w:r>
      <w:r w:rsidRPr="000B37CA">
        <w:rPr>
          <w:rStyle w:val="af4"/>
          <w:rFonts w:ascii="Times New Roman" w:hAnsi="Times New Roman" w:cs="Times New Roman"/>
          <w:sz w:val="24"/>
          <w:szCs w:val="24"/>
        </w:rPr>
        <w:footnoteReference w:id="72"/>
      </w:r>
      <w:r w:rsidRPr="000B37CA">
        <w:rPr>
          <w:rFonts w:ascii="Times New Roman" w:hAnsi="Times New Roman" w:cs="Times New Roman"/>
          <w:sz w:val="24"/>
          <w:szCs w:val="24"/>
        </w:rPr>
        <w:t xml:space="preserve"> - отсутствует</w:t>
      </w:r>
    </w:p>
    <w:p w14:paraId="0D7B7A38" w14:textId="77777777" w:rsidR="002729EB" w:rsidRPr="00552739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19"/>
        <w:gridCol w:w="161"/>
        <w:gridCol w:w="75"/>
        <w:gridCol w:w="1071"/>
        <w:gridCol w:w="1411"/>
        <w:gridCol w:w="725"/>
        <w:gridCol w:w="706"/>
        <w:gridCol w:w="720"/>
        <w:gridCol w:w="864"/>
        <w:gridCol w:w="706"/>
        <w:gridCol w:w="710"/>
        <w:gridCol w:w="864"/>
        <w:gridCol w:w="710"/>
        <w:gridCol w:w="706"/>
        <w:gridCol w:w="149"/>
        <w:gridCol w:w="710"/>
        <w:gridCol w:w="998"/>
        <w:gridCol w:w="1027"/>
      </w:tblGrid>
      <w:tr w:rsidR="002729EB" w:rsidRPr="00552739" w14:paraId="071F20F3" w14:textId="77777777" w:rsidTr="002729EB">
        <w:tc>
          <w:tcPr>
            <w:tcW w:w="7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0C701D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5935E419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B94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  <w:p w14:paraId="5737ADBC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</w:p>
          <w:p w14:paraId="0E10DC24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процессных</w:t>
            </w:r>
          </w:p>
          <w:p w14:paraId="37DA188F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ED0ABA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C1672C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884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827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63C7C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  <w:p w14:paraId="283B435B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</w:t>
            </w:r>
          </w:p>
          <w:p w14:paraId="0493B987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  <w:p w14:paraId="32411DC0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год)</w:t>
            </w:r>
          </w:p>
        </w:tc>
      </w:tr>
      <w:tr w:rsidR="002729EB" w:rsidRPr="00552739" w14:paraId="5B4205D5" w14:textId="77777777" w:rsidTr="002729EB">
        <w:trPr>
          <w:cantSplit/>
          <w:trHeight w:val="1134"/>
        </w:trPr>
        <w:tc>
          <w:tcPr>
            <w:tcW w:w="78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3FC7B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596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9DF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356" w14:textId="77777777" w:rsidR="002729EB" w:rsidRPr="00552739" w:rsidRDefault="002729EB" w:rsidP="002729EB">
            <w:pPr>
              <w:pStyle w:val="ac"/>
              <w:ind w:left="-132" w:right="-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E6C457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71F3E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4634B7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103E1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EBFCF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711F59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CC672F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F4559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447EA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7BB05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E6E94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513B6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52739" w14:paraId="3A5D1358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89E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9AFE1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1</w:t>
            </w:r>
          </w:p>
        </w:tc>
      </w:tr>
      <w:tr w:rsidR="002729EB" w:rsidRPr="00552739" w14:paraId="383AEDD2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12F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63A" w14:textId="77777777" w:rsidR="002729EB" w:rsidRPr="00552739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3DA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8A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58A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72C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D3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000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BAC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014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387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EF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B940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886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24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390E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52739" w14:paraId="0FC5CD20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D7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EA8" w14:textId="3EF26755" w:rsidR="002729EB" w:rsidRPr="00552739" w:rsidRDefault="00071F0F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966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187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014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8A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934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6B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FE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0A07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1BF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91C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02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EDD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DD4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EDB0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52739" w14:paraId="5695F3F4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AD5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B6EC9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2</w:t>
            </w:r>
          </w:p>
        </w:tc>
      </w:tr>
      <w:tr w:rsidR="002729EB" w:rsidRPr="00552739" w14:paraId="07C7015C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6CC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42C" w14:textId="77777777" w:rsidR="002729EB" w:rsidRPr="00552739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3B0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966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C51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63D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83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70A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66C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B7D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6B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8A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98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78A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A34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7E41D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52739" w14:paraId="6281E760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B35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B794" w14:textId="7863E08D" w:rsidR="002729EB" w:rsidRPr="00552739" w:rsidRDefault="00071F0F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E0A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517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CEE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DAD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02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82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E02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6A6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291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A5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26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1ED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DA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25635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962997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17C645EC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52DD3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6BCF3F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A6454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7A615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B5CFB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ACBA5" w14:textId="77777777" w:rsidR="002729EB" w:rsidRPr="00B62CB4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B35735" w14:textId="77777777" w:rsidR="002729EB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543B4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Перечень мероприятий комплекса процессных мероприятий</w:t>
      </w:r>
    </w:p>
    <w:tbl>
      <w:tblPr>
        <w:tblW w:w="14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621"/>
        <w:gridCol w:w="1867"/>
        <w:gridCol w:w="2122"/>
        <w:gridCol w:w="1594"/>
        <w:gridCol w:w="1430"/>
        <w:gridCol w:w="1383"/>
        <w:gridCol w:w="1559"/>
        <w:gridCol w:w="1627"/>
      </w:tblGrid>
      <w:tr w:rsidR="002729EB" w:rsidRPr="00B62CB4" w14:paraId="0ADAAEDA" w14:textId="77777777" w:rsidTr="002729EB">
        <w:tc>
          <w:tcPr>
            <w:tcW w:w="7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3C0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1839A8E9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55E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639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  <w:p w14:paraId="17B5BB4F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  <w:p w14:paraId="31DF9041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73"/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D2F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74"/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087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FEE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A7517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2729EB" w:rsidRPr="00B62CB4" w14:paraId="6F08943D" w14:textId="77777777" w:rsidTr="002729EB"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D38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D6B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B76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112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57A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8F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3C7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277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1C968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2729EB" w:rsidRPr="00B62CB4" w14:paraId="0CE30C72" w14:textId="77777777" w:rsidTr="002729EB">
        <w:tc>
          <w:tcPr>
            <w:tcW w:w="149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B5D617" w14:textId="0E8525E2" w:rsidR="002729EB" w:rsidRPr="00B62CB4" w:rsidRDefault="00FB1F9C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2729EB" w:rsidRPr="00F9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Сохранение, пополнение, изучение и популяризация историко-культурного наследия округа, модернизация деятельности музея</w:t>
            </w:r>
          </w:p>
        </w:tc>
      </w:tr>
      <w:tr w:rsidR="002729EB" w:rsidRPr="00B91ADC" w14:paraId="457A7458" w14:textId="77777777" w:rsidTr="002729EB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DF4" w14:textId="314C6680" w:rsidR="002729EB" w:rsidRPr="00B91ADC" w:rsidRDefault="00FB1F9C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9EB" w:rsidRPr="00B91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E0DB" w14:textId="77777777" w:rsidR="002729EB" w:rsidRPr="00B91ADC" w:rsidRDefault="002729E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4BD" w14:textId="77777777" w:rsidR="002729EB" w:rsidRPr="00B91ADC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C75" w14:textId="5B05101E" w:rsidR="002729EB" w:rsidRPr="00B91ADC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  <w:r w:rsidR="00FB1F9C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E61" w14:textId="77777777" w:rsidR="002729EB" w:rsidRPr="00B91ADC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7BF6" w14:textId="43E33398" w:rsidR="002729EB" w:rsidRPr="00B91ADC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C91" w14:textId="04DC19F4" w:rsidR="002729EB" w:rsidRPr="00B91ADC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EC9" w14:textId="4BE1A7C4" w:rsidR="002729EB" w:rsidRPr="00B91ADC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79561" w14:textId="29B140A1" w:rsidR="002729EB" w:rsidRPr="00B91ADC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071F0F" w:rsidRPr="00B91ADC" w14:paraId="725191D2" w14:textId="77777777" w:rsidTr="002729EB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D2B" w14:textId="17649C3D" w:rsidR="00071F0F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6E5" w14:textId="39D26E42" w:rsidR="00071F0F" w:rsidRPr="00B91ADC" w:rsidRDefault="00071F0F" w:rsidP="00071F0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D67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музеем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44CE" w14:textId="18F0C04D" w:rsidR="00071F0F" w:rsidRPr="00B91ADC" w:rsidRDefault="00071F0F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C7F" w14:textId="34EA310E" w:rsidR="00071F0F" w:rsidRPr="00B91ADC" w:rsidRDefault="00071F0F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  <w:r w:rsidR="00227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музеем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DAE" w14:textId="2258CD11" w:rsidR="00071F0F" w:rsidRPr="00B91ADC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203" w14:textId="23E8A1C0" w:rsidR="00071F0F" w:rsidRPr="00B91ADC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09A" w14:textId="31DEF263" w:rsidR="00071F0F" w:rsidRPr="00B91ADC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0AC" w14:textId="5F49213D" w:rsidR="00071F0F" w:rsidRPr="00B91ADC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49052" w14:textId="25128351" w:rsidR="00071F0F" w:rsidRPr="00B91ADC" w:rsidRDefault="00071F0F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D5A11" w:rsidRPr="00B91ADC" w14:paraId="70E89E93" w14:textId="77777777" w:rsidTr="002729EB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B97" w14:textId="7676682E" w:rsidR="005D5A11" w:rsidRDefault="005D5A11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995" w14:textId="142209A9" w:rsidR="005D5A11" w:rsidRPr="00FD67BD" w:rsidRDefault="005D5A11" w:rsidP="00071F0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5A11">
              <w:rPr>
                <w:rFonts w:ascii="Times New Roman" w:hAnsi="Times New Roman" w:cs="Times New Roman"/>
                <w:sz w:val="24"/>
                <w:szCs w:val="24"/>
              </w:rPr>
              <w:t>Формирование, учёт,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F24" w14:textId="3787ADD0" w:rsidR="005D5A11" w:rsidRDefault="005D5A11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525" w14:textId="27186A29" w:rsidR="005D5A11" w:rsidRPr="00FD67BD" w:rsidRDefault="005D5A11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музейных предметов (экспонатов)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07B" w14:textId="6EAD6B00" w:rsidR="005D5A11" w:rsidRDefault="005D5A11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6AF" w14:textId="0DEEE37A" w:rsidR="005D5A11" w:rsidRDefault="005D5A11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05E8" w14:textId="20997831" w:rsidR="005D5A11" w:rsidRDefault="005D5A11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96B" w14:textId="3AA4C478" w:rsidR="005D5A11" w:rsidRDefault="005D5A11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9BCB1" w14:textId="5E12132C" w:rsidR="005D5A11" w:rsidRDefault="005D5A11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2690</w:t>
            </w:r>
          </w:p>
        </w:tc>
      </w:tr>
    </w:tbl>
    <w:p w14:paraId="2E797EB6" w14:textId="77777777" w:rsidR="002729EB" w:rsidRPr="00B62CB4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EDB65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D336BEA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8BFA8A7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BB5F4CB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E7CFFB1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C69EB03" w14:textId="77777777" w:rsidR="002729EB" w:rsidRPr="005F7E89" w:rsidRDefault="002729EB" w:rsidP="002729EB">
      <w:pPr>
        <w:pageBreakBefore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Финансовое обеспечение комплекса процессных мероприятий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572"/>
        <w:gridCol w:w="1476"/>
        <w:gridCol w:w="1476"/>
        <w:gridCol w:w="1476"/>
        <w:gridCol w:w="1596"/>
      </w:tblGrid>
      <w:tr w:rsidR="002729EB" w:rsidRPr="005F7E89" w14:paraId="77628A02" w14:textId="77777777" w:rsidTr="002729EB">
        <w:tc>
          <w:tcPr>
            <w:tcW w:w="8572" w:type="dxa"/>
            <w:vMerge w:val="restart"/>
          </w:tcPr>
          <w:p w14:paraId="4669B765" w14:textId="77777777" w:rsidR="002729EB" w:rsidRPr="005F7E8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/источник финансового обеспечения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75"/>
            </w:r>
          </w:p>
        </w:tc>
        <w:tc>
          <w:tcPr>
            <w:tcW w:w="6024" w:type="dxa"/>
            <w:gridSpan w:val="4"/>
          </w:tcPr>
          <w:p w14:paraId="60AD6758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729EB" w:rsidRPr="005F7E89" w14:paraId="0D74E38B" w14:textId="77777777" w:rsidTr="002729EB">
        <w:tc>
          <w:tcPr>
            <w:tcW w:w="8572" w:type="dxa"/>
            <w:vMerge/>
          </w:tcPr>
          <w:p w14:paraId="1A557646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BA72588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>
              <w:rPr>
                <w:rStyle w:val="af4"/>
                <w:color w:val="000000" w:themeColor="text1"/>
                <w:sz w:val="24"/>
                <w:szCs w:val="24"/>
              </w:rPr>
              <w:footnoteReference w:id="76"/>
            </w:r>
          </w:p>
        </w:tc>
        <w:tc>
          <w:tcPr>
            <w:tcW w:w="1476" w:type="dxa"/>
          </w:tcPr>
          <w:p w14:paraId="3657C4E6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76" w:type="dxa"/>
          </w:tcPr>
          <w:p w14:paraId="60297402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96" w:type="dxa"/>
          </w:tcPr>
          <w:p w14:paraId="3154635E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9D417E" w:rsidRPr="005F7E89" w14:paraId="0E7E20B3" w14:textId="77777777" w:rsidTr="002729EB">
        <w:tc>
          <w:tcPr>
            <w:tcW w:w="8572" w:type="dxa"/>
          </w:tcPr>
          <w:p w14:paraId="584A0F88" w14:textId="61385AC7" w:rsidR="009D417E" w:rsidRPr="00042096" w:rsidRDefault="009D417E" w:rsidP="002729EB">
            <w:pPr>
              <w:pStyle w:val="16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Pr="00042096">
              <w:rPr>
                <w:color w:val="000000" w:themeColor="text1"/>
                <w:sz w:val="24"/>
                <w:szCs w:val="24"/>
              </w:rPr>
              <w:t>«</w:t>
            </w:r>
            <w:r w:rsidRPr="00F457FA">
              <w:rPr>
                <w:sz w:val="24"/>
                <w:szCs w:val="24"/>
              </w:rPr>
              <w:t>Сохранение и развитие музейного дела, популяризация и государственная охрана объектов культурного наследия</w:t>
            </w:r>
            <w:r w:rsidRPr="00042096">
              <w:rPr>
                <w:color w:val="000000" w:themeColor="text1"/>
                <w:sz w:val="24"/>
                <w:szCs w:val="24"/>
              </w:rPr>
              <w:t>»</w:t>
            </w:r>
          </w:p>
          <w:p w14:paraId="2C42AB8D" w14:textId="77777777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420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7E89">
              <w:rPr>
                <w:color w:val="000000" w:themeColor="text1"/>
                <w:sz w:val="24"/>
                <w:szCs w:val="24"/>
              </w:rPr>
              <w:t>(всего), в том числе:</w:t>
            </w:r>
          </w:p>
        </w:tc>
        <w:tc>
          <w:tcPr>
            <w:tcW w:w="1476" w:type="dxa"/>
          </w:tcPr>
          <w:p w14:paraId="14BBFD38" w14:textId="0B3D0685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4291300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0AEDFB47" w14:textId="3F2FDEC7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4390000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66CD9387" w14:textId="2A82568E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4450000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77A19FD8" w14:textId="653F4C64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457FA">
              <w:rPr>
                <w:b/>
                <w:sz w:val="24"/>
                <w:szCs w:val="24"/>
              </w:rPr>
              <w:t>13131300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9D417E" w:rsidRPr="005F7E89" w14:paraId="709AD5D8" w14:textId="77777777" w:rsidTr="002729EB">
        <w:tc>
          <w:tcPr>
            <w:tcW w:w="8572" w:type="dxa"/>
          </w:tcPr>
          <w:p w14:paraId="17B936FD" w14:textId="77777777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377F5816" w14:textId="48628B1E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2B63051B" w14:textId="077FE23B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0C7B0BB" w14:textId="5016AD3A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7D3BA31" w14:textId="110061F7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D417E" w:rsidRPr="005F7E89" w14:paraId="1CB8F05E" w14:textId="77777777" w:rsidTr="002729EB">
        <w:tc>
          <w:tcPr>
            <w:tcW w:w="8572" w:type="dxa"/>
          </w:tcPr>
          <w:p w14:paraId="7F0ABCD2" w14:textId="77777777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59FAC025" w14:textId="56BAF6AE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3AA2F06" w14:textId="5D9642A8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32DABC04" w14:textId="688811E0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C6BC032" w14:textId="4722BF54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D417E" w:rsidRPr="005F7E89" w14:paraId="4C0B1EB6" w14:textId="77777777" w:rsidTr="002729EB">
        <w:tc>
          <w:tcPr>
            <w:tcW w:w="8572" w:type="dxa"/>
          </w:tcPr>
          <w:p w14:paraId="7DEA1472" w14:textId="77777777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181F5280" w14:textId="5193CDD5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4291300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04ACC05C" w14:textId="2E4C5440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4390000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725C4450" w14:textId="4148D5FE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4450000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58B5A86C" w14:textId="22465AB3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13131300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D417E" w:rsidRPr="005F7E89" w14:paraId="1A66BF37" w14:textId="77777777" w:rsidTr="002729EB">
        <w:tc>
          <w:tcPr>
            <w:tcW w:w="8572" w:type="dxa"/>
          </w:tcPr>
          <w:p w14:paraId="61A60009" w14:textId="77777777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385C43E5" w14:textId="00124E50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6A56DE0" w14:textId="5952F8E6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375015E" w14:textId="5F238557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AC24891" w14:textId="70BF56C2" w:rsidR="009D417E" w:rsidRPr="005F7E89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525FA" w:rsidRPr="00F457FA" w14:paraId="70E1DFDF" w14:textId="77777777" w:rsidTr="002729EB">
        <w:tc>
          <w:tcPr>
            <w:tcW w:w="8572" w:type="dxa"/>
          </w:tcPr>
          <w:p w14:paraId="5C2F2EE5" w14:textId="048E6A9C" w:rsidR="003525FA" w:rsidRPr="00F457FA" w:rsidRDefault="003525FA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Pr="00F457FA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77"/>
            </w:r>
          </w:p>
          <w:p w14:paraId="1926F7E3" w14:textId="265D321A" w:rsidR="003525FA" w:rsidRPr="00F457FA" w:rsidRDefault="003525FA" w:rsidP="009D417E">
            <w:pPr>
              <w:widowControl w:val="0"/>
              <w:spacing w:line="252" w:lineRule="auto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 w:rsidRPr="00B91ADC">
              <w:rPr>
                <w:rFonts w:ascii="Times New Roman" w:hAnsi="Times New Roman" w:cs="Times New Roman"/>
                <w:sz w:val="24"/>
                <w:szCs w:val="24"/>
              </w:rPr>
              <w:t>Публичный показ музейных предметов, музейных коллекций</w:t>
            </w:r>
            <w:r w:rsidRPr="00F4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457F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76" w:type="dxa"/>
          </w:tcPr>
          <w:p w14:paraId="07007A23" w14:textId="3E241C1A" w:rsidR="003525FA" w:rsidRPr="003525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1501955,00</w:t>
            </w:r>
          </w:p>
        </w:tc>
        <w:tc>
          <w:tcPr>
            <w:tcW w:w="1476" w:type="dxa"/>
          </w:tcPr>
          <w:p w14:paraId="385A4CCF" w14:textId="43312554" w:rsidR="003525FA" w:rsidRPr="003525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1536500,00</w:t>
            </w:r>
          </w:p>
        </w:tc>
        <w:tc>
          <w:tcPr>
            <w:tcW w:w="1476" w:type="dxa"/>
          </w:tcPr>
          <w:p w14:paraId="7B416E99" w14:textId="6151D589" w:rsidR="003525FA" w:rsidRPr="003525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1557500,00</w:t>
            </w:r>
          </w:p>
        </w:tc>
        <w:tc>
          <w:tcPr>
            <w:tcW w:w="1596" w:type="dxa"/>
          </w:tcPr>
          <w:p w14:paraId="183CD5C7" w14:textId="2C730695" w:rsidR="003525FA" w:rsidRPr="003525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4595955,00</w:t>
            </w:r>
          </w:p>
        </w:tc>
      </w:tr>
      <w:tr w:rsidR="009D417E" w:rsidRPr="00F457FA" w14:paraId="6F884202" w14:textId="77777777" w:rsidTr="002729EB">
        <w:tc>
          <w:tcPr>
            <w:tcW w:w="8572" w:type="dxa"/>
          </w:tcPr>
          <w:p w14:paraId="24567123" w14:textId="77777777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233F20C3" w14:textId="22549E6E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7D89289" w14:textId="234EA2ED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A7A665D" w14:textId="1ACD2415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24B5DA66" w14:textId="4AEE0621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D417E" w:rsidRPr="00F457FA" w14:paraId="50EDCA4B" w14:textId="77777777" w:rsidTr="002729EB">
        <w:tc>
          <w:tcPr>
            <w:tcW w:w="8572" w:type="dxa"/>
          </w:tcPr>
          <w:p w14:paraId="59594774" w14:textId="77777777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51170960" w14:textId="286E0B4A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BCF98B7" w14:textId="20B3CD8F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6229373" w14:textId="2CE198DA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77F7D11" w14:textId="65B1BBFC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D5A11" w:rsidRPr="00F457FA" w14:paraId="3E3835E8" w14:textId="77777777" w:rsidTr="002729EB">
        <w:tc>
          <w:tcPr>
            <w:tcW w:w="8572" w:type="dxa"/>
          </w:tcPr>
          <w:p w14:paraId="4D768646" w14:textId="77777777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5709FBE7" w14:textId="6F8CA5AF" w:rsidR="005D5A11" w:rsidRP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1501955,00</w:t>
            </w:r>
          </w:p>
        </w:tc>
        <w:tc>
          <w:tcPr>
            <w:tcW w:w="1476" w:type="dxa"/>
          </w:tcPr>
          <w:p w14:paraId="3511A9E8" w14:textId="4D7E6FBD" w:rsidR="005D5A11" w:rsidRP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1536500,00</w:t>
            </w:r>
          </w:p>
        </w:tc>
        <w:tc>
          <w:tcPr>
            <w:tcW w:w="1476" w:type="dxa"/>
          </w:tcPr>
          <w:p w14:paraId="01AFECB9" w14:textId="15066F00" w:rsidR="005D5A11" w:rsidRP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1557500,00</w:t>
            </w:r>
          </w:p>
        </w:tc>
        <w:tc>
          <w:tcPr>
            <w:tcW w:w="1596" w:type="dxa"/>
          </w:tcPr>
          <w:p w14:paraId="5519149A" w14:textId="649344E3" w:rsidR="005D5A11" w:rsidRP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4595955,00</w:t>
            </w:r>
          </w:p>
        </w:tc>
      </w:tr>
      <w:tr w:rsidR="009D417E" w:rsidRPr="00F457FA" w14:paraId="11D48D6E" w14:textId="77777777" w:rsidTr="002729EB">
        <w:tc>
          <w:tcPr>
            <w:tcW w:w="8572" w:type="dxa"/>
          </w:tcPr>
          <w:p w14:paraId="0D78ED96" w14:textId="77777777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733F40F9" w14:textId="47875389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CAC741C" w14:textId="2D9C9C2B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EEF467D" w14:textId="6C1FD896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1C700DF7" w14:textId="1CC4F0D3" w:rsidR="009D417E" w:rsidRPr="00F457FA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D5A11" w:rsidRPr="00F457FA" w14:paraId="1B72F2D4" w14:textId="77777777" w:rsidTr="002729EB">
        <w:tc>
          <w:tcPr>
            <w:tcW w:w="8572" w:type="dxa"/>
          </w:tcPr>
          <w:p w14:paraId="11A066DB" w14:textId="281CE194" w:rsidR="005D5A11" w:rsidRPr="00F457FA" w:rsidRDefault="005D5A11" w:rsidP="005F1F6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14:paraId="4BBBB35B" w14:textId="10DC657A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 w:rsidRPr="00227C11">
              <w:rPr>
                <w:sz w:val="24"/>
                <w:szCs w:val="24"/>
              </w:rPr>
              <w:t>Организация и проведение культурно-массовых мероприятий музеем</w:t>
            </w:r>
            <w:r w:rsidRPr="00F457FA">
              <w:rPr>
                <w:sz w:val="24"/>
                <w:szCs w:val="24"/>
              </w:rPr>
              <w:t>» всего, в том числе:</w:t>
            </w:r>
          </w:p>
        </w:tc>
        <w:tc>
          <w:tcPr>
            <w:tcW w:w="1476" w:type="dxa"/>
          </w:tcPr>
          <w:p w14:paraId="7ADC9414" w14:textId="2D69AE31" w:rsidR="005D5A11" w:rsidRPr="003525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1501955,00</w:t>
            </w:r>
          </w:p>
        </w:tc>
        <w:tc>
          <w:tcPr>
            <w:tcW w:w="1476" w:type="dxa"/>
          </w:tcPr>
          <w:p w14:paraId="7B29C44A" w14:textId="70CEE922" w:rsidR="005D5A11" w:rsidRPr="003525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1536500,00</w:t>
            </w:r>
          </w:p>
        </w:tc>
        <w:tc>
          <w:tcPr>
            <w:tcW w:w="1476" w:type="dxa"/>
          </w:tcPr>
          <w:p w14:paraId="0C5C42FF" w14:textId="4C349CF4" w:rsidR="005D5A11" w:rsidRPr="003525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1557500,00</w:t>
            </w:r>
          </w:p>
        </w:tc>
        <w:tc>
          <w:tcPr>
            <w:tcW w:w="1596" w:type="dxa"/>
          </w:tcPr>
          <w:p w14:paraId="4A82EAB5" w14:textId="65A4B7AF" w:rsidR="005D5A11" w:rsidRPr="003525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4595955,00</w:t>
            </w:r>
          </w:p>
        </w:tc>
      </w:tr>
      <w:tr w:rsidR="005D5A11" w:rsidRPr="00F457FA" w14:paraId="307F940D" w14:textId="77777777" w:rsidTr="002729EB">
        <w:tc>
          <w:tcPr>
            <w:tcW w:w="8572" w:type="dxa"/>
          </w:tcPr>
          <w:p w14:paraId="5DBD1B53" w14:textId="2E85E6FE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3ACE322B" w14:textId="3C8E70A1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3676E7F" w14:textId="3A3E1DC6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206AD92" w14:textId="00AB42B6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53D6CB1" w14:textId="1AC76BCB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D5A11" w:rsidRPr="00F457FA" w14:paraId="64D06B9E" w14:textId="77777777" w:rsidTr="002729EB">
        <w:tc>
          <w:tcPr>
            <w:tcW w:w="8572" w:type="dxa"/>
          </w:tcPr>
          <w:p w14:paraId="6747B49D" w14:textId="68DD9320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44E8D895" w14:textId="76E5B720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33C99509" w14:textId="0E31DC4E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76749FE" w14:textId="28B0A2BB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308E794E" w14:textId="3EA97DAB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D5A11" w:rsidRPr="00F457FA" w14:paraId="71659A7C" w14:textId="77777777" w:rsidTr="002729EB">
        <w:tc>
          <w:tcPr>
            <w:tcW w:w="8572" w:type="dxa"/>
          </w:tcPr>
          <w:p w14:paraId="2313BED7" w14:textId="36194D24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478D121A" w14:textId="441C38F2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1501955,00</w:t>
            </w:r>
          </w:p>
        </w:tc>
        <w:tc>
          <w:tcPr>
            <w:tcW w:w="1476" w:type="dxa"/>
          </w:tcPr>
          <w:p w14:paraId="09FC3AAD" w14:textId="5EF75177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1536500,00</w:t>
            </w:r>
          </w:p>
        </w:tc>
        <w:tc>
          <w:tcPr>
            <w:tcW w:w="1476" w:type="dxa"/>
          </w:tcPr>
          <w:p w14:paraId="2C63C069" w14:textId="18BA9542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1557500,00</w:t>
            </w:r>
          </w:p>
        </w:tc>
        <w:tc>
          <w:tcPr>
            <w:tcW w:w="1596" w:type="dxa"/>
          </w:tcPr>
          <w:p w14:paraId="09D95384" w14:textId="2342A00C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4595955,00</w:t>
            </w:r>
          </w:p>
        </w:tc>
      </w:tr>
      <w:tr w:rsidR="005D5A11" w:rsidRPr="00F457FA" w14:paraId="22A6F0F8" w14:textId="77777777" w:rsidTr="002729EB">
        <w:tc>
          <w:tcPr>
            <w:tcW w:w="8572" w:type="dxa"/>
          </w:tcPr>
          <w:p w14:paraId="5F52F361" w14:textId="2A1A18DD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0C4FBD90" w14:textId="56F3F851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A27F14F" w14:textId="15F9B0E2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9616627" w14:textId="502992EC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898A2B6" w14:textId="3626F494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D5A11" w:rsidRPr="00F457FA" w14:paraId="1A7A8656" w14:textId="77777777" w:rsidTr="002729EB">
        <w:tc>
          <w:tcPr>
            <w:tcW w:w="8572" w:type="dxa"/>
          </w:tcPr>
          <w:p w14:paraId="026E776C" w14:textId="7D304628" w:rsidR="005D5A11" w:rsidRPr="00F457FA" w:rsidRDefault="005D5A11" w:rsidP="005F1F6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14:paraId="2C2E9B5A" w14:textId="56F0FBE9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 w:rsidRPr="005D5A11">
              <w:rPr>
                <w:sz w:val="24"/>
                <w:szCs w:val="24"/>
              </w:rPr>
              <w:t>Формирование, учёт, изучение, обеспечение физического сохранения и безопасности музейных предметов, музейных коллекций</w:t>
            </w:r>
            <w:r w:rsidRPr="00F457FA">
              <w:rPr>
                <w:sz w:val="24"/>
                <w:szCs w:val="24"/>
              </w:rPr>
              <w:t>» всего, в том числе:</w:t>
            </w:r>
          </w:p>
        </w:tc>
        <w:tc>
          <w:tcPr>
            <w:tcW w:w="1476" w:type="dxa"/>
          </w:tcPr>
          <w:p w14:paraId="130AA516" w14:textId="06D8CDE9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1287390,00</w:t>
            </w:r>
          </w:p>
        </w:tc>
        <w:tc>
          <w:tcPr>
            <w:tcW w:w="1476" w:type="dxa"/>
          </w:tcPr>
          <w:p w14:paraId="1A6C0B38" w14:textId="6CDFEEE6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1317000,00</w:t>
            </w:r>
          </w:p>
        </w:tc>
        <w:tc>
          <w:tcPr>
            <w:tcW w:w="1476" w:type="dxa"/>
          </w:tcPr>
          <w:p w14:paraId="3DF72F19" w14:textId="67E4B9DC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1335000,00</w:t>
            </w:r>
          </w:p>
        </w:tc>
        <w:tc>
          <w:tcPr>
            <w:tcW w:w="1596" w:type="dxa"/>
          </w:tcPr>
          <w:p w14:paraId="4ED69E0F" w14:textId="4029FF8D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3939390,00</w:t>
            </w:r>
          </w:p>
        </w:tc>
      </w:tr>
      <w:tr w:rsidR="005D5A11" w:rsidRPr="00F457FA" w14:paraId="4E96074C" w14:textId="77777777" w:rsidTr="002729EB">
        <w:tc>
          <w:tcPr>
            <w:tcW w:w="8572" w:type="dxa"/>
          </w:tcPr>
          <w:p w14:paraId="7EE64C44" w14:textId="122AD6AC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476" w:type="dxa"/>
          </w:tcPr>
          <w:p w14:paraId="6408B633" w14:textId="107A3172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3D42B924" w14:textId="3AC7954B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3C56229" w14:textId="15B71E8A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6538EB2" w14:textId="2D1B41C4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D5A11" w:rsidRPr="00F457FA" w14:paraId="49DD72F3" w14:textId="77777777" w:rsidTr="002729EB">
        <w:tc>
          <w:tcPr>
            <w:tcW w:w="8572" w:type="dxa"/>
          </w:tcPr>
          <w:p w14:paraId="149BCD1A" w14:textId="09B6C76F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381818BE" w14:textId="440DAEE3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F79F0A4" w14:textId="5BFB11D4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4117F38" w14:textId="49E7EA46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3E4A77A9" w14:textId="61136DB9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D5A11" w:rsidRPr="00F457FA" w14:paraId="201B64C3" w14:textId="77777777" w:rsidTr="002729EB">
        <w:tc>
          <w:tcPr>
            <w:tcW w:w="8572" w:type="dxa"/>
          </w:tcPr>
          <w:p w14:paraId="1F68C242" w14:textId="41653A6F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10F1326D" w14:textId="319F30C5" w:rsidR="005D5A11" w:rsidRP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1287390,00</w:t>
            </w:r>
          </w:p>
        </w:tc>
        <w:tc>
          <w:tcPr>
            <w:tcW w:w="1476" w:type="dxa"/>
          </w:tcPr>
          <w:p w14:paraId="102827EA" w14:textId="0C503C44" w:rsidR="005D5A11" w:rsidRP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1317000,00</w:t>
            </w:r>
          </w:p>
        </w:tc>
        <w:tc>
          <w:tcPr>
            <w:tcW w:w="1476" w:type="dxa"/>
          </w:tcPr>
          <w:p w14:paraId="6F8FE4D7" w14:textId="054DD1F4" w:rsidR="005D5A11" w:rsidRP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1335000,00</w:t>
            </w:r>
          </w:p>
        </w:tc>
        <w:tc>
          <w:tcPr>
            <w:tcW w:w="1596" w:type="dxa"/>
          </w:tcPr>
          <w:p w14:paraId="7E4B0C14" w14:textId="588C1C89" w:rsidR="005D5A11" w:rsidRP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D5A11">
              <w:rPr>
                <w:sz w:val="24"/>
                <w:szCs w:val="24"/>
              </w:rPr>
              <w:t>3939390,00</w:t>
            </w:r>
          </w:p>
        </w:tc>
      </w:tr>
      <w:tr w:rsidR="005D5A11" w:rsidRPr="00F457FA" w14:paraId="070109F0" w14:textId="77777777" w:rsidTr="002729EB">
        <w:tc>
          <w:tcPr>
            <w:tcW w:w="8572" w:type="dxa"/>
          </w:tcPr>
          <w:p w14:paraId="70D2F8EB" w14:textId="7D38BA39" w:rsidR="005D5A11" w:rsidRPr="00F457FA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68A45365" w14:textId="044D12F3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32025A2" w14:textId="1BDC99AB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3506676" w14:textId="79000118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3E776F99" w14:textId="1036FCF8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2F7BCAF6" w14:textId="77777777" w:rsidR="002729EB" w:rsidRPr="00B62CB4" w:rsidRDefault="002729EB" w:rsidP="002729EB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3B261828" w14:textId="77777777" w:rsidR="002729EB" w:rsidRPr="00B62CB4" w:rsidRDefault="002729EB" w:rsidP="002729EB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>8. План реализации комплекса процессных мероприятия</w:t>
      </w:r>
    </w:p>
    <w:tbl>
      <w:tblPr>
        <w:tblW w:w="14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9"/>
        <w:gridCol w:w="2414"/>
        <w:gridCol w:w="3571"/>
        <w:gridCol w:w="2141"/>
        <w:gridCol w:w="2400"/>
      </w:tblGrid>
      <w:tr w:rsidR="002729EB" w:rsidRPr="00B62CB4" w14:paraId="1F9DC597" w14:textId="77777777" w:rsidTr="002729EB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9BD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05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78"/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BECC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(фамилия, имя, отчество, должность, наименование структурного подразделения администрации Нязепетровского</w:t>
            </w:r>
          </w:p>
          <w:p w14:paraId="1AE76ECE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E62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79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D0C43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727C24D4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система (источник данных)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80"/>
            </w:r>
          </w:p>
        </w:tc>
      </w:tr>
      <w:tr w:rsidR="002729EB" w:rsidRPr="00B62CB4" w14:paraId="7EFD9132" w14:textId="77777777" w:rsidTr="002729EB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884" w14:textId="77777777" w:rsidR="002729EB" w:rsidRDefault="002729E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комплекса процессных мероприятий:</w:t>
            </w:r>
          </w:p>
          <w:p w14:paraId="00979E73" w14:textId="20340617" w:rsidR="002729EB" w:rsidRPr="00B62CB4" w:rsidRDefault="009D417E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9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Сохранение, пополнение, изучение и популяризация историко-культурного наследия округа, модернизация деятельности музея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1A0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92B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Нязепетровского муниципального округа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962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4D860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2729EB" w:rsidRPr="00B62CB4" w14:paraId="4E924053" w14:textId="77777777" w:rsidTr="002729EB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7CC" w14:textId="359928F2" w:rsidR="002729EB" w:rsidRDefault="009D417E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2729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E663C4" w14:textId="77777777" w:rsidR="002729EB" w:rsidRPr="00B62CB4" w:rsidRDefault="002729E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музейного дела, популяризация и государственная охрана объектов культурного наследия»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B0E" w14:textId="77777777" w:rsidR="002729EB" w:rsidRPr="009A6287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4CE" w14:textId="5E74F788" w:rsidR="002729EB" w:rsidRPr="000A2B4C" w:rsidRDefault="002729EB" w:rsidP="009D417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2B4C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 w:rsidR="009D417E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  <w:r w:rsidRPr="000A2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22E" w14:textId="5AC93742" w:rsidR="002729EB" w:rsidRDefault="009D417E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CA567" w14:textId="77777777" w:rsidR="002729EB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2729EB" w:rsidRPr="009A6287" w14:paraId="754B2533" w14:textId="77777777" w:rsidTr="002729EB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D2C" w14:textId="77777777" w:rsidR="002729EB" w:rsidRPr="009A6287" w:rsidRDefault="002729E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5D7" w14:textId="77777777" w:rsidR="002729EB" w:rsidRPr="009A6287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F50" w14:textId="1F631A51" w:rsidR="002729EB" w:rsidRPr="009A6287" w:rsidRDefault="009D417E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2B4C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  <w:r w:rsidRPr="000A2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178" w14:textId="34DF2D36" w:rsidR="002729EB" w:rsidRPr="009A6287" w:rsidRDefault="009D417E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B8787" w14:textId="77777777" w:rsidR="002729EB" w:rsidRPr="009A6287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</w:tbl>
    <w:p w14:paraId="1DFC0CA5" w14:textId="77777777" w:rsidR="002729EB" w:rsidRPr="00B62CB4" w:rsidRDefault="002729EB" w:rsidP="002729EB">
      <w:pPr>
        <w:rPr>
          <w:rFonts w:ascii="Times New Roman" w:hAnsi="Times New Roman" w:cs="Times New Roman"/>
        </w:rPr>
      </w:pPr>
    </w:p>
    <w:p w14:paraId="697DCF7C" w14:textId="77777777" w:rsidR="002729EB" w:rsidRPr="00B62CB4" w:rsidRDefault="002729EB" w:rsidP="002729EB">
      <w:pPr>
        <w:pStyle w:val="16"/>
        <w:spacing w:line="252" w:lineRule="auto"/>
        <w:ind w:firstLine="0"/>
        <w:jc w:val="both"/>
        <w:rPr>
          <w:color w:val="000000" w:themeColor="text1"/>
          <w:sz w:val="24"/>
          <w:szCs w:val="24"/>
        </w:rPr>
        <w:sectPr w:rsidR="002729EB" w:rsidRPr="00B62CB4" w:rsidSect="00A0678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A8DB512" w14:textId="77777777" w:rsidR="002729EB" w:rsidRPr="00B62CB4" w:rsidRDefault="002729EB" w:rsidP="002729EB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lastRenderedPageBreak/>
        <w:t>Сведения</w:t>
      </w:r>
    </w:p>
    <w:p w14:paraId="49683207" w14:textId="77777777" w:rsidR="002729EB" w:rsidRPr="00B62CB4" w:rsidRDefault="002729EB" w:rsidP="002729EB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t>о методике расчета показателей муниципальной программы, комплексов процессных мероприятий</w:t>
      </w:r>
    </w:p>
    <w:p w14:paraId="3D54231D" w14:textId="77777777" w:rsidR="002729EB" w:rsidRPr="00B62CB4" w:rsidRDefault="002729EB" w:rsidP="002729EB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91"/>
        <w:gridCol w:w="3422"/>
        <w:gridCol w:w="4213"/>
        <w:gridCol w:w="1984"/>
        <w:gridCol w:w="3686"/>
      </w:tblGrid>
      <w:tr w:rsidR="002729EB" w:rsidRPr="00B62CB4" w14:paraId="36C882F8" w14:textId="77777777" w:rsidTr="002729EB">
        <w:tc>
          <w:tcPr>
            <w:tcW w:w="1291" w:type="dxa"/>
          </w:tcPr>
          <w:p w14:paraId="5FD3F0F1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60CF2C7C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22" w:type="dxa"/>
          </w:tcPr>
          <w:p w14:paraId="06EA7036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6ADF6EF4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показателя,</w:t>
            </w:r>
          </w:p>
          <w:p w14:paraId="18B06E58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14:paraId="4385E86E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213" w:type="dxa"/>
          </w:tcPr>
          <w:p w14:paraId="0332A23A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1984" w:type="dxa"/>
          </w:tcPr>
          <w:p w14:paraId="48862B84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  <w:p w14:paraId="5E403361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получения</w:t>
            </w:r>
          </w:p>
          <w:p w14:paraId="60000B92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</w:t>
            </w:r>
          </w:p>
          <w:p w14:paraId="7CC8B920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показателях</w:t>
            </w:r>
          </w:p>
        </w:tc>
        <w:tc>
          <w:tcPr>
            <w:tcW w:w="3686" w:type="dxa"/>
          </w:tcPr>
          <w:p w14:paraId="3B72FFB4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представления</w:t>
            </w:r>
          </w:p>
          <w:p w14:paraId="45C878A1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отчетной информации</w:t>
            </w:r>
          </w:p>
        </w:tc>
      </w:tr>
      <w:tr w:rsidR="002729EB" w:rsidRPr="00B62CB4" w14:paraId="6FA0A93D" w14:textId="77777777" w:rsidTr="002729EB">
        <w:tc>
          <w:tcPr>
            <w:tcW w:w="14596" w:type="dxa"/>
            <w:gridSpan w:val="5"/>
          </w:tcPr>
          <w:p w14:paraId="45552CB3" w14:textId="0B0DF3A3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1. Муниципальная программа</w:t>
            </w:r>
            <w:r w:rsidR="009D417E" w:rsidRPr="009A6287">
              <w:rPr>
                <w:sz w:val="24"/>
                <w:szCs w:val="24"/>
              </w:rPr>
              <w:t xml:space="preserve"> </w:t>
            </w:r>
            <w:r w:rsidR="009D417E">
              <w:rPr>
                <w:sz w:val="24"/>
                <w:szCs w:val="24"/>
              </w:rPr>
              <w:t>«</w:t>
            </w:r>
            <w:r w:rsidR="009D417E" w:rsidRPr="009A6287">
              <w:rPr>
                <w:sz w:val="24"/>
                <w:szCs w:val="24"/>
              </w:rPr>
              <w:t>Сохранение и развитие музейного дела, популяризация и государственная охрана объектов культурного наследия</w:t>
            </w:r>
            <w:r w:rsidR="009D417E">
              <w:rPr>
                <w:sz w:val="24"/>
                <w:szCs w:val="24"/>
              </w:rPr>
              <w:t>»</w:t>
            </w:r>
          </w:p>
        </w:tc>
      </w:tr>
      <w:tr w:rsidR="002729EB" w:rsidRPr="00B62CB4" w14:paraId="4C4EFC3F" w14:textId="77777777" w:rsidTr="002729EB">
        <w:tc>
          <w:tcPr>
            <w:tcW w:w="1291" w:type="dxa"/>
          </w:tcPr>
          <w:p w14:paraId="01897DAE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</w:tcPr>
          <w:p w14:paraId="12A71AB6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3" w:type="dxa"/>
          </w:tcPr>
          <w:p w14:paraId="2FB868D3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9A282D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042D69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729EB" w:rsidRPr="00B62CB4" w14:paraId="7EF17361" w14:textId="77777777" w:rsidTr="002729EB">
        <w:tc>
          <w:tcPr>
            <w:tcW w:w="14596" w:type="dxa"/>
            <w:gridSpan w:val="5"/>
          </w:tcPr>
          <w:p w14:paraId="0D2FD455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2. Комплекс процессных мероприятий</w:t>
            </w:r>
          </w:p>
        </w:tc>
      </w:tr>
      <w:tr w:rsidR="002729EB" w:rsidRPr="00B62CB4" w14:paraId="2012F1A9" w14:textId="77777777" w:rsidTr="002729EB">
        <w:tc>
          <w:tcPr>
            <w:tcW w:w="1291" w:type="dxa"/>
          </w:tcPr>
          <w:p w14:paraId="42B910E8" w14:textId="433FFD25" w:rsidR="002729EB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2729E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2" w:type="dxa"/>
          </w:tcPr>
          <w:p w14:paraId="50CA73AA" w14:textId="03511739" w:rsidR="002729EB" w:rsidRPr="00A06781" w:rsidRDefault="009D417E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музея, единиц</w:t>
            </w:r>
          </w:p>
        </w:tc>
        <w:tc>
          <w:tcPr>
            <w:tcW w:w="4213" w:type="dxa"/>
          </w:tcPr>
          <w:p w14:paraId="01C4235E" w14:textId="4A43D818" w:rsidR="002729EB" w:rsidRPr="009D417E" w:rsidRDefault="00C64FA4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</w:p>
        </w:tc>
        <w:tc>
          <w:tcPr>
            <w:tcW w:w="1984" w:type="dxa"/>
          </w:tcPr>
          <w:p w14:paraId="5C8D821F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Отчет о выполнении муниципального задания, предоставляется бюджетным учреждением учредителю</w:t>
            </w:r>
          </w:p>
        </w:tc>
        <w:tc>
          <w:tcPr>
            <w:tcW w:w="3686" w:type="dxa"/>
          </w:tcPr>
          <w:p w14:paraId="3BC5C937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квартал – до 15 апреля отчетного года;</w:t>
            </w:r>
          </w:p>
          <w:p w14:paraId="2DC50751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полугодие – до 15 июля отчетного года;</w:t>
            </w:r>
          </w:p>
          <w:p w14:paraId="7AB67B13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459C8123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  <w:tr w:rsidR="00227C11" w:rsidRPr="00B62CB4" w14:paraId="598FD1B2" w14:textId="77777777" w:rsidTr="002729EB">
        <w:tc>
          <w:tcPr>
            <w:tcW w:w="1291" w:type="dxa"/>
          </w:tcPr>
          <w:p w14:paraId="190E4D15" w14:textId="7D6C90B9" w:rsidR="00227C11" w:rsidRDefault="00227C11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22" w:type="dxa"/>
          </w:tcPr>
          <w:p w14:paraId="54AFE091" w14:textId="49960A3F" w:rsidR="00227C11" w:rsidRDefault="00227C11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227C11">
              <w:rPr>
                <w:sz w:val="24"/>
                <w:szCs w:val="24"/>
              </w:rPr>
              <w:t>Количество проведенных мероприятий музеем</w:t>
            </w:r>
            <w:r>
              <w:rPr>
                <w:sz w:val="24"/>
                <w:szCs w:val="24"/>
              </w:rPr>
              <w:t>, единиц</w:t>
            </w:r>
          </w:p>
        </w:tc>
        <w:tc>
          <w:tcPr>
            <w:tcW w:w="4213" w:type="dxa"/>
          </w:tcPr>
          <w:p w14:paraId="7A46EE84" w14:textId="57EAB986" w:rsidR="00227C11" w:rsidRDefault="00227C11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</w:p>
        </w:tc>
        <w:tc>
          <w:tcPr>
            <w:tcW w:w="1984" w:type="dxa"/>
          </w:tcPr>
          <w:p w14:paraId="0E3947F9" w14:textId="62DC3533" w:rsidR="00227C11" w:rsidRDefault="00227C11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Отчет о выполнении муниципального задания, предоставляется бюджетным учреждением учредителю</w:t>
            </w:r>
          </w:p>
        </w:tc>
        <w:tc>
          <w:tcPr>
            <w:tcW w:w="3686" w:type="dxa"/>
          </w:tcPr>
          <w:p w14:paraId="34F1D878" w14:textId="77777777" w:rsidR="00227C11" w:rsidRDefault="00227C11" w:rsidP="005F1F64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квартал – до 15 апреля отчетного года;</w:t>
            </w:r>
          </w:p>
          <w:p w14:paraId="3D0A3F7F" w14:textId="77777777" w:rsidR="00227C11" w:rsidRDefault="00227C11" w:rsidP="005F1F64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полугодие – до 15 июля отчетного года;</w:t>
            </w:r>
          </w:p>
          <w:p w14:paraId="4D32C50D" w14:textId="77777777" w:rsidR="00227C11" w:rsidRDefault="00227C11" w:rsidP="005F1F64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468AE569" w14:textId="2FBE5C5D" w:rsidR="00227C11" w:rsidRDefault="00227C11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  <w:tr w:rsidR="005D5A11" w:rsidRPr="00B62CB4" w14:paraId="296C663A" w14:textId="77777777" w:rsidTr="002729EB">
        <w:tc>
          <w:tcPr>
            <w:tcW w:w="1291" w:type="dxa"/>
          </w:tcPr>
          <w:p w14:paraId="25C5DE41" w14:textId="3E9A95D6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22" w:type="dxa"/>
          </w:tcPr>
          <w:p w14:paraId="32EC26AD" w14:textId="42227757" w:rsidR="005D5A11" w:rsidRPr="00227C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музейных </w:t>
            </w:r>
            <w:r w:rsidR="00E20C98">
              <w:rPr>
                <w:sz w:val="24"/>
                <w:szCs w:val="24"/>
              </w:rPr>
              <w:lastRenderedPageBreak/>
              <w:t>предметов (экспонатов), еди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4213" w:type="dxa"/>
          </w:tcPr>
          <w:p w14:paraId="28948421" w14:textId="042902EB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«Положение о формировании </w:t>
            </w:r>
            <w:r>
              <w:rPr>
                <w:sz w:val="24"/>
                <w:szCs w:val="24"/>
              </w:rPr>
              <w:lastRenderedPageBreak/>
              <w:t>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</w:p>
        </w:tc>
        <w:tc>
          <w:tcPr>
            <w:tcW w:w="1984" w:type="dxa"/>
          </w:tcPr>
          <w:p w14:paraId="649DB230" w14:textId="3461A599" w:rsidR="005D5A11" w:rsidRDefault="005D5A11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Отчет 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выполнении муниципального задания, предоставляется бюджетным учреждением учредителю</w:t>
            </w:r>
          </w:p>
        </w:tc>
        <w:tc>
          <w:tcPr>
            <w:tcW w:w="3686" w:type="dxa"/>
          </w:tcPr>
          <w:p w14:paraId="211AA936" w14:textId="77777777" w:rsidR="005D5A11" w:rsidRDefault="005D5A11" w:rsidP="005F1F64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1 квартал – до 15 апреля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отчетного года;</w:t>
            </w:r>
          </w:p>
          <w:p w14:paraId="16DA532A" w14:textId="77777777" w:rsidR="005D5A11" w:rsidRDefault="005D5A11" w:rsidP="005F1F64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полугодие – до 15 июля отчетного года;</w:t>
            </w:r>
          </w:p>
          <w:p w14:paraId="50B51DDE" w14:textId="77777777" w:rsidR="005D5A11" w:rsidRDefault="005D5A11" w:rsidP="005F1F64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10C9D13A" w14:textId="4F479C8C" w:rsidR="005D5A11" w:rsidRDefault="005D5A11" w:rsidP="005F1F64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</w:tbl>
    <w:p w14:paraId="69BAEE70" w14:textId="77777777" w:rsidR="002729EB" w:rsidRPr="00B62CB4" w:rsidRDefault="002729EB" w:rsidP="002729EB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p w14:paraId="68F5F089" w14:textId="77777777" w:rsidR="009D417E" w:rsidRDefault="009D417E" w:rsidP="002729EB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  <w:sectPr w:rsidR="009D417E" w:rsidSect="009D41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26AD6C2" w14:textId="77777777" w:rsidR="002729EB" w:rsidRPr="00A6105C" w:rsidRDefault="002729EB" w:rsidP="002729EB">
      <w:pPr>
        <w:pStyle w:val="16"/>
        <w:pageBreakBefore/>
        <w:ind w:firstLine="0"/>
        <w:jc w:val="center"/>
        <w:rPr>
          <w:b/>
          <w:color w:val="000000" w:themeColor="text1"/>
          <w:sz w:val="24"/>
          <w:szCs w:val="24"/>
        </w:rPr>
      </w:pPr>
      <w:r w:rsidRPr="00A6105C">
        <w:rPr>
          <w:b/>
          <w:color w:val="000000" w:themeColor="text1"/>
          <w:sz w:val="24"/>
          <w:szCs w:val="24"/>
        </w:rPr>
        <w:lastRenderedPageBreak/>
        <w:t>Паспорт</w:t>
      </w:r>
    </w:p>
    <w:p w14:paraId="27BD94E3" w14:textId="7388BBA7" w:rsidR="002729EB" w:rsidRPr="00A6105C" w:rsidRDefault="002729EB" w:rsidP="002729EB">
      <w:pPr>
        <w:pStyle w:val="16"/>
        <w:ind w:firstLine="0"/>
        <w:jc w:val="center"/>
        <w:rPr>
          <w:b/>
          <w:color w:val="000000" w:themeColor="text1"/>
          <w:sz w:val="24"/>
          <w:szCs w:val="24"/>
        </w:rPr>
      </w:pPr>
      <w:r w:rsidRPr="00A6105C">
        <w:rPr>
          <w:b/>
          <w:color w:val="000000" w:themeColor="text1"/>
          <w:sz w:val="24"/>
          <w:szCs w:val="24"/>
        </w:rPr>
        <w:t>комплекса процессных мероприятий</w:t>
      </w:r>
      <w:r>
        <w:rPr>
          <w:b/>
          <w:color w:val="000000" w:themeColor="text1"/>
          <w:sz w:val="24"/>
          <w:szCs w:val="24"/>
        </w:rPr>
        <w:t xml:space="preserve"> программы «Сохранение и развитие</w:t>
      </w:r>
      <w:r w:rsidRPr="00A6105C">
        <w:rPr>
          <w:b/>
          <w:color w:val="000000" w:themeColor="text1"/>
          <w:sz w:val="24"/>
          <w:szCs w:val="24"/>
        </w:rPr>
        <w:t xml:space="preserve"> </w:t>
      </w:r>
      <w:r w:rsidR="009D417E">
        <w:rPr>
          <w:b/>
          <w:color w:val="000000" w:themeColor="text1"/>
          <w:sz w:val="24"/>
          <w:szCs w:val="24"/>
        </w:rPr>
        <w:t>дополнительного образования детей в области музыкального и изобразительного искусства</w:t>
      </w:r>
      <w:r w:rsidRPr="00A6105C">
        <w:rPr>
          <w:b/>
          <w:color w:val="000000" w:themeColor="text1"/>
          <w:sz w:val="24"/>
          <w:szCs w:val="24"/>
        </w:rPr>
        <w:t>»</w:t>
      </w:r>
    </w:p>
    <w:p w14:paraId="2F059C16" w14:textId="77777777" w:rsidR="002729EB" w:rsidRPr="00012777" w:rsidRDefault="002729EB" w:rsidP="002729EB">
      <w:pPr>
        <w:pStyle w:val="16"/>
        <w:ind w:firstLine="0"/>
        <w:jc w:val="both"/>
        <w:rPr>
          <w:color w:val="000000" w:themeColor="text1"/>
          <w:sz w:val="24"/>
          <w:szCs w:val="24"/>
        </w:rPr>
      </w:pPr>
    </w:p>
    <w:p w14:paraId="0541C6BF" w14:textId="77777777" w:rsidR="002729EB" w:rsidRDefault="002729EB" w:rsidP="002729EB">
      <w:pPr>
        <w:pStyle w:val="16"/>
        <w:numPr>
          <w:ilvl w:val="0"/>
          <w:numId w:val="34"/>
        </w:numPr>
        <w:jc w:val="center"/>
        <w:rPr>
          <w:color w:val="000000" w:themeColor="text1"/>
          <w:sz w:val="24"/>
          <w:szCs w:val="24"/>
        </w:rPr>
      </w:pPr>
      <w:r w:rsidRPr="00012777">
        <w:rPr>
          <w:color w:val="000000" w:themeColor="text1"/>
          <w:sz w:val="24"/>
          <w:szCs w:val="24"/>
        </w:rPr>
        <w:t>Общие положения</w:t>
      </w:r>
    </w:p>
    <w:p w14:paraId="47723D31" w14:textId="77777777" w:rsidR="002729EB" w:rsidRPr="00012777" w:rsidRDefault="002729EB" w:rsidP="002729EB">
      <w:pPr>
        <w:pStyle w:val="16"/>
        <w:ind w:left="720" w:firstLine="0"/>
        <w:rPr>
          <w:color w:val="000000" w:themeColor="text1"/>
          <w:sz w:val="24"/>
          <w:szCs w:val="24"/>
        </w:rPr>
      </w:pPr>
    </w:p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2670"/>
        <w:gridCol w:w="1488"/>
        <w:gridCol w:w="5281"/>
      </w:tblGrid>
      <w:tr w:rsidR="002729EB" w:rsidRPr="00012777" w14:paraId="2EA0CDFB" w14:textId="77777777" w:rsidTr="002729EB">
        <w:trPr>
          <w:trHeight w:val="675"/>
        </w:trPr>
        <w:tc>
          <w:tcPr>
            <w:tcW w:w="5240" w:type="dxa"/>
            <w:gridSpan w:val="2"/>
          </w:tcPr>
          <w:p w14:paraId="04A2564C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Ответственный орган (структурное подразделение администрации Нязепетровского муниципального округа, учреждение</w:t>
            </w:r>
            <w:r>
              <w:rPr>
                <w:sz w:val="24"/>
                <w:szCs w:val="24"/>
              </w:rPr>
              <w:t>, 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62D55EC0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</w:t>
            </w:r>
            <w:r w:rsidRPr="006C1A68">
              <w:rPr>
                <w:color w:val="000000" w:themeColor="text1"/>
                <w:sz w:val="24"/>
                <w:szCs w:val="24"/>
              </w:rPr>
              <w:t xml:space="preserve"> культуры администрации Нязепетровского муниципального округа</w:t>
            </w:r>
          </w:p>
        </w:tc>
      </w:tr>
      <w:tr w:rsidR="002729EB" w:rsidRPr="00012777" w14:paraId="3A872643" w14:textId="77777777" w:rsidTr="002729EB">
        <w:trPr>
          <w:trHeight w:val="442"/>
        </w:trPr>
        <w:tc>
          <w:tcPr>
            <w:tcW w:w="5240" w:type="dxa"/>
            <w:gridSpan w:val="2"/>
          </w:tcPr>
          <w:p w14:paraId="6A0AF50A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12777">
              <w:rPr>
                <w:sz w:val="24"/>
                <w:szCs w:val="24"/>
              </w:rPr>
              <w:t>Связь с муниципальной программой (наименование)</w:t>
            </w:r>
          </w:p>
        </w:tc>
        <w:tc>
          <w:tcPr>
            <w:tcW w:w="4199" w:type="dxa"/>
          </w:tcPr>
          <w:p w14:paraId="41677F30" w14:textId="77777777" w:rsidR="002729EB" w:rsidRPr="00012777" w:rsidRDefault="002729EB" w:rsidP="002729EB">
            <w:pPr>
              <w:widowControl w:val="0"/>
              <w:spacing w:line="25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6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«Сохранение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Нязепетровского муниципального округа»</w:t>
            </w:r>
          </w:p>
        </w:tc>
      </w:tr>
      <w:tr w:rsidR="002729EB" w:rsidRPr="00012777" w14:paraId="6C6F8D0E" w14:textId="77777777" w:rsidTr="002729EB">
        <w:trPr>
          <w:trHeight w:val="818"/>
        </w:trPr>
        <w:tc>
          <w:tcPr>
            <w:tcW w:w="5240" w:type="dxa"/>
            <w:gridSpan w:val="2"/>
          </w:tcPr>
          <w:p w14:paraId="6DD3994D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01277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начальник </w:t>
            </w:r>
            <w:r w:rsidRPr="00012777">
              <w:rPr>
                <w:sz w:val="24"/>
                <w:szCs w:val="24"/>
              </w:rPr>
              <w:t>структурно</w:t>
            </w:r>
            <w:r>
              <w:rPr>
                <w:sz w:val="24"/>
                <w:szCs w:val="24"/>
              </w:rPr>
              <w:t>го</w:t>
            </w:r>
            <w:r w:rsidRPr="00012777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 xml:space="preserve"> администрации Нязепетровского муниципального округа, </w:t>
            </w:r>
            <w:r>
              <w:rPr>
                <w:sz w:val="24"/>
                <w:szCs w:val="24"/>
              </w:rPr>
              <w:t xml:space="preserve">руководитель </w:t>
            </w:r>
            <w:r w:rsidRPr="00012777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678ECD86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МБУ ДО «Детская школа искусств» г. Нязепетровска</w:t>
            </w:r>
          </w:p>
        </w:tc>
      </w:tr>
      <w:tr w:rsidR="002729EB" w:rsidRPr="00012777" w14:paraId="0034FEA9" w14:textId="77777777" w:rsidTr="002729EB">
        <w:trPr>
          <w:trHeight w:val="818"/>
        </w:trPr>
        <w:tc>
          <w:tcPr>
            <w:tcW w:w="5240" w:type="dxa"/>
            <w:gridSpan w:val="2"/>
          </w:tcPr>
          <w:p w14:paraId="0E834A33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12777">
              <w:rPr>
                <w:color w:val="000000"/>
                <w:sz w:val="24"/>
                <w:szCs w:val="24"/>
              </w:rPr>
              <w:t>оисполнитель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учреждение)</w:t>
            </w:r>
          </w:p>
        </w:tc>
        <w:tc>
          <w:tcPr>
            <w:tcW w:w="4199" w:type="dxa"/>
          </w:tcPr>
          <w:p w14:paraId="5DC24098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C1A68">
              <w:rPr>
                <w:color w:val="000000" w:themeColor="text1"/>
                <w:sz w:val="24"/>
                <w:szCs w:val="24"/>
              </w:rPr>
              <w:t>Отдел культуры администрации Нязепетровского муниципального округа</w:t>
            </w:r>
          </w:p>
        </w:tc>
      </w:tr>
      <w:tr w:rsidR="002729EB" w:rsidRPr="00012777" w14:paraId="7126A4A8" w14:textId="77777777" w:rsidTr="002729EB">
        <w:trPr>
          <w:trHeight w:val="818"/>
        </w:trPr>
        <w:tc>
          <w:tcPr>
            <w:tcW w:w="5240" w:type="dxa"/>
            <w:gridSpan w:val="2"/>
          </w:tcPr>
          <w:p w14:paraId="0C1A3B0A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</w:t>
            </w:r>
            <w:r w:rsidRPr="00012777">
              <w:rPr>
                <w:sz w:val="24"/>
                <w:szCs w:val="24"/>
              </w:rPr>
              <w:t>(структурное подразделение администрации Нязепетровского муниципального округа, учреждение</w:t>
            </w:r>
            <w:r>
              <w:rPr>
                <w:sz w:val="24"/>
                <w:szCs w:val="24"/>
              </w:rPr>
              <w:t xml:space="preserve"> организация</w:t>
            </w:r>
            <w:r w:rsidRPr="00012777">
              <w:rPr>
                <w:sz w:val="24"/>
                <w:szCs w:val="24"/>
              </w:rPr>
              <w:t>)</w:t>
            </w:r>
          </w:p>
        </w:tc>
        <w:tc>
          <w:tcPr>
            <w:tcW w:w="4199" w:type="dxa"/>
          </w:tcPr>
          <w:p w14:paraId="079819E9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«Детская школа искусств» г. Нязепетровска</w:t>
            </w:r>
          </w:p>
        </w:tc>
      </w:tr>
      <w:tr w:rsidR="002729EB" w:rsidRPr="00012777" w14:paraId="2C870009" w14:textId="77777777" w:rsidTr="002729EB">
        <w:trPr>
          <w:trHeight w:val="818"/>
        </w:trPr>
        <w:tc>
          <w:tcPr>
            <w:tcW w:w="5240" w:type="dxa"/>
            <w:gridSpan w:val="2"/>
          </w:tcPr>
          <w:p w14:paraId="7287B6E4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Задачи </w:t>
            </w:r>
            <w:r w:rsidRPr="00012777">
              <w:rPr>
                <w:color w:val="000000" w:themeColor="text1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199" w:type="dxa"/>
          </w:tcPr>
          <w:p w14:paraId="0446D5DC" w14:textId="118B4760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C1A68">
              <w:rPr>
                <w:color w:val="000000" w:themeColor="text1"/>
                <w:sz w:val="24"/>
                <w:szCs w:val="24"/>
              </w:rPr>
              <w:t>Сохранение и развитие творческого потенциала населения.</w:t>
            </w:r>
          </w:p>
        </w:tc>
      </w:tr>
      <w:tr w:rsidR="002729EB" w:rsidRPr="00012777" w14:paraId="67F612A3" w14:textId="77777777" w:rsidTr="002729EB">
        <w:trPr>
          <w:trHeight w:val="818"/>
        </w:trPr>
        <w:tc>
          <w:tcPr>
            <w:tcW w:w="3632" w:type="dxa"/>
          </w:tcPr>
          <w:p w14:paraId="52192C11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 w:rsidRPr="00012777">
              <w:rPr>
                <w:color w:val="000000"/>
                <w:sz w:val="24"/>
                <w:szCs w:val="24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5807" w:type="dxa"/>
            <w:gridSpan w:val="2"/>
          </w:tcPr>
          <w:p w14:paraId="2ABC5701" w14:textId="77777777" w:rsidR="002729EB" w:rsidRDefault="002729EB" w:rsidP="002729EB">
            <w:pPr>
              <w:jc w:val="right"/>
            </w:pPr>
            <w: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9"/>
              <w:gridCol w:w="1161"/>
              <w:gridCol w:w="1161"/>
              <w:gridCol w:w="1161"/>
              <w:gridCol w:w="1161"/>
            </w:tblGrid>
            <w:tr w:rsidR="002729EB" w:rsidRPr="00EA76C1" w14:paraId="570583EE" w14:textId="77777777" w:rsidTr="002729EB">
              <w:trPr>
                <w:trHeight w:val="448"/>
              </w:trPr>
              <w:tc>
                <w:tcPr>
                  <w:tcW w:w="1999" w:type="dxa"/>
                </w:tcPr>
                <w:p w14:paraId="16627824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Источник/годы</w:t>
                  </w:r>
                </w:p>
              </w:tc>
              <w:tc>
                <w:tcPr>
                  <w:tcW w:w="1026" w:type="dxa"/>
                </w:tcPr>
                <w:p w14:paraId="5AA7A816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36" w:type="dxa"/>
                </w:tcPr>
                <w:p w14:paraId="6CE837DF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36" w:type="dxa"/>
                </w:tcPr>
                <w:p w14:paraId="23B444B9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36" w:type="dxa"/>
                </w:tcPr>
                <w:p w14:paraId="55BD3776" w14:textId="77777777" w:rsidR="002729EB" w:rsidRPr="00EA76C1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</w:tr>
            <w:tr w:rsidR="002729EB" w:rsidRPr="00EA76C1" w14:paraId="40ACF520" w14:textId="77777777" w:rsidTr="002729EB">
              <w:trPr>
                <w:trHeight w:val="458"/>
              </w:trPr>
              <w:tc>
                <w:tcPr>
                  <w:tcW w:w="1999" w:type="dxa"/>
                </w:tcPr>
                <w:p w14:paraId="09A3280B" w14:textId="77777777" w:rsidR="002729EB" w:rsidRPr="00EA76C1" w:rsidRDefault="002729E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26" w:type="dxa"/>
                </w:tcPr>
                <w:p w14:paraId="5343D4A9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36" w:type="dxa"/>
                </w:tcPr>
                <w:p w14:paraId="6C4226BE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36" w:type="dxa"/>
                </w:tcPr>
                <w:p w14:paraId="40D52E93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36" w:type="dxa"/>
                </w:tcPr>
                <w:p w14:paraId="4D689871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</w:tr>
            <w:tr w:rsidR="002729EB" w:rsidRPr="00EA76C1" w14:paraId="382B8643" w14:textId="77777777" w:rsidTr="002729EB">
              <w:trPr>
                <w:trHeight w:val="448"/>
              </w:trPr>
              <w:tc>
                <w:tcPr>
                  <w:tcW w:w="1999" w:type="dxa"/>
                </w:tcPr>
                <w:p w14:paraId="4644B0CE" w14:textId="77777777" w:rsidR="002729EB" w:rsidRPr="00EA76C1" w:rsidRDefault="002729E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76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26" w:type="dxa"/>
                </w:tcPr>
                <w:p w14:paraId="543FA30E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2828200,00</w:t>
                  </w:r>
                </w:p>
              </w:tc>
              <w:tc>
                <w:tcPr>
                  <w:tcW w:w="936" w:type="dxa"/>
                </w:tcPr>
                <w:p w14:paraId="285F3039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36" w:type="dxa"/>
                </w:tcPr>
                <w:p w14:paraId="66C9AFE7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2828200,00</w:t>
                  </w:r>
                </w:p>
              </w:tc>
              <w:tc>
                <w:tcPr>
                  <w:tcW w:w="936" w:type="dxa"/>
                </w:tcPr>
                <w:p w14:paraId="626E2FC5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2729EB" w:rsidRPr="00EA76C1" w14:paraId="3426FD7B" w14:textId="77777777" w:rsidTr="002729EB">
              <w:trPr>
                <w:trHeight w:val="458"/>
              </w:trPr>
              <w:tc>
                <w:tcPr>
                  <w:tcW w:w="1999" w:type="dxa"/>
                </w:tcPr>
                <w:p w14:paraId="78CA8F2E" w14:textId="77777777" w:rsidR="002729EB" w:rsidRPr="00EA76C1" w:rsidRDefault="002729E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26" w:type="dxa"/>
                </w:tcPr>
                <w:p w14:paraId="0DE3C58F" w14:textId="2B52D162" w:rsidR="002729EB" w:rsidRPr="00A6105C" w:rsidRDefault="00E91D8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43722700,00</w:t>
                  </w:r>
                </w:p>
              </w:tc>
              <w:tc>
                <w:tcPr>
                  <w:tcW w:w="936" w:type="dxa"/>
                </w:tcPr>
                <w:p w14:paraId="761EBD83" w14:textId="233756D3" w:rsidR="002729EB" w:rsidRPr="00A6105C" w:rsidRDefault="00E91D8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17022700,00</w:t>
                  </w:r>
                </w:p>
              </w:tc>
              <w:tc>
                <w:tcPr>
                  <w:tcW w:w="936" w:type="dxa"/>
                </w:tcPr>
                <w:p w14:paraId="14593E22" w14:textId="1D0A954D" w:rsidR="002729EB" w:rsidRPr="00A6105C" w:rsidRDefault="00E91D8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13200000,00</w:t>
                  </w:r>
                </w:p>
              </w:tc>
              <w:tc>
                <w:tcPr>
                  <w:tcW w:w="936" w:type="dxa"/>
                </w:tcPr>
                <w:p w14:paraId="3EB1556D" w14:textId="3A0E6ABD" w:rsidR="002729EB" w:rsidRPr="00A6105C" w:rsidRDefault="00E91D8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13500000,00</w:t>
                  </w:r>
                </w:p>
              </w:tc>
            </w:tr>
            <w:tr w:rsidR="002729EB" w:rsidRPr="00EA76C1" w14:paraId="27ACBC1B" w14:textId="77777777" w:rsidTr="002729EB">
              <w:trPr>
                <w:trHeight w:val="448"/>
              </w:trPr>
              <w:tc>
                <w:tcPr>
                  <w:tcW w:w="1999" w:type="dxa"/>
                </w:tcPr>
                <w:p w14:paraId="56D72B14" w14:textId="77777777" w:rsidR="002729EB" w:rsidRPr="00EA76C1" w:rsidRDefault="002729E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026" w:type="dxa"/>
                </w:tcPr>
                <w:p w14:paraId="179C7E7A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36" w:type="dxa"/>
                </w:tcPr>
                <w:p w14:paraId="69ACCA7C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36" w:type="dxa"/>
                </w:tcPr>
                <w:p w14:paraId="24E0F1C8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36" w:type="dxa"/>
                </w:tcPr>
                <w:p w14:paraId="64A84D5C" w14:textId="77777777" w:rsidR="002729EB" w:rsidRPr="00A6105C" w:rsidRDefault="002729EB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</w:tr>
            <w:tr w:rsidR="002729EB" w:rsidRPr="00EA76C1" w14:paraId="32E6BC6F" w14:textId="77777777" w:rsidTr="002729EB">
              <w:trPr>
                <w:trHeight w:val="448"/>
              </w:trPr>
              <w:tc>
                <w:tcPr>
                  <w:tcW w:w="1999" w:type="dxa"/>
                </w:tcPr>
                <w:p w14:paraId="28B9310D" w14:textId="77777777" w:rsidR="002729EB" w:rsidRDefault="002729EB" w:rsidP="002729E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26" w:type="dxa"/>
                </w:tcPr>
                <w:p w14:paraId="639B8002" w14:textId="56219E3D" w:rsidR="002729EB" w:rsidRPr="00A6105C" w:rsidRDefault="00E91D8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46550900,00</w:t>
                  </w:r>
                </w:p>
              </w:tc>
              <w:tc>
                <w:tcPr>
                  <w:tcW w:w="936" w:type="dxa"/>
                </w:tcPr>
                <w:p w14:paraId="5F8AC715" w14:textId="62C0723C" w:rsidR="002729EB" w:rsidRPr="00A6105C" w:rsidRDefault="00E91D8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17022700,00</w:t>
                  </w:r>
                </w:p>
              </w:tc>
              <w:tc>
                <w:tcPr>
                  <w:tcW w:w="936" w:type="dxa"/>
                </w:tcPr>
                <w:p w14:paraId="6A046238" w14:textId="0BEB4D1A" w:rsidR="002729EB" w:rsidRPr="00A6105C" w:rsidRDefault="00E91D8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16028200,00</w:t>
                  </w:r>
                </w:p>
              </w:tc>
              <w:tc>
                <w:tcPr>
                  <w:tcW w:w="936" w:type="dxa"/>
                </w:tcPr>
                <w:p w14:paraId="4538E645" w14:textId="5CF9A819" w:rsidR="002729EB" w:rsidRPr="00A6105C" w:rsidRDefault="00E91D8C" w:rsidP="002729E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13500000,00</w:t>
                  </w:r>
                </w:p>
              </w:tc>
            </w:tr>
          </w:tbl>
          <w:p w14:paraId="58D7C038" w14:textId="77777777" w:rsidR="002729EB" w:rsidRPr="00012777" w:rsidRDefault="002729EB" w:rsidP="002729EB">
            <w:pPr>
              <w:pStyle w:val="16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635DF70" w14:textId="77777777" w:rsidR="002729EB" w:rsidRDefault="002729EB" w:rsidP="002729EB">
      <w:pPr>
        <w:pStyle w:val="16"/>
        <w:ind w:firstLine="0"/>
        <w:rPr>
          <w:color w:val="000000" w:themeColor="text1"/>
          <w:sz w:val="24"/>
          <w:szCs w:val="24"/>
        </w:rPr>
      </w:pPr>
    </w:p>
    <w:p w14:paraId="3BC9BEEE" w14:textId="77777777" w:rsidR="002729EB" w:rsidRPr="00B62CB4" w:rsidRDefault="002729EB" w:rsidP="002729EB">
      <w:pPr>
        <w:pStyle w:val="16"/>
        <w:ind w:firstLine="0"/>
        <w:rPr>
          <w:color w:val="000000" w:themeColor="text1"/>
          <w:sz w:val="24"/>
          <w:szCs w:val="24"/>
        </w:rPr>
        <w:sectPr w:rsidR="002729EB" w:rsidRPr="00B62CB4" w:rsidSect="008E38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AE71E0" w14:textId="77777777" w:rsidR="002729EB" w:rsidRDefault="002729EB" w:rsidP="00272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комплекса процессных мероприятий 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81"/>
      </w:r>
    </w:p>
    <w:tbl>
      <w:tblPr>
        <w:tblpPr w:leftFromText="180" w:rightFromText="180" w:vertAnchor="page" w:horzAnchor="margin" w:tblpY="2191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72"/>
        <w:gridCol w:w="1814"/>
        <w:gridCol w:w="1985"/>
        <w:gridCol w:w="1559"/>
        <w:gridCol w:w="1276"/>
        <w:gridCol w:w="1134"/>
        <w:gridCol w:w="1275"/>
        <w:gridCol w:w="1005"/>
        <w:gridCol w:w="2100"/>
      </w:tblGrid>
      <w:tr w:rsidR="002729EB" w:rsidRPr="005E5C90" w14:paraId="068B58DE" w14:textId="77777777" w:rsidTr="002729E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7CE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3FA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500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044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показателя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82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6DD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75C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Базовое значение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83"/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D8D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BCEDA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достижение показателя 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84"/>
            </w:r>
          </w:p>
        </w:tc>
      </w:tr>
      <w:tr w:rsidR="002729EB" w:rsidRPr="005E5C90" w14:paraId="2B9DAE05" w14:textId="77777777" w:rsidTr="002729E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DB2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D1C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4E5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A6C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3FF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167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F78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  <w:r w:rsidRPr="005E5C90"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85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C99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06F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  <w:p w14:paraId="107D844E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95DBB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E5C90" w14:paraId="7CFDD894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0E4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CE083" w14:textId="6F464976" w:rsidR="002729EB" w:rsidRPr="005E5C90" w:rsidRDefault="00E91D8C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2729EB"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Сохранение и развитие творческого потенциала населения</w:t>
            </w:r>
          </w:p>
        </w:tc>
      </w:tr>
      <w:tr w:rsidR="002729EB" w:rsidRPr="005E5C90" w14:paraId="27564232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18C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465" w14:textId="767D22AF" w:rsidR="002729EB" w:rsidRPr="005E5C90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человеко-часов</w:t>
            </w:r>
            <w:r w:rsidR="00E9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 общеразвивающих программ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D0C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D7B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F365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01F" w14:textId="77777777" w:rsidR="002729EB" w:rsidRPr="00034456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45228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45A" w14:textId="5F4DDDE5" w:rsidR="002729EB" w:rsidRPr="00034456" w:rsidRDefault="00034456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43752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84A" w14:textId="3062371F" w:rsidR="002729EB" w:rsidRPr="00034456" w:rsidRDefault="002729EB" w:rsidP="000344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456" w:rsidRPr="00034456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F53" w14:textId="0F0A0B22" w:rsidR="002729EB" w:rsidRPr="00034456" w:rsidRDefault="002729EB" w:rsidP="000344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456" w:rsidRPr="00034456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7EB9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МБУДО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г.Нязепетровска</w:t>
            </w:r>
            <w:proofErr w:type="spellEnd"/>
          </w:p>
        </w:tc>
      </w:tr>
      <w:tr w:rsidR="002729EB" w:rsidRPr="005E5C90" w14:paraId="34E2E292" w14:textId="77777777" w:rsidTr="002729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A7A" w14:textId="77777777" w:rsidR="002729EB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AA5" w14:textId="39A8864A" w:rsidR="002729EB" w:rsidRPr="00CA1F18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человеко-часов</w:t>
            </w:r>
            <w:r w:rsidR="00E9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 предпрофессиональных программ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CAFE" w14:textId="77777777" w:rsidR="002729EB" w:rsidRPr="005E5C90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DF3" w14:textId="77777777" w:rsidR="002729EB" w:rsidRPr="005E5C90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EA7" w14:textId="77777777" w:rsidR="002729EB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B4F" w14:textId="77777777" w:rsidR="002729EB" w:rsidRPr="00034456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46533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9D9" w14:textId="042888C9" w:rsidR="002729EB" w:rsidRPr="00034456" w:rsidRDefault="00034456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3A2" w14:textId="7BCA5AAD" w:rsidR="002729EB" w:rsidRPr="00034456" w:rsidRDefault="00034456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42080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AD5" w14:textId="7DAA90E9" w:rsidR="002729EB" w:rsidRPr="00034456" w:rsidRDefault="00034456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42080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82651" w14:textId="77777777" w:rsidR="002729EB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МБУДО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г.Нязепетровска</w:t>
            </w:r>
            <w:proofErr w:type="spellEnd"/>
          </w:p>
        </w:tc>
      </w:tr>
    </w:tbl>
    <w:p w14:paraId="7F1AB94D" w14:textId="77777777" w:rsidR="002729EB" w:rsidRPr="000B37CA" w:rsidRDefault="002729EB" w:rsidP="002729EB">
      <w:pPr>
        <w:pageBreakBefore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37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Прокси-показатели комплекса процессных мероприятий в (текущем году) </w:t>
      </w:r>
      <w:r w:rsidRPr="000B37CA">
        <w:rPr>
          <w:rStyle w:val="af4"/>
          <w:rFonts w:ascii="Times New Roman" w:hAnsi="Times New Roman" w:cs="Times New Roman"/>
          <w:sz w:val="24"/>
          <w:szCs w:val="24"/>
          <w:lang w:eastAsia="ru-RU"/>
        </w:rPr>
        <w:footnoteReference w:id="86"/>
      </w:r>
      <w:r w:rsidRPr="000B37CA">
        <w:rPr>
          <w:rFonts w:ascii="Times New Roman" w:hAnsi="Times New Roman" w:cs="Times New Roman"/>
          <w:sz w:val="24"/>
          <w:szCs w:val="24"/>
          <w:lang w:eastAsia="ru-RU"/>
        </w:rPr>
        <w:t xml:space="preserve"> - не предусмотрены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90"/>
        <w:gridCol w:w="2376"/>
        <w:gridCol w:w="1405"/>
        <w:gridCol w:w="1368"/>
        <w:gridCol w:w="1192"/>
        <w:gridCol w:w="1200"/>
        <w:gridCol w:w="1176"/>
        <w:gridCol w:w="1200"/>
        <w:gridCol w:w="1666"/>
      </w:tblGrid>
      <w:tr w:rsidR="002729EB" w:rsidRPr="00B62CB4" w14:paraId="3360BFA4" w14:textId="77777777" w:rsidTr="002729EB">
        <w:tc>
          <w:tcPr>
            <w:tcW w:w="279" w:type="dxa"/>
            <w:vMerge w:val="restart"/>
          </w:tcPr>
          <w:p w14:paraId="3F43BD01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8" w:type="dxa"/>
            <w:vMerge w:val="restart"/>
          </w:tcPr>
          <w:p w14:paraId="24B696EC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Наименование показателя 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87"/>
            </w:r>
          </w:p>
        </w:tc>
        <w:tc>
          <w:tcPr>
            <w:tcW w:w="2376" w:type="dxa"/>
            <w:vMerge w:val="restart"/>
          </w:tcPr>
          <w:p w14:paraId="0BC8A11F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407" w:type="dxa"/>
            <w:vMerge w:val="restart"/>
          </w:tcPr>
          <w:p w14:paraId="2AD9DD62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70" w:type="dxa"/>
            <w:vMerge w:val="restart"/>
          </w:tcPr>
          <w:p w14:paraId="030EB825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Базовое значение 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88"/>
            </w:r>
          </w:p>
        </w:tc>
        <w:tc>
          <w:tcPr>
            <w:tcW w:w="4789" w:type="dxa"/>
            <w:gridSpan w:val="4"/>
          </w:tcPr>
          <w:p w14:paraId="66BB181D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41" w:type="dxa"/>
          </w:tcPr>
          <w:p w14:paraId="329904FA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Ответственный за достижение показателя</w:t>
            </w:r>
            <w:r>
              <w:rPr>
                <w:rStyle w:val="af4"/>
                <w:rFonts w:ascii="Times New Roman" w:hAnsi="Times New Roman" w:cs="Times New Roman"/>
                <w:lang w:eastAsia="ru-RU"/>
              </w:rPr>
              <w:footnoteReference w:id="89"/>
            </w:r>
          </w:p>
        </w:tc>
      </w:tr>
      <w:tr w:rsidR="002729EB" w:rsidRPr="00B62CB4" w14:paraId="579682B9" w14:textId="77777777" w:rsidTr="002729EB">
        <w:tc>
          <w:tcPr>
            <w:tcW w:w="279" w:type="dxa"/>
            <w:vMerge/>
          </w:tcPr>
          <w:p w14:paraId="21A4C1BC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</w:tcPr>
          <w:p w14:paraId="48A903E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6" w:type="dxa"/>
            <w:vMerge/>
          </w:tcPr>
          <w:p w14:paraId="17071D52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vMerge/>
          </w:tcPr>
          <w:p w14:paraId="06FC7DF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</w:tcPr>
          <w:p w14:paraId="1F789EBC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716E4266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</w:t>
            </w:r>
            <w:r>
              <w:rPr>
                <w:rStyle w:val="af4"/>
                <w:rFonts w:ascii="Times New Roman" w:hAnsi="Times New Roman" w:cs="Times New Roman"/>
                <w:lang w:val="en-US" w:eastAsia="ru-RU"/>
              </w:rPr>
              <w:footnoteReference w:id="90"/>
            </w:r>
          </w:p>
        </w:tc>
        <w:tc>
          <w:tcPr>
            <w:tcW w:w="1205" w:type="dxa"/>
          </w:tcPr>
          <w:p w14:paraId="2DF6346C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N+1</w:t>
            </w:r>
          </w:p>
        </w:tc>
        <w:tc>
          <w:tcPr>
            <w:tcW w:w="1182" w:type="dxa"/>
          </w:tcPr>
          <w:p w14:paraId="5945E65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B62CB4">
              <w:rPr>
                <w:rFonts w:ascii="Times New Roman" w:hAnsi="Times New Roman" w:cs="Times New Roman"/>
                <w:lang w:val="en-US" w:eastAsia="ru-RU"/>
              </w:rPr>
              <w:t>…</w:t>
            </w:r>
          </w:p>
        </w:tc>
        <w:tc>
          <w:tcPr>
            <w:tcW w:w="1205" w:type="dxa"/>
          </w:tcPr>
          <w:p w14:paraId="69A20F36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B62CB4">
              <w:rPr>
                <w:rFonts w:ascii="Times New Roman" w:hAnsi="Times New Roman" w:cs="Times New Roman"/>
                <w:lang w:val="en-US" w:eastAsia="ru-RU"/>
              </w:rPr>
              <w:t>N+n</w:t>
            </w:r>
            <w:proofErr w:type="spellEnd"/>
          </w:p>
        </w:tc>
        <w:tc>
          <w:tcPr>
            <w:tcW w:w="1641" w:type="dxa"/>
          </w:tcPr>
          <w:p w14:paraId="092E7DA3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29EB" w:rsidRPr="00B62CB4" w14:paraId="3DDA1133" w14:textId="77777777" w:rsidTr="002729EB">
        <w:tc>
          <w:tcPr>
            <w:tcW w:w="279" w:type="dxa"/>
          </w:tcPr>
          <w:p w14:paraId="4421C900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81" w:type="dxa"/>
            <w:gridSpan w:val="9"/>
          </w:tcPr>
          <w:p w14:paraId="5F28DE03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 xml:space="preserve">Показатель </w:t>
            </w:r>
            <w:r w:rsidRPr="00B62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B62CB4">
              <w:rPr>
                <w:rFonts w:ascii="Times New Roman" w:hAnsi="Times New Roman" w:cs="Times New Roman"/>
                <w:lang w:eastAsia="ru-RU"/>
              </w:rPr>
              <w:t xml:space="preserve">«Наименование», единица измерения </w:t>
            </w:r>
          </w:p>
        </w:tc>
      </w:tr>
      <w:tr w:rsidR="002729EB" w:rsidRPr="00B62CB4" w14:paraId="6155F3DF" w14:textId="77777777" w:rsidTr="002729EB">
        <w:tc>
          <w:tcPr>
            <w:tcW w:w="279" w:type="dxa"/>
          </w:tcPr>
          <w:p w14:paraId="71D2B1E2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3AFF1B92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«Наименование прокси-показателя» 1</w:t>
            </w:r>
          </w:p>
        </w:tc>
        <w:tc>
          <w:tcPr>
            <w:tcW w:w="2376" w:type="dxa"/>
          </w:tcPr>
          <w:p w14:paraId="67D17C3D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6A9825F2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69F4A36E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692EB017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3F26493B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3AD44555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7C74B31B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2407FBDC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29EB" w:rsidRPr="00B62CB4" w14:paraId="196502EB" w14:textId="77777777" w:rsidTr="002729EB">
        <w:tc>
          <w:tcPr>
            <w:tcW w:w="279" w:type="dxa"/>
          </w:tcPr>
          <w:p w14:paraId="3979A0C2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0A18F7CA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376" w:type="dxa"/>
          </w:tcPr>
          <w:p w14:paraId="7AE6B488" w14:textId="77777777" w:rsidR="002729EB" w:rsidRPr="00B62CB4" w:rsidRDefault="002729EB" w:rsidP="002729E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7FA8AF6D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055EE9B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253850AB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7C7B8563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29B91BEE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3D7141C4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3CF4E0E8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29EB" w:rsidRPr="00B62CB4" w14:paraId="1814FF72" w14:textId="77777777" w:rsidTr="002729EB">
        <w:tc>
          <w:tcPr>
            <w:tcW w:w="279" w:type="dxa"/>
          </w:tcPr>
          <w:p w14:paraId="532DB4A8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</w:tcPr>
          <w:p w14:paraId="1B786F38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2CB4">
              <w:rPr>
                <w:rFonts w:ascii="Times New Roman" w:hAnsi="Times New Roman" w:cs="Times New Roman"/>
                <w:lang w:eastAsia="ru-RU"/>
              </w:rPr>
              <w:t>…</w:t>
            </w:r>
          </w:p>
        </w:tc>
        <w:tc>
          <w:tcPr>
            <w:tcW w:w="2376" w:type="dxa"/>
          </w:tcPr>
          <w:p w14:paraId="764F772E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14:paraId="619C169F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</w:tcPr>
          <w:p w14:paraId="3C1CB5CB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14:paraId="3476F308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52563BEB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14:paraId="5145812F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7279C79B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44EB75DA" w14:textId="77777777" w:rsidR="002729EB" w:rsidRPr="00B62CB4" w:rsidRDefault="002729EB" w:rsidP="002729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8986452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D8891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CD001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4B273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E9177" w14:textId="77777777" w:rsidR="002729EB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F31BD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3D947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36CC8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11563" w14:textId="77777777" w:rsidR="002729EB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BE63EA" w14:textId="77777777" w:rsidR="002729EB" w:rsidRDefault="002729EB" w:rsidP="002729EB">
      <w:pPr>
        <w:ind w:firstLine="69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E0BBF88" w14:textId="77777777" w:rsidR="002729EB" w:rsidRPr="000B37CA" w:rsidRDefault="002729EB" w:rsidP="002729EB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B37CA">
        <w:rPr>
          <w:rFonts w:ascii="Times New Roman" w:hAnsi="Times New Roman" w:cs="Times New Roman"/>
          <w:sz w:val="24"/>
          <w:szCs w:val="24"/>
        </w:rPr>
        <w:t xml:space="preserve">5. План достижения показателей комплекса процессных мероприятий в _____году </w:t>
      </w:r>
      <w:r w:rsidRPr="000B37CA">
        <w:rPr>
          <w:rStyle w:val="af4"/>
          <w:rFonts w:ascii="Times New Roman" w:hAnsi="Times New Roman" w:cs="Times New Roman"/>
          <w:sz w:val="24"/>
          <w:szCs w:val="24"/>
        </w:rPr>
        <w:footnoteReference w:id="91"/>
      </w:r>
      <w:r w:rsidRPr="000B37CA">
        <w:rPr>
          <w:rFonts w:ascii="Times New Roman" w:hAnsi="Times New Roman" w:cs="Times New Roman"/>
          <w:sz w:val="24"/>
          <w:szCs w:val="24"/>
        </w:rPr>
        <w:t xml:space="preserve"> - отсутствует</w:t>
      </w:r>
    </w:p>
    <w:p w14:paraId="13BF8EBD" w14:textId="77777777" w:rsidR="002729EB" w:rsidRPr="00552739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19"/>
        <w:gridCol w:w="161"/>
        <w:gridCol w:w="75"/>
        <w:gridCol w:w="1071"/>
        <w:gridCol w:w="1411"/>
        <w:gridCol w:w="725"/>
        <w:gridCol w:w="706"/>
        <w:gridCol w:w="720"/>
        <w:gridCol w:w="864"/>
        <w:gridCol w:w="706"/>
        <w:gridCol w:w="710"/>
        <w:gridCol w:w="864"/>
        <w:gridCol w:w="710"/>
        <w:gridCol w:w="706"/>
        <w:gridCol w:w="149"/>
        <w:gridCol w:w="710"/>
        <w:gridCol w:w="998"/>
        <w:gridCol w:w="1027"/>
      </w:tblGrid>
      <w:tr w:rsidR="002729EB" w:rsidRPr="00552739" w14:paraId="18A1F26A" w14:textId="77777777" w:rsidTr="002729EB">
        <w:tc>
          <w:tcPr>
            <w:tcW w:w="7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3A354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702DAFF8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0DC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  <w:p w14:paraId="4BC1B3D3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</w:p>
          <w:p w14:paraId="611C7F91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процессных</w:t>
            </w:r>
          </w:p>
          <w:p w14:paraId="1D56B652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9D16B2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7C794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DEF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790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C9BB4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  <w:p w14:paraId="54AE31AA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</w:t>
            </w:r>
          </w:p>
          <w:p w14:paraId="39B4288A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  <w:p w14:paraId="4F84118B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год)</w:t>
            </w:r>
          </w:p>
        </w:tc>
      </w:tr>
      <w:tr w:rsidR="002729EB" w:rsidRPr="00552739" w14:paraId="41DED833" w14:textId="77777777" w:rsidTr="002729EB">
        <w:trPr>
          <w:cantSplit/>
          <w:trHeight w:val="1134"/>
        </w:trPr>
        <w:tc>
          <w:tcPr>
            <w:tcW w:w="78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D9C16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7B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2BC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78E" w14:textId="77777777" w:rsidR="002729EB" w:rsidRPr="00552739" w:rsidRDefault="002729EB" w:rsidP="002729EB">
            <w:pPr>
              <w:pStyle w:val="ac"/>
              <w:ind w:left="-132" w:right="-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3AACF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7C835E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C88185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D9306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9E2081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1A7BE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CE451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FA50E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9BFBAD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303C6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849A5E" w14:textId="77777777" w:rsidR="002729EB" w:rsidRPr="00552739" w:rsidRDefault="002729EB" w:rsidP="002729EB">
            <w:pPr>
              <w:pStyle w:val="ac"/>
              <w:ind w:left="-132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30761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52739" w14:paraId="30F806C9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CB4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D7680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1</w:t>
            </w:r>
          </w:p>
        </w:tc>
      </w:tr>
      <w:tr w:rsidR="002729EB" w:rsidRPr="00552739" w14:paraId="0D6BF521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14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CD7" w14:textId="77777777" w:rsidR="002729EB" w:rsidRPr="00552739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B1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380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20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9A0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73E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79A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F02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E52F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D7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985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6A4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BAE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47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86D75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52739" w14:paraId="2DE691C1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9B61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80C" w14:textId="77777777" w:rsidR="002729EB" w:rsidRPr="00552739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37E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16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06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547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A11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DA2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99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718F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6A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F0C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96E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20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B47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DBBB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52739" w14:paraId="082F6B91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6C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7FCF1" w14:textId="77777777" w:rsidR="002729EB" w:rsidRPr="0055273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задачи) 2</w:t>
            </w:r>
          </w:p>
        </w:tc>
      </w:tr>
      <w:tr w:rsidR="002729EB" w:rsidRPr="00552739" w14:paraId="0DB4A2D7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9A1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D4E" w14:textId="77777777" w:rsidR="002729EB" w:rsidRPr="00552739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A4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F15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F8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516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2AC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169D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5D6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5E0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1C4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94E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ABA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91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F59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8161A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9EB" w:rsidRPr="00552739" w14:paraId="15007B2A" w14:textId="77777777" w:rsidTr="002729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8D7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CCA" w14:textId="77777777" w:rsidR="002729EB" w:rsidRPr="00552739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5E7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D0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B9D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DDA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98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8B4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581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D9D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8E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0F3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DD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3C2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438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A5A8B" w14:textId="77777777" w:rsidR="002729EB" w:rsidRPr="00552739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E81A69D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5EE1C341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C75E0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12BD02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9DD21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507F1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E70EF" w14:textId="77777777" w:rsidR="002729EB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F4621" w14:textId="77777777" w:rsidR="002729EB" w:rsidRPr="00B62CB4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260DD" w14:textId="77777777" w:rsidR="002729EB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AE84F" w14:textId="77777777" w:rsidR="002729EB" w:rsidRPr="00B62CB4" w:rsidRDefault="002729EB" w:rsidP="002729EB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6. Перечень мероприятий комплекса процессных мероприятий</w:t>
      </w:r>
    </w:p>
    <w:tbl>
      <w:tblPr>
        <w:tblW w:w="14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621"/>
        <w:gridCol w:w="1867"/>
        <w:gridCol w:w="2122"/>
        <w:gridCol w:w="1594"/>
        <w:gridCol w:w="1430"/>
        <w:gridCol w:w="1383"/>
        <w:gridCol w:w="1559"/>
        <w:gridCol w:w="1627"/>
      </w:tblGrid>
      <w:tr w:rsidR="002729EB" w:rsidRPr="00B62CB4" w14:paraId="59170C94" w14:textId="77777777" w:rsidTr="002729EB">
        <w:tc>
          <w:tcPr>
            <w:tcW w:w="7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F95D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1BC13662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005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87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  <w:p w14:paraId="0CF5FE6D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  <w:p w14:paraId="542E44BB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92"/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F6D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93"/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4E2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2FD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F694A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2729EB" w:rsidRPr="00B62CB4" w14:paraId="47196F6E" w14:textId="77777777" w:rsidTr="002729EB"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BA8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978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F77A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6B7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AB1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478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3F8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270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D5603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2729EB" w:rsidRPr="00B62CB4" w14:paraId="2BE77893" w14:textId="77777777" w:rsidTr="002729EB">
        <w:tc>
          <w:tcPr>
            <w:tcW w:w="149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23A915D" w14:textId="64FEE6F2" w:rsidR="002729EB" w:rsidRPr="00B62CB4" w:rsidRDefault="00E91D8C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2729EB" w:rsidRPr="00F9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Сохранение и развитие творческого потенциала населения</w:t>
            </w:r>
          </w:p>
        </w:tc>
      </w:tr>
      <w:tr w:rsidR="002729EB" w:rsidRPr="00B62CB4" w14:paraId="5E66BC91" w14:textId="77777777" w:rsidTr="002729EB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66F" w14:textId="5D8D4DC8" w:rsidR="002729EB" w:rsidRDefault="00E91D8C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2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1A9" w14:textId="77777777" w:rsidR="002729EB" w:rsidRPr="00B62CB4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200" w14:textId="77777777" w:rsidR="002729EB" w:rsidRPr="00F9543D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6EA" w14:textId="365CE713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человеко-часов</w:t>
            </w:r>
            <w:r w:rsidR="00E91D8C">
              <w:t xml:space="preserve"> </w:t>
            </w:r>
            <w:r w:rsidR="00E91D8C" w:rsidRPr="00E9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уроков общеразвивающих программ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2B3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Человеко-час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1E3" w14:textId="77777777" w:rsidR="002729EB" w:rsidRPr="00034456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45228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887" w14:textId="1CFA2646" w:rsidR="002729EB" w:rsidRPr="00034456" w:rsidRDefault="002729EB" w:rsidP="000344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456" w:rsidRPr="00034456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5CA" w14:textId="2BE9FF30" w:rsidR="002729EB" w:rsidRPr="00034456" w:rsidRDefault="002729EB" w:rsidP="000344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456" w:rsidRPr="00034456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5053C" w14:textId="661DA10F" w:rsidR="002729EB" w:rsidRPr="00034456" w:rsidRDefault="002729EB" w:rsidP="000344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456" w:rsidRPr="00034456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</w:tr>
      <w:tr w:rsidR="002729EB" w:rsidRPr="00B62CB4" w14:paraId="3059ED3C" w14:textId="77777777" w:rsidTr="002729EB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47D" w14:textId="10ACB5E5" w:rsidR="002729EB" w:rsidRDefault="00E91D8C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72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52C5" w14:textId="77777777" w:rsidR="002729EB" w:rsidRPr="00CA1F18" w:rsidRDefault="002729EB" w:rsidP="002729EB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4B8" w14:textId="77777777" w:rsidR="002729EB" w:rsidRPr="00F9543D" w:rsidRDefault="002729EB" w:rsidP="002729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8EE" w14:textId="52179E4E" w:rsidR="002729EB" w:rsidRPr="00B62CB4" w:rsidRDefault="002729EB" w:rsidP="00E91D8C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человеко-часов</w:t>
            </w:r>
            <w:r w:rsidR="00E91D8C">
              <w:t xml:space="preserve"> </w:t>
            </w:r>
            <w:r w:rsidR="00E91D8C" w:rsidRPr="00E9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уроков </w:t>
            </w:r>
            <w:r w:rsidR="00E9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предпрофессиональны</w:t>
            </w:r>
            <w:r w:rsidR="00E91D8C" w:rsidRPr="00E9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программ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D18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Человеко-час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91F" w14:textId="77777777" w:rsidR="002729EB" w:rsidRPr="00034456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46533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737" w14:textId="5EBFC920" w:rsidR="002729EB" w:rsidRPr="00034456" w:rsidRDefault="002729EB" w:rsidP="000344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456" w:rsidRPr="00034456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15D" w14:textId="01C8CB5D" w:rsidR="002729EB" w:rsidRPr="00034456" w:rsidRDefault="002729EB" w:rsidP="000344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456" w:rsidRPr="00034456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3C219" w14:textId="01AA73F3" w:rsidR="002729EB" w:rsidRPr="00034456" w:rsidRDefault="002729EB" w:rsidP="0003445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456" w:rsidRPr="00034456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</w:tbl>
    <w:p w14:paraId="04EEDA76" w14:textId="77777777" w:rsidR="002729EB" w:rsidRPr="00B62CB4" w:rsidRDefault="002729EB" w:rsidP="0027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F952A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44A6438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4F38AC4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E1F538C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2D5139A" w14:textId="77777777" w:rsidR="002729EB" w:rsidRDefault="002729EB" w:rsidP="002729E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35DCA71" w14:textId="77777777" w:rsidR="002729EB" w:rsidRPr="005F7E89" w:rsidRDefault="002729EB" w:rsidP="002729EB">
      <w:pPr>
        <w:pageBreakBefore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Финансовое обеспечение комплекса процессных мероприятий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572"/>
        <w:gridCol w:w="1476"/>
        <w:gridCol w:w="1476"/>
        <w:gridCol w:w="1476"/>
        <w:gridCol w:w="1596"/>
      </w:tblGrid>
      <w:tr w:rsidR="002729EB" w:rsidRPr="005F7E89" w14:paraId="1BC72F8C" w14:textId="77777777" w:rsidTr="002729EB">
        <w:tc>
          <w:tcPr>
            <w:tcW w:w="8572" w:type="dxa"/>
            <w:vMerge w:val="restart"/>
          </w:tcPr>
          <w:p w14:paraId="202C468A" w14:textId="77777777" w:rsidR="002729EB" w:rsidRPr="005F7E89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/источник финансового обеспечения 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94"/>
            </w:r>
          </w:p>
        </w:tc>
        <w:tc>
          <w:tcPr>
            <w:tcW w:w="6024" w:type="dxa"/>
            <w:gridSpan w:val="4"/>
          </w:tcPr>
          <w:p w14:paraId="5D9AEEC7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729EB" w:rsidRPr="005F7E89" w14:paraId="113318F5" w14:textId="77777777" w:rsidTr="002729EB">
        <w:tc>
          <w:tcPr>
            <w:tcW w:w="8572" w:type="dxa"/>
            <w:vMerge/>
          </w:tcPr>
          <w:p w14:paraId="4377CCE0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5FB7DFF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>
              <w:rPr>
                <w:rStyle w:val="af4"/>
                <w:color w:val="000000" w:themeColor="text1"/>
                <w:sz w:val="24"/>
                <w:szCs w:val="24"/>
              </w:rPr>
              <w:footnoteReference w:id="95"/>
            </w:r>
          </w:p>
        </w:tc>
        <w:tc>
          <w:tcPr>
            <w:tcW w:w="1476" w:type="dxa"/>
          </w:tcPr>
          <w:p w14:paraId="7C1D8A8E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76" w:type="dxa"/>
          </w:tcPr>
          <w:p w14:paraId="14597182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96" w:type="dxa"/>
          </w:tcPr>
          <w:p w14:paraId="46644EE2" w14:textId="77777777" w:rsidR="002729EB" w:rsidRPr="005F7E89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E91D8C" w:rsidRPr="005F7E89" w14:paraId="333A4D13" w14:textId="77777777" w:rsidTr="002729EB">
        <w:tc>
          <w:tcPr>
            <w:tcW w:w="8572" w:type="dxa"/>
          </w:tcPr>
          <w:p w14:paraId="70513536" w14:textId="244C39C1" w:rsidR="00E91D8C" w:rsidRPr="00042096" w:rsidRDefault="00E91D8C" w:rsidP="002729EB">
            <w:pPr>
              <w:pStyle w:val="16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Pr="00042096">
              <w:rPr>
                <w:color w:val="000000" w:themeColor="text1"/>
                <w:sz w:val="24"/>
                <w:szCs w:val="24"/>
              </w:rPr>
              <w:t>«</w:t>
            </w:r>
            <w:r w:rsidRPr="00F457FA">
              <w:rPr>
                <w:sz w:val="24"/>
                <w:szCs w:val="24"/>
              </w:rPr>
              <w:t>Сохранение и развитие дополнительного образования детей в области музыкального и изобразительного  искусства</w:t>
            </w:r>
            <w:r w:rsidRPr="00042096">
              <w:rPr>
                <w:color w:val="000000" w:themeColor="text1"/>
                <w:sz w:val="24"/>
                <w:szCs w:val="24"/>
              </w:rPr>
              <w:t>»</w:t>
            </w:r>
          </w:p>
          <w:p w14:paraId="76733A05" w14:textId="77777777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420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F7E89">
              <w:rPr>
                <w:color w:val="000000" w:themeColor="text1"/>
                <w:sz w:val="24"/>
                <w:szCs w:val="24"/>
              </w:rPr>
              <w:t>(всего), в том числе:</w:t>
            </w:r>
          </w:p>
        </w:tc>
        <w:tc>
          <w:tcPr>
            <w:tcW w:w="1476" w:type="dxa"/>
          </w:tcPr>
          <w:p w14:paraId="3D85D71D" w14:textId="634D4B19" w:rsidR="00E91D8C" w:rsidRPr="00F457FA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548CD">
              <w:rPr>
                <w:b/>
                <w:sz w:val="24"/>
                <w:szCs w:val="24"/>
              </w:rPr>
              <w:t>17022700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529A52C5" w14:textId="2746F18C" w:rsidR="00E91D8C" w:rsidRPr="00F457FA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548CD">
              <w:rPr>
                <w:b/>
                <w:sz w:val="24"/>
                <w:szCs w:val="24"/>
              </w:rPr>
              <w:t>16028200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0566243D" w14:textId="67AD5E2D" w:rsidR="00E91D8C" w:rsidRPr="00F457FA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548CD">
              <w:rPr>
                <w:b/>
                <w:sz w:val="24"/>
                <w:szCs w:val="24"/>
              </w:rPr>
              <w:t>13500000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3A88F561" w14:textId="0102C7C8" w:rsidR="00E91D8C" w:rsidRPr="00F457FA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548CD">
              <w:rPr>
                <w:b/>
                <w:sz w:val="24"/>
                <w:szCs w:val="24"/>
              </w:rPr>
              <w:t>46550900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91D8C" w:rsidRPr="005F7E89" w14:paraId="60A1E89D" w14:textId="77777777" w:rsidTr="002729EB">
        <w:tc>
          <w:tcPr>
            <w:tcW w:w="8572" w:type="dxa"/>
          </w:tcPr>
          <w:p w14:paraId="5EABACA4" w14:textId="77777777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7B0AE824" w14:textId="62B6F88E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C78A1BD" w14:textId="206A4292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AE1C8D1" w14:textId="278897F5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72E1EF30" w14:textId="3E3A5F55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91D8C" w:rsidRPr="005F7E89" w14:paraId="50BA0524" w14:textId="77777777" w:rsidTr="002729EB">
        <w:tc>
          <w:tcPr>
            <w:tcW w:w="8572" w:type="dxa"/>
          </w:tcPr>
          <w:p w14:paraId="3E65C9B1" w14:textId="77777777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61F77266" w14:textId="606804BD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CECB0DB" w14:textId="118A9DBB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2828200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4F49C0C9" w14:textId="0DD1C4F6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B75C957" w14:textId="437DC36B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2828200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91D8C" w:rsidRPr="005F7E89" w14:paraId="5A1CD689" w14:textId="77777777" w:rsidTr="002729EB">
        <w:tc>
          <w:tcPr>
            <w:tcW w:w="8572" w:type="dxa"/>
          </w:tcPr>
          <w:p w14:paraId="0B641D8F" w14:textId="77777777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1ACEA482" w14:textId="4ABEC699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17022700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0489D37D" w14:textId="13D5B68C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13200000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36832818" w14:textId="08C8DFF8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13500000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</w:tcPr>
          <w:p w14:paraId="60A5F7B5" w14:textId="1D44EF08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43722700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91D8C" w:rsidRPr="005F7E89" w14:paraId="0A0C3110" w14:textId="77777777" w:rsidTr="002729EB">
        <w:tc>
          <w:tcPr>
            <w:tcW w:w="8572" w:type="dxa"/>
          </w:tcPr>
          <w:p w14:paraId="1F5F224F" w14:textId="77777777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F7E89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1FB3F0B1" w14:textId="7892D9BF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55256E6C" w14:textId="34B87E68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80A00F3" w14:textId="24D625BD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2D32A57" w14:textId="467281DA" w:rsidR="00E91D8C" w:rsidRPr="005F7E89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91D8C" w:rsidRPr="00F457FA" w14:paraId="59FB20D6" w14:textId="77777777" w:rsidTr="002729EB">
        <w:tc>
          <w:tcPr>
            <w:tcW w:w="8572" w:type="dxa"/>
          </w:tcPr>
          <w:p w14:paraId="10C2E40B" w14:textId="77777777" w:rsidR="00E91D8C" w:rsidRPr="00F457FA" w:rsidRDefault="00E91D8C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457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F457FA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96"/>
            </w:r>
          </w:p>
          <w:p w14:paraId="1FB33A70" w14:textId="7418BDF5" w:rsidR="00E91D8C" w:rsidRPr="00F457FA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 w:rsidRPr="00CA1F18">
              <w:rPr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  <w:r w:rsidRPr="00F457FA">
              <w:rPr>
                <w:sz w:val="24"/>
                <w:szCs w:val="24"/>
              </w:rPr>
              <w:t>», всего, в том числе</w:t>
            </w:r>
            <w:r>
              <w:rPr>
                <w:sz w:val="24"/>
                <w:szCs w:val="24"/>
              </w:rPr>
              <w:t>*</w:t>
            </w:r>
            <w:r w:rsidRPr="00F457FA">
              <w:rPr>
                <w:sz w:val="24"/>
                <w:szCs w:val="24"/>
              </w:rPr>
              <w:t>:</w:t>
            </w:r>
          </w:p>
        </w:tc>
        <w:tc>
          <w:tcPr>
            <w:tcW w:w="1476" w:type="dxa"/>
          </w:tcPr>
          <w:p w14:paraId="39D59642" w14:textId="141D00D5" w:rsidR="00E91D8C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8681577,00</w:t>
            </w:r>
          </w:p>
        </w:tc>
        <w:tc>
          <w:tcPr>
            <w:tcW w:w="1476" w:type="dxa"/>
          </w:tcPr>
          <w:p w14:paraId="51F224F6" w14:textId="37B5B436" w:rsidR="00E91D8C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8174382,00</w:t>
            </w:r>
          </w:p>
        </w:tc>
        <w:tc>
          <w:tcPr>
            <w:tcW w:w="1476" w:type="dxa"/>
          </w:tcPr>
          <w:p w14:paraId="5180DA0B" w14:textId="50CF445F" w:rsidR="00E91D8C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6885000,00</w:t>
            </w:r>
          </w:p>
        </w:tc>
        <w:tc>
          <w:tcPr>
            <w:tcW w:w="1596" w:type="dxa"/>
          </w:tcPr>
          <w:p w14:paraId="5739A851" w14:textId="3A7ED8AA" w:rsidR="00E91D8C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23740959,00</w:t>
            </w:r>
          </w:p>
        </w:tc>
      </w:tr>
      <w:tr w:rsidR="00034456" w:rsidRPr="00F457FA" w14:paraId="43C8E499" w14:textId="77777777" w:rsidTr="002729EB">
        <w:tc>
          <w:tcPr>
            <w:tcW w:w="8572" w:type="dxa"/>
          </w:tcPr>
          <w:p w14:paraId="1227A3C9" w14:textId="77777777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15C31B08" w14:textId="2BA73FF0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8F0C08B" w14:textId="4A4CA20B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7178F01" w14:textId="78F16140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6DD5F29A" w14:textId="5F2CCB9C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34456" w:rsidRPr="00F457FA" w14:paraId="771FB4FD" w14:textId="77777777" w:rsidTr="002729EB">
        <w:tc>
          <w:tcPr>
            <w:tcW w:w="8572" w:type="dxa"/>
          </w:tcPr>
          <w:p w14:paraId="0CF695BB" w14:textId="77777777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6ADAD9BC" w14:textId="548C0726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8DFE0FA" w14:textId="6074E0A7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1442382,00</w:t>
            </w:r>
          </w:p>
        </w:tc>
        <w:tc>
          <w:tcPr>
            <w:tcW w:w="1476" w:type="dxa"/>
          </w:tcPr>
          <w:p w14:paraId="6FC6D55F" w14:textId="2CBD73D5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39F495B3" w14:textId="3F8267A7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1442382,00</w:t>
            </w:r>
          </w:p>
        </w:tc>
      </w:tr>
      <w:tr w:rsidR="00034456" w:rsidRPr="00F457FA" w14:paraId="6FE0FE62" w14:textId="77777777" w:rsidTr="002729EB">
        <w:tc>
          <w:tcPr>
            <w:tcW w:w="8572" w:type="dxa"/>
          </w:tcPr>
          <w:p w14:paraId="166F3A42" w14:textId="77777777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441AC2A1" w14:textId="13E10848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8681577,00</w:t>
            </w:r>
          </w:p>
        </w:tc>
        <w:tc>
          <w:tcPr>
            <w:tcW w:w="1476" w:type="dxa"/>
          </w:tcPr>
          <w:p w14:paraId="51A96D5C" w14:textId="25B60AD2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6732000,00</w:t>
            </w:r>
          </w:p>
        </w:tc>
        <w:tc>
          <w:tcPr>
            <w:tcW w:w="1476" w:type="dxa"/>
          </w:tcPr>
          <w:p w14:paraId="6BD53836" w14:textId="0043A5BE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6885000,00</w:t>
            </w:r>
          </w:p>
        </w:tc>
        <w:tc>
          <w:tcPr>
            <w:tcW w:w="1596" w:type="dxa"/>
          </w:tcPr>
          <w:p w14:paraId="6DDA6EFE" w14:textId="5D8716F8" w:rsidR="00034456" w:rsidRPr="00F457FA" w:rsidRDefault="00EC063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22298577,00</w:t>
            </w:r>
          </w:p>
        </w:tc>
      </w:tr>
      <w:tr w:rsidR="00034456" w:rsidRPr="00F457FA" w14:paraId="67755FB5" w14:textId="77777777" w:rsidTr="002729EB">
        <w:tc>
          <w:tcPr>
            <w:tcW w:w="8572" w:type="dxa"/>
          </w:tcPr>
          <w:p w14:paraId="258BD609" w14:textId="77777777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009EE86C" w14:textId="257BE738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B471FD8" w14:textId="1D622789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229D8C8B" w14:textId="59938497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1125853E" w14:textId="0B527C2F" w:rsidR="00034456" w:rsidRPr="00F457FA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91D8C" w:rsidRPr="00F457FA" w14:paraId="22C2EED4" w14:textId="77777777" w:rsidTr="002729EB">
        <w:tc>
          <w:tcPr>
            <w:tcW w:w="8572" w:type="dxa"/>
          </w:tcPr>
          <w:p w14:paraId="59AF08AA" w14:textId="564780C0" w:rsidR="00E91D8C" w:rsidRPr="00F457FA" w:rsidRDefault="00E91D8C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14:paraId="2AEC4377" w14:textId="743C6333" w:rsidR="00E91D8C" w:rsidRPr="00F457FA" w:rsidRDefault="00E91D8C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F457FA">
              <w:rPr>
                <w:sz w:val="24"/>
                <w:szCs w:val="24"/>
              </w:rPr>
              <w:t>«</w:t>
            </w:r>
            <w:r w:rsidRPr="00CA1F18">
              <w:rPr>
                <w:color w:val="000000" w:themeColor="text1"/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  <w:r w:rsidRPr="00F457FA">
              <w:rPr>
                <w:sz w:val="24"/>
                <w:szCs w:val="24"/>
              </w:rPr>
              <w:t>», всего, в том числе</w:t>
            </w:r>
            <w:r>
              <w:rPr>
                <w:sz w:val="24"/>
                <w:szCs w:val="24"/>
              </w:rPr>
              <w:t>*</w:t>
            </w:r>
            <w:r w:rsidRPr="00F457FA">
              <w:rPr>
                <w:sz w:val="24"/>
                <w:szCs w:val="24"/>
              </w:rPr>
              <w:t>:</w:t>
            </w:r>
          </w:p>
        </w:tc>
        <w:tc>
          <w:tcPr>
            <w:tcW w:w="1476" w:type="dxa"/>
          </w:tcPr>
          <w:p w14:paraId="44E500AD" w14:textId="087A21E9" w:rsidR="00E91D8C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8341123,00</w:t>
            </w:r>
          </w:p>
        </w:tc>
        <w:tc>
          <w:tcPr>
            <w:tcW w:w="1476" w:type="dxa"/>
          </w:tcPr>
          <w:p w14:paraId="2057BB86" w14:textId="5073A7A2" w:rsidR="00E91D8C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7853818,00</w:t>
            </w:r>
          </w:p>
        </w:tc>
        <w:tc>
          <w:tcPr>
            <w:tcW w:w="1476" w:type="dxa"/>
          </w:tcPr>
          <w:p w14:paraId="60C1D2E1" w14:textId="7FF2D055" w:rsidR="00E91D8C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6615000,00</w:t>
            </w:r>
          </w:p>
        </w:tc>
        <w:tc>
          <w:tcPr>
            <w:tcW w:w="1596" w:type="dxa"/>
          </w:tcPr>
          <w:p w14:paraId="06C3DB5B" w14:textId="212F4EF5" w:rsidR="00E91D8C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22809941,00</w:t>
            </w:r>
          </w:p>
        </w:tc>
      </w:tr>
      <w:tr w:rsidR="00034456" w:rsidRPr="00E548CD" w14:paraId="7597B5B8" w14:textId="77777777" w:rsidTr="002729EB">
        <w:tc>
          <w:tcPr>
            <w:tcW w:w="8572" w:type="dxa"/>
          </w:tcPr>
          <w:p w14:paraId="2B50FA68" w14:textId="77777777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</w:tcPr>
          <w:p w14:paraId="5CA334E2" w14:textId="27209CD8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C30986A" w14:textId="292DE3A3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6F54244C" w14:textId="60829D89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A017950" w14:textId="0DE268E3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34456" w:rsidRPr="00E548CD" w14:paraId="3D9822D3" w14:textId="77777777" w:rsidTr="002729EB">
        <w:tc>
          <w:tcPr>
            <w:tcW w:w="8572" w:type="dxa"/>
          </w:tcPr>
          <w:p w14:paraId="582354DE" w14:textId="77777777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</w:tcPr>
          <w:p w14:paraId="5E7BC0C2" w14:textId="41DE9752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C9EB2D5" w14:textId="006BEAA2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1385818,00</w:t>
            </w:r>
          </w:p>
        </w:tc>
        <w:tc>
          <w:tcPr>
            <w:tcW w:w="1476" w:type="dxa"/>
          </w:tcPr>
          <w:p w14:paraId="7F3F85D8" w14:textId="619BFBFB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2FEA1F6" w14:textId="0ACAB812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1385818,00</w:t>
            </w:r>
          </w:p>
        </w:tc>
      </w:tr>
      <w:tr w:rsidR="00034456" w:rsidRPr="00E548CD" w14:paraId="2AD8ED76" w14:textId="77777777" w:rsidTr="002729EB">
        <w:tc>
          <w:tcPr>
            <w:tcW w:w="8572" w:type="dxa"/>
          </w:tcPr>
          <w:p w14:paraId="107CC4EF" w14:textId="77777777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76" w:type="dxa"/>
          </w:tcPr>
          <w:p w14:paraId="1D9BB4DB" w14:textId="26BA2F5F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8341123,00</w:t>
            </w:r>
          </w:p>
        </w:tc>
        <w:tc>
          <w:tcPr>
            <w:tcW w:w="1476" w:type="dxa"/>
          </w:tcPr>
          <w:p w14:paraId="7975F997" w14:textId="66CF5699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6468000,00</w:t>
            </w:r>
          </w:p>
        </w:tc>
        <w:tc>
          <w:tcPr>
            <w:tcW w:w="1476" w:type="dxa"/>
          </w:tcPr>
          <w:p w14:paraId="3DF5135C" w14:textId="3FCE854A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6615000,00</w:t>
            </w:r>
          </w:p>
        </w:tc>
        <w:tc>
          <w:tcPr>
            <w:tcW w:w="1596" w:type="dxa"/>
          </w:tcPr>
          <w:p w14:paraId="7DF493D9" w14:textId="4C67CCAA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21424123,00</w:t>
            </w:r>
          </w:p>
        </w:tc>
      </w:tr>
      <w:tr w:rsidR="00034456" w:rsidRPr="00E548CD" w14:paraId="1ACD2DE0" w14:textId="77777777" w:rsidTr="002729EB">
        <w:tc>
          <w:tcPr>
            <w:tcW w:w="8572" w:type="dxa"/>
          </w:tcPr>
          <w:p w14:paraId="5F1A84A2" w14:textId="77777777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 w:rsidRPr="00E548C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</w:tcPr>
          <w:p w14:paraId="175F209B" w14:textId="71EDA3E9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3772A769" w14:textId="44B619C1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48D3D76" w14:textId="1906E18C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797BBB4B" w14:textId="380788EF" w:rsidR="00034456" w:rsidRPr="00E548CD" w:rsidRDefault="00034456" w:rsidP="002729EB">
            <w:pPr>
              <w:pStyle w:val="16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00695683" w14:textId="77777777" w:rsidR="00E91D8C" w:rsidRPr="009623F3" w:rsidRDefault="00E91D8C" w:rsidP="00E91D8C">
      <w:pPr>
        <w:rPr>
          <w:rFonts w:ascii="Times New Roman" w:hAnsi="Times New Roman" w:cs="Times New Roman"/>
          <w:b/>
        </w:rPr>
      </w:pPr>
      <w:r w:rsidRPr="009623F3">
        <w:rPr>
          <w:rFonts w:ascii="Times New Roman" w:hAnsi="Times New Roman" w:cs="Times New Roman"/>
          <w:sz w:val="32"/>
          <w:szCs w:val="32"/>
        </w:rPr>
        <w:t>*</w:t>
      </w:r>
      <w:r w:rsidRPr="009623F3">
        <w:rPr>
          <w:rFonts w:ascii="Times New Roman" w:hAnsi="Times New Roman" w:cs="Times New Roman"/>
          <w:b/>
        </w:rPr>
        <w:t>- информация об объемах финансирования на сегодняшний день отсутствует</w:t>
      </w:r>
    </w:p>
    <w:p w14:paraId="72C9F5D4" w14:textId="77777777" w:rsidR="002729EB" w:rsidRPr="00B62CB4" w:rsidRDefault="002729EB" w:rsidP="002729EB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>8. План реализации комплекса процессных мероприятия</w:t>
      </w:r>
    </w:p>
    <w:tbl>
      <w:tblPr>
        <w:tblW w:w="14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9"/>
        <w:gridCol w:w="2335"/>
        <w:gridCol w:w="3650"/>
        <w:gridCol w:w="2141"/>
        <w:gridCol w:w="2400"/>
      </w:tblGrid>
      <w:tr w:rsidR="002729EB" w:rsidRPr="00B62CB4" w14:paraId="60DFA33A" w14:textId="77777777" w:rsidTr="00E91D8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97B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A14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контрольной точки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97"/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54D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(фамилия, имя, отчество, должность, наименование структурного подразделения администрации Нязепетровского</w:t>
            </w:r>
          </w:p>
          <w:p w14:paraId="5B56021D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5E5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98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50020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13528C5E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sz w:val="24"/>
                <w:szCs w:val="24"/>
              </w:rPr>
              <w:t xml:space="preserve">система (источник данных) 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99"/>
            </w:r>
          </w:p>
        </w:tc>
      </w:tr>
      <w:tr w:rsidR="002729EB" w:rsidRPr="00B62CB4" w14:paraId="685CAD90" w14:textId="77777777" w:rsidTr="00E91D8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0EF" w14:textId="77777777" w:rsidR="002729EB" w:rsidRDefault="002729E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комплекса процессных мероприятий:</w:t>
            </w:r>
          </w:p>
          <w:p w14:paraId="6C477AFF" w14:textId="2014D4C2" w:rsidR="002729EB" w:rsidRPr="00B62CB4" w:rsidRDefault="00E91D8C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9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развитие творческого потенциала населения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151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A75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Нязепетровского муниципального округа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6E2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6EA05" w14:textId="77777777" w:rsidR="002729EB" w:rsidRPr="00B62CB4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2729EB" w:rsidRPr="009A6287" w14:paraId="181EE276" w14:textId="77777777" w:rsidTr="00E91D8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E5C" w14:textId="13139079" w:rsidR="002729EB" w:rsidRPr="009A6287" w:rsidRDefault="00E91D8C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2729EB" w:rsidRPr="009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B0F81B" w14:textId="15A95DB1" w:rsidR="002729EB" w:rsidRPr="009A6287" w:rsidRDefault="002729EB" w:rsidP="00E91D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D8C"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  <w:r w:rsidR="00E91D8C" w:rsidRPr="00F457FA">
              <w:rPr>
                <w:sz w:val="24"/>
                <w:szCs w:val="24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EA0" w14:textId="77777777" w:rsidR="002729EB" w:rsidRPr="009A6287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084" w14:textId="0A1CF60E" w:rsidR="002729EB" w:rsidRPr="009A6287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«Детская школа </w:t>
            </w:r>
            <w:proofErr w:type="gramStart"/>
            <w:r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искусств» </w:t>
            </w:r>
            <w:r w:rsidR="00424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24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4245F5" w:rsidRPr="009A6287">
              <w:rPr>
                <w:rFonts w:ascii="Times New Roman" w:hAnsi="Times New Roman" w:cs="Times New Roman"/>
                <w:sz w:val="24"/>
                <w:szCs w:val="24"/>
              </w:rPr>
              <w:t>г. Нязепетровска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37A" w14:textId="3CB6991C" w:rsidR="002729EB" w:rsidRPr="009A6287" w:rsidRDefault="00E91D8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62BE6" w14:textId="77777777" w:rsidR="002729EB" w:rsidRPr="009A6287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2729EB" w:rsidRPr="009A6287" w14:paraId="19F31826" w14:textId="77777777" w:rsidTr="00E91D8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C6A" w14:textId="77777777" w:rsidR="002729EB" w:rsidRPr="009A6287" w:rsidRDefault="002729E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  <w:r w:rsidRPr="009A628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Муниципальная услуга оказана</w:t>
            </w:r>
          </w:p>
          <w:p w14:paraId="52CBED83" w14:textId="77777777" w:rsidR="002729EB" w:rsidRPr="009A6287" w:rsidRDefault="002729EB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 (работы выполнены);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FEE" w14:textId="77777777" w:rsidR="002729EB" w:rsidRPr="009A6287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965" w14:textId="77777777" w:rsidR="002729EB" w:rsidRPr="009A6287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«Детская школа искусств» </w:t>
            </w:r>
            <w:proofErr w:type="spellStart"/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г.Нязепетровска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BF3" w14:textId="3F4F2792" w:rsidR="002729EB" w:rsidRPr="009A6287" w:rsidRDefault="00E91D8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20553" w14:textId="77777777" w:rsidR="002729EB" w:rsidRPr="009A6287" w:rsidRDefault="002729EB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E91D8C" w:rsidRPr="009A6287" w14:paraId="42FDE26F" w14:textId="77777777" w:rsidTr="00E91D8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DF5B" w14:textId="03E825DF" w:rsidR="00E91D8C" w:rsidRPr="009A6287" w:rsidRDefault="00E91D8C" w:rsidP="00E91D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785688" w14:textId="256847C9" w:rsidR="00E91D8C" w:rsidRPr="009A6287" w:rsidRDefault="00E91D8C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A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319" w14:textId="4C45006A" w:rsidR="00E91D8C" w:rsidRPr="009A6287" w:rsidRDefault="00E91D8C" w:rsidP="004245F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AF0" w14:textId="0E2DD0A8" w:rsidR="00E91D8C" w:rsidRPr="009A6287" w:rsidRDefault="00E91D8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«Детская школа искусств» </w:t>
            </w:r>
            <w:proofErr w:type="spellStart"/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г.Нязепетровска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69E" w14:textId="0EAA70F6" w:rsidR="00E91D8C" w:rsidRDefault="00E91D8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7C9" w14:textId="3BBC3C1F" w:rsidR="00E91D8C" w:rsidRPr="009A6287" w:rsidRDefault="00E91D8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E91D8C" w:rsidRPr="009A6287" w14:paraId="2C06DA86" w14:textId="77777777" w:rsidTr="00E91D8C"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5F9" w14:textId="77777777" w:rsidR="00E91D8C" w:rsidRPr="009A6287" w:rsidRDefault="00E91D8C" w:rsidP="00DD15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Контрольная точка:</w:t>
            </w:r>
            <w:r w:rsidRPr="009A628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Муниципальная услуга оказана</w:t>
            </w:r>
          </w:p>
          <w:p w14:paraId="7CC92FAF" w14:textId="6C9BE7B4" w:rsidR="00E91D8C" w:rsidRPr="009A6287" w:rsidRDefault="00E91D8C" w:rsidP="002729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 (работы выполнены);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1E" w14:textId="3414D1B6" w:rsidR="00E91D8C" w:rsidRPr="009A6287" w:rsidRDefault="00E91D8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B24" w14:textId="1DBE0D8F" w:rsidR="00E91D8C" w:rsidRPr="009A6287" w:rsidRDefault="00E91D8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«Детская школа искусств» </w:t>
            </w:r>
            <w:proofErr w:type="spellStart"/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г.Нязепетровска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CB6" w14:textId="1F1AE3A5" w:rsidR="00E91D8C" w:rsidRDefault="00E91D8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18CE4" w14:textId="659BE95C" w:rsidR="00E91D8C" w:rsidRPr="009A6287" w:rsidRDefault="00E91D8C" w:rsidP="002729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7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</w:tbl>
    <w:p w14:paraId="1DF218DD" w14:textId="77777777" w:rsidR="002729EB" w:rsidRPr="00B62CB4" w:rsidRDefault="002729EB" w:rsidP="002729EB">
      <w:pPr>
        <w:rPr>
          <w:rFonts w:ascii="Times New Roman" w:hAnsi="Times New Roman" w:cs="Times New Roman"/>
        </w:rPr>
      </w:pPr>
    </w:p>
    <w:p w14:paraId="6F094ADA" w14:textId="77777777" w:rsidR="002729EB" w:rsidRPr="00B62CB4" w:rsidRDefault="002729EB" w:rsidP="002729EB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t>Сведения</w:t>
      </w:r>
    </w:p>
    <w:p w14:paraId="52899231" w14:textId="77777777" w:rsidR="002729EB" w:rsidRPr="00B62CB4" w:rsidRDefault="002729EB" w:rsidP="002729EB">
      <w:pPr>
        <w:pStyle w:val="16"/>
        <w:spacing w:line="252" w:lineRule="auto"/>
        <w:ind w:firstLine="0"/>
        <w:jc w:val="center"/>
        <w:rPr>
          <w:color w:val="000000" w:themeColor="text1"/>
          <w:sz w:val="24"/>
          <w:szCs w:val="24"/>
        </w:rPr>
      </w:pPr>
      <w:r w:rsidRPr="00B62CB4">
        <w:rPr>
          <w:color w:val="000000" w:themeColor="text1"/>
          <w:sz w:val="24"/>
          <w:szCs w:val="24"/>
        </w:rPr>
        <w:t>о методике расчета показателей муниципальной программы, комплексов процессных мероприятий</w:t>
      </w:r>
    </w:p>
    <w:p w14:paraId="02BA4B87" w14:textId="77777777" w:rsidR="002729EB" w:rsidRPr="00B62CB4" w:rsidRDefault="002729EB" w:rsidP="002729EB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91"/>
        <w:gridCol w:w="2786"/>
        <w:gridCol w:w="4395"/>
        <w:gridCol w:w="2438"/>
        <w:gridCol w:w="3686"/>
      </w:tblGrid>
      <w:tr w:rsidR="002729EB" w:rsidRPr="00B62CB4" w14:paraId="2E26CC70" w14:textId="77777777" w:rsidTr="00C92406">
        <w:tc>
          <w:tcPr>
            <w:tcW w:w="1291" w:type="dxa"/>
          </w:tcPr>
          <w:p w14:paraId="3FF038D5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7DC12575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786" w:type="dxa"/>
          </w:tcPr>
          <w:p w14:paraId="75C707CA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6F82CE2F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показателя,</w:t>
            </w:r>
          </w:p>
          <w:p w14:paraId="082CE062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14:paraId="3CA8B418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395" w:type="dxa"/>
          </w:tcPr>
          <w:p w14:paraId="2F11C1CE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2438" w:type="dxa"/>
          </w:tcPr>
          <w:p w14:paraId="5744C171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  <w:p w14:paraId="03BE0271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получения</w:t>
            </w:r>
          </w:p>
          <w:p w14:paraId="2B705C3A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</w:t>
            </w:r>
          </w:p>
          <w:p w14:paraId="108EF93C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показателях</w:t>
            </w:r>
          </w:p>
        </w:tc>
        <w:tc>
          <w:tcPr>
            <w:tcW w:w="3686" w:type="dxa"/>
          </w:tcPr>
          <w:p w14:paraId="57FC364E" w14:textId="77777777" w:rsidR="002729EB" w:rsidRPr="00B62CB4" w:rsidRDefault="002729EB" w:rsidP="002729E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представления</w:t>
            </w:r>
          </w:p>
          <w:p w14:paraId="01BC416E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отчетной информации</w:t>
            </w:r>
          </w:p>
        </w:tc>
      </w:tr>
      <w:tr w:rsidR="002729EB" w:rsidRPr="00B62CB4" w14:paraId="6EC9D7D0" w14:textId="77777777" w:rsidTr="002729EB">
        <w:tc>
          <w:tcPr>
            <w:tcW w:w="14596" w:type="dxa"/>
            <w:gridSpan w:val="5"/>
          </w:tcPr>
          <w:p w14:paraId="217DB65D" w14:textId="546663E7" w:rsidR="002729EB" w:rsidRPr="00B62CB4" w:rsidRDefault="002729EB" w:rsidP="00C92406">
            <w:pPr>
              <w:pStyle w:val="16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1. Муниципальная программа</w:t>
            </w:r>
            <w:r w:rsidR="00C9240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92406" w:rsidRPr="00042096">
              <w:rPr>
                <w:color w:val="000000" w:themeColor="text1"/>
                <w:sz w:val="24"/>
                <w:szCs w:val="24"/>
              </w:rPr>
              <w:t>«</w:t>
            </w:r>
            <w:r w:rsidR="00C92406" w:rsidRPr="00F457FA">
              <w:rPr>
                <w:sz w:val="24"/>
                <w:szCs w:val="24"/>
              </w:rPr>
              <w:t>Сохранение и развитие дополнительного образования детей в области музыкального и изобразительного  искусства</w:t>
            </w:r>
            <w:r w:rsidR="00C92406" w:rsidRPr="0004209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729EB" w:rsidRPr="00B62CB4" w14:paraId="5425C7CD" w14:textId="77777777" w:rsidTr="002729EB">
        <w:tc>
          <w:tcPr>
            <w:tcW w:w="14596" w:type="dxa"/>
            <w:gridSpan w:val="5"/>
          </w:tcPr>
          <w:p w14:paraId="0E5453F6" w14:textId="77777777" w:rsidR="002729EB" w:rsidRPr="00B62CB4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2CB4">
              <w:rPr>
                <w:color w:val="000000" w:themeColor="text1"/>
                <w:sz w:val="24"/>
                <w:szCs w:val="24"/>
              </w:rPr>
              <w:t>2. Комплекс процессных мероприятий</w:t>
            </w:r>
          </w:p>
        </w:tc>
      </w:tr>
      <w:tr w:rsidR="002729EB" w:rsidRPr="00B62CB4" w14:paraId="56EFE17A" w14:textId="77777777" w:rsidTr="00C92406">
        <w:tc>
          <w:tcPr>
            <w:tcW w:w="1291" w:type="dxa"/>
          </w:tcPr>
          <w:p w14:paraId="5BDB2EFE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86" w:type="dxa"/>
          </w:tcPr>
          <w:p w14:paraId="02A6AEBA" w14:textId="4CE76846" w:rsidR="002729EB" w:rsidRPr="00A06781" w:rsidRDefault="00C92406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18">
              <w:rPr>
                <w:color w:val="000000" w:themeColor="text1"/>
                <w:sz w:val="24"/>
                <w:szCs w:val="24"/>
              </w:rPr>
              <w:t>Количество человеко-часов</w:t>
            </w:r>
            <w:r>
              <w:t xml:space="preserve"> </w:t>
            </w:r>
            <w:r w:rsidRPr="00E91D8C">
              <w:rPr>
                <w:color w:val="000000" w:themeColor="text1"/>
                <w:sz w:val="24"/>
                <w:szCs w:val="24"/>
              </w:rPr>
              <w:t>уроков общеразвивающих программ</w:t>
            </w:r>
          </w:p>
        </w:tc>
        <w:tc>
          <w:tcPr>
            <w:tcW w:w="4395" w:type="dxa"/>
          </w:tcPr>
          <w:p w14:paraId="4F89D0FD" w14:textId="20AB86D0" w:rsidR="002729EB" w:rsidRPr="00C92406" w:rsidRDefault="00C64FA4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«Положение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</w:p>
        </w:tc>
        <w:tc>
          <w:tcPr>
            <w:tcW w:w="2438" w:type="dxa"/>
          </w:tcPr>
          <w:p w14:paraId="75235552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Отчет о выполнении муниципального задания, предоставляется бюджетным учреждением учредителю, учебный план, список учащихся</w:t>
            </w:r>
          </w:p>
        </w:tc>
        <w:tc>
          <w:tcPr>
            <w:tcW w:w="3686" w:type="dxa"/>
          </w:tcPr>
          <w:p w14:paraId="678D32B5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квартал – до 15 апреля отчетного года;</w:t>
            </w:r>
          </w:p>
          <w:p w14:paraId="2EDF36C7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полугодие – до 15 июля отчетного года;</w:t>
            </w:r>
          </w:p>
          <w:p w14:paraId="44452EC9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2D209B3B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  <w:tr w:rsidR="002729EB" w:rsidRPr="00B62CB4" w14:paraId="5D1B9F55" w14:textId="77777777" w:rsidTr="00C92406">
        <w:tc>
          <w:tcPr>
            <w:tcW w:w="1291" w:type="dxa"/>
          </w:tcPr>
          <w:p w14:paraId="4BA9E441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86" w:type="dxa"/>
          </w:tcPr>
          <w:p w14:paraId="4FA670C6" w14:textId="40554EC3" w:rsidR="002729EB" w:rsidRPr="00A06781" w:rsidRDefault="00C92406" w:rsidP="00C92406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18">
              <w:rPr>
                <w:color w:val="000000" w:themeColor="text1"/>
                <w:sz w:val="24"/>
                <w:szCs w:val="24"/>
              </w:rPr>
              <w:t>Количество человеко-часов</w:t>
            </w:r>
            <w:r>
              <w:t xml:space="preserve"> </w:t>
            </w:r>
            <w:r w:rsidRPr="00E91D8C">
              <w:rPr>
                <w:color w:val="000000" w:themeColor="text1"/>
                <w:sz w:val="24"/>
                <w:szCs w:val="24"/>
              </w:rPr>
              <w:t xml:space="preserve">уроков </w:t>
            </w:r>
            <w:r>
              <w:rPr>
                <w:color w:val="000000" w:themeColor="text1"/>
                <w:sz w:val="24"/>
                <w:szCs w:val="24"/>
              </w:rPr>
              <w:t xml:space="preserve">предпрофессиональных </w:t>
            </w:r>
            <w:r w:rsidRPr="00E91D8C">
              <w:rPr>
                <w:color w:val="000000" w:themeColor="text1"/>
                <w:sz w:val="24"/>
                <w:szCs w:val="24"/>
              </w:rPr>
              <w:t>программ</w:t>
            </w:r>
          </w:p>
        </w:tc>
        <w:tc>
          <w:tcPr>
            <w:tcW w:w="4395" w:type="dxa"/>
          </w:tcPr>
          <w:p w14:paraId="3F4129A1" w14:textId="400306AF" w:rsidR="002729EB" w:rsidRPr="00C92406" w:rsidRDefault="00C64FA4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«Положение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задания», утверждено приказом начальника Отдела культуры № 27 от 30.12.2015 г. (с изменениями).</w:t>
            </w:r>
          </w:p>
        </w:tc>
        <w:tc>
          <w:tcPr>
            <w:tcW w:w="2438" w:type="dxa"/>
          </w:tcPr>
          <w:p w14:paraId="41E6ED30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Отчет о выполнении муниципального задания, предоставляется бюджетным учреждением учредителю, учебный план, список учащихся</w:t>
            </w:r>
          </w:p>
        </w:tc>
        <w:tc>
          <w:tcPr>
            <w:tcW w:w="3686" w:type="dxa"/>
          </w:tcPr>
          <w:p w14:paraId="53263343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квартал – до 15 апреля отчетного года;</w:t>
            </w:r>
          </w:p>
          <w:p w14:paraId="7B896F99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полугодие – до 15 июля отчетного года;</w:t>
            </w:r>
          </w:p>
          <w:p w14:paraId="628B2DC0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месяцев – до 15 октября отчетного года;</w:t>
            </w:r>
          </w:p>
          <w:p w14:paraId="1067119E" w14:textId="77777777" w:rsidR="002729EB" w:rsidRDefault="002729EB" w:rsidP="002729EB">
            <w:pPr>
              <w:pStyle w:val="16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годовой отчет – до 15 апреля года, следующего за отчетным</w:t>
            </w:r>
          </w:p>
        </w:tc>
      </w:tr>
    </w:tbl>
    <w:p w14:paraId="75D7A535" w14:textId="77777777" w:rsidR="00C96E4F" w:rsidRPr="00B62CB4" w:rsidRDefault="00C96E4F" w:rsidP="00C92406">
      <w:pPr>
        <w:pStyle w:val="16"/>
        <w:spacing w:line="252" w:lineRule="auto"/>
        <w:ind w:firstLine="0"/>
        <w:rPr>
          <w:color w:val="000000" w:themeColor="text1"/>
          <w:sz w:val="24"/>
          <w:szCs w:val="24"/>
        </w:rPr>
      </w:pPr>
    </w:p>
    <w:sectPr w:rsidR="00C96E4F" w:rsidRPr="00B62CB4" w:rsidSect="00B95B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E0F9" w14:textId="77777777" w:rsidR="008A1E88" w:rsidRDefault="008A1E88" w:rsidP="00C96E4F">
      <w:pPr>
        <w:spacing w:after="0" w:line="240" w:lineRule="auto"/>
      </w:pPr>
      <w:r>
        <w:separator/>
      </w:r>
    </w:p>
  </w:endnote>
  <w:endnote w:type="continuationSeparator" w:id="0">
    <w:p w14:paraId="02C8393A" w14:textId="77777777" w:rsidR="008A1E88" w:rsidRDefault="008A1E88" w:rsidP="00C9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3F5C" w14:textId="77777777" w:rsidR="008A1E88" w:rsidRDefault="008A1E88" w:rsidP="00C96E4F">
      <w:pPr>
        <w:spacing w:after="0" w:line="240" w:lineRule="auto"/>
      </w:pPr>
      <w:r>
        <w:separator/>
      </w:r>
    </w:p>
  </w:footnote>
  <w:footnote w:type="continuationSeparator" w:id="0">
    <w:p w14:paraId="50EC287A" w14:textId="77777777" w:rsidR="008A1E88" w:rsidRDefault="008A1E88" w:rsidP="00C96E4F">
      <w:pPr>
        <w:spacing w:after="0" w:line="240" w:lineRule="auto"/>
      </w:pPr>
      <w:r>
        <w:continuationSeparator/>
      </w:r>
    </w:p>
  </w:footnote>
  <w:footnote w:id="1">
    <w:p w14:paraId="2A971714" w14:textId="77777777" w:rsidR="00AE0F89" w:rsidRPr="003665F0" w:rsidRDefault="00AE0F89" w:rsidP="00C96E4F">
      <w:pPr>
        <w:pStyle w:val="af2"/>
        <w:rPr>
          <w:rFonts w:ascii="Times New Roman" w:hAnsi="Times New Roman" w:cs="Times New Roman"/>
          <w:sz w:val="18"/>
          <w:szCs w:val="18"/>
        </w:rPr>
      </w:pPr>
      <w:r w:rsidRPr="003665F0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3665F0">
        <w:rPr>
          <w:rFonts w:ascii="Times New Roman" w:hAnsi="Times New Roman" w:cs="Times New Roman"/>
          <w:sz w:val="18"/>
          <w:szCs w:val="18"/>
        </w:rPr>
        <w:t xml:space="preserve"> </w:t>
      </w:r>
      <w:r w:rsidRPr="003665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Здесь и далее в таблицах сведения представляются со дня начала реализации муниципальной программы с учетом настоящего Порядка или дня начала реализации новой муниципальной программы.</w:t>
      </w:r>
    </w:p>
  </w:footnote>
  <w:footnote w:id="2">
    <w:p w14:paraId="015D3036" w14:textId="77777777" w:rsidR="00AE0F89" w:rsidRPr="003665F0" w:rsidRDefault="00AE0F89" w:rsidP="00C96E4F">
      <w:pPr>
        <w:pStyle w:val="af2"/>
        <w:jc w:val="both"/>
        <w:rPr>
          <w:rFonts w:ascii="Times New Roman" w:hAnsi="Times New Roman" w:cs="Times New Roman"/>
          <w:sz w:val="18"/>
          <w:szCs w:val="18"/>
        </w:rPr>
      </w:pPr>
      <w:r w:rsidRPr="003665F0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3665F0">
        <w:rPr>
          <w:rFonts w:ascii="Times New Roman" w:hAnsi="Times New Roman" w:cs="Times New Roman"/>
          <w:sz w:val="18"/>
          <w:szCs w:val="18"/>
        </w:rPr>
        <w:t xml:space="preserve"> Наименование муниципальной программы указывается в соответствии с утвержденным Перечнем муниципальных программ</w:t>
      </w:r>
    </w:p>
  </w:footnote>
  <w:footnote w:id="3">
    <w:p w14:paraId="6F0F4834" w14:textId="77777777" w:rsidR="00AE0F89" w:rsidRPr="003665F0" w:rsidRDefault="00AE0F89" w:rsidP="00C96E4F">
      <w:pPr>
        <w:pStyle w:val="af2"/>
        <w:rPr>
          <w:sz w:val="18"/>
          <w:szCs w:val="18"/>
        </w:rPr>
      </w:pPr>
      <w:r w:rsidRPr="003665F0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3665F0">
        <w:rPr>
          <w:rFonts w:ascii="Times New Roman" w:hAnsi="Times New Roman" w:cs="Times New Roman"/>
          <w:sz w:val="18"/>
          <w:szCs w:val="18"/>
        </w:rPr>
        <w:t xml:space="preserve"> </w:t>
      </w:r>
      <w:r w:rsidRPr="003665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Указывается период с начала и до окончания реализации муниципальной программы в разрезе этапов. С начала реализации муниципальной программы в соответствии с настоящим Порядком выделяется новый этап.</w:t>
      </w:r>
    </w:p>
  </w:footnote>
  <w:footnote w:id="4">
    <w:p w14:paraId="3851E2C3" w14:textId="77777777" w:rsidR="00AE0F89" w:rsidRPr="003665F0" w:rsidRDefault="00AE0F89" w:rsidP="00C96E4F">
      <w:pPr>
        <w:pStyle w:val="af2"/>
        <w:rPr>
          <w:sz w:val="18"/>
          <w:szCs w:val="18"/>
        </w:rPr>
      </w:pPr>
      <w:r w:rsidRPr="003665F0">
        <w:rPr>
          <w:rStyle w:val="af4"/>
          <w:sz w:val="18"/>
          <w:szCs w:val="18"/>
        </w:rPr>
        <w:footnoteRef/>
      </w:r>
      <w:r w:rsidRPr="003665F0">
        <w:rPr>
          <w:sz w:val="18"/>
          <w:szCs w:val="18"/>
        </w:rPr>
        <w:t xml:space="preserve"> </w:t>
      </w:r>
      <w:r w:rsidRPr="003665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Указываются при необходимости.</w:t>
      </w:r>
    </w:p>
  </w:footnote>
  <w:footnote w:id="5">
    <w:p w14:paraId="38751933" w14:textId="77777777" w:rsidR="00AE0F89" w:rsidRPr="003665F0" w:rsidRDefault="00AE0F89" w:rsidP="00C96E4F">
      <w:pPr>
        <w:pStyle w:val="af2"/>
        <w:rPr>
          <w:sz w:val="18"/>
          <w:szCs w:val="18"/>
        </w:rPr>
      </w:pPr>
      <w:r w:rsidRPr="003665F0">
        <w:rPr>
          <w:rStyle w:val="af4"/>
          <w:sz w:val="18"/>
          <w:szCs w:val="18"/>
        </w:rPr>
        <w:footnoteRef/>
      </w:r>
      <w:r w:rsidRPr="003665F0">
        <w:rPr>
          <w:sz w:val="18"/>
          <w:szCs w:val="18"/>
        </w:rPr>
        <w:t xml:space="preserve"> </w:t>
      </w:r>
      <w:r w:rsidRPr="003665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Приводятся объемы финансового обеспечения реализации муниципальной программы за счет средств всех источников за весь период реализации муниципальной программы.</w:t>
      </w:r>
    </w:p>
  </w:footnote>
  <w:footnote w:id="6">
    <w:p w14:paraId="7F548281" w14:textId="77777777" w:rsidR="00AE0F89" w:rsidRPr="003665F0" w:rsidRDefault="00AE0F89" w:rsidP="00C96E4F">
      <w:pPr>
        <w:pStyle w:val="af2"/>
        <w:rPr>
          <w:sz w:val="18"/>
          <w:szCs w:val="18"/>
        </w:rPr>
      </w:pPr>
      <w:r w:rsidRPr="003665F0">
        <w:rPr>
          <w:rStyle w:val="af4"/>
          <w:sz w:val="18"/>
          <w:szCs w:val="18"/>
        </w:rPr>
        <w:footnoteRef/>
      </w:r>
      <w:r w:rsidRPr="003665F0">
        <w:rPr>
          <w:sz w:val="18"/>
          <w:szCs w:val="18"/>
        </w:rPr>
        <w:t xml:space="preserve"> </w:t>
      </w:r>
      <w:r w:rsidRPr="003665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Указывается наименование национальной цели, а также наименование целевого показателя национальной цели в соответствии с </w:t>
      </w:r>
      <w:hyperlink r:id="rId1" w:history="1">
        <w:r w:rsidRPr="003665F0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Указом</w:t>
        </w:r>
      </w:hyperlink>
      <w:r w:rsidRPr="003665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Президента Российской Федерации N 309 от 7 мая 2024 года "О национальных целях развития Российской Федерации на период до 2030 года и на перспективу до 2036 года" (далее именуется - Указ) или (и) указывается связь с государственной программой (при наличии)</w:t>
      </w:r>
    </w:p>
  </w:footnote>
  <w:footnote w:id="7">
    <w:p w14:paraId="681F8BEB" w14:textId="77777777" w:rsidR="00AE0F89" w:rsidRPr="00EB4262" w:rsidRDefault="00AE0F89" w:rsidP="00C96E4F">
      <w:pPr>
        <w:pStyle w:val="af2"/>
        <w:rPr>
          <w:rFonts w:ascii="Times New Roman" w:hAnsi="Times New Roman" w:cs="Times New Roman"/>
          <w:sz w:val="22"/>
        </w:rPr>
      </w:pPr>
      <w:r w:rsidRPr="00EB4262">
        <w:rPr>
          <w:rStyle w:val="af4"/>
          <w:rFonts w:ascii="Times New Roman" w:hAnsi="Times New Roman" w:cs="Times New Roman"/>
          <w:sz w:val="22"/>
        </w:rPr>
        <w:footnoteRef/>
      </w:r>
      <w:r w:rsidRPr="00EB4262">
        <w:rPr>
          <w:rFonts w:ascii="Times New Roman" w:hAnsi="Times New Roman" w:cs="Times New Roman"/>
          <w:sz w:val="22"/>
        </w:rPr>
        <w:t xml:space="preserve"> Сведения о методике расчета показателей муниципальной программы отражаются в приложении </w:t>
      </w:r>
      <w:r>
        <w:rPr>
          <w:rFonts w:ascii="Times New Roman" w:hAnsi="Times New Roman" w:cs="Times New Roman"/>
          <w:sz w:val="22"/>
        </w:rPr>
        <w:t>3</w:t>
      </w:r>
      <w:r w:rsidRPr="00EB4262">
        <w:rPr>
          <w:rFonts w:ascii="Times New Roman" w:hAnsi="Times New Roman" w:cs="Times New Roman"/>
          <w:sz w:val="22"/>
        </w:rPr>
        <w:t xml:space="preserve"> к настоящему порядку</w:t>
      </w:r>
    </w:p>
  </w:footnote>
  <w:footnote w:id="8">
    <w:p w14:paraId="1D47965B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наименование показателя.</w:t>
      </w:r>
    </w:p>
  </w:footnote>
  <w:footnote w:id="9">
    <w:p w14:paraId="5E5FEEAF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уровень соответствия декомпозированному до субъекта Российской Федерации показателю муниципальной программы: РП (НП) Региональный проект (национальный проект)."ГП" (государственная программа Челябинской области), "ВДЛ" (показатели для оценки эффективности деятельности высших должностных лиц). Допускается установление одновременно нескольких уровней.</w:t>
      </w:r>
    </w:p>
  </w:footnote>
  <w:footnote w:id="10">
    <w:p w14:paraId="2154904F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В качестве базового значения показателя указывается фактическое значение за год, предшествующий году разработки проекта муниципальной программы, либо этап, выделенный в соответствии с настоящим Порядком. В случае отсутствия фактических данных в качестве базового значения приводится плановое (прогнозное) значение.</w:t>
      </w:r>
    </w:p>
  </w:footnote>
  <w:footnote w:id="11">
    <w:p w14:paraId="4430ED48" w14:textId="24E68F46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Отражаются документы и (или) решения органов местного самоуправления Нязепетровского </w:t>
      </w:r>
      <w:r w:rsidRPr="00130AFE">
        <w:rPr>
          <w:rFonts w:ascii="Times New Roman" w:eastAsia="Times New Roman" w:hAnsi="Times New Roman" w:cs="Times New Roman"/>
          <w:sz w:val="22"/>
          <w:lang w:eastAsia="ru-RU"/>
        </w:rPr>
        <w:t>муниципального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 округа, исполнительных органов Челябинской области, Правительства Челябинской области, в соответствии с которыми данный показатель определен как приоритетный (при наличии).</w:t>
      </w:r>
    </w:p>
  </w:footnote>
  <w:footnote w:id="12">
    <w:p w14:paraId="240BC10B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наименование структурного подразделения администрации Нязепетровского муниципального округа, ответственного за достижение показателя</w:t>
      </w:r>
    </w:p>
  </w:footnote>
  <w:footnote w:id="13">
    <w:p w14:paraId="71F98D52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Указывается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</w:footnote>
  <w:footnote w:id="14">
    <w:p w14:paraId="0DAF8A30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397E53">
        <w:rPr>
          <w:rFonts w:ascii="Times New Roman" w:eastAsia="Times New Roman" w:hAnsi="Times New Roman" w:cs="Times New Roman"/>
          <w:color w:val="000000"/>
          <w:sz w:val="22"/>
          <w:lang w:eastAsia="ru-RU"/>
        </w:rPr>
        <w:t>За "N" принимается год начала реализации муниципальной программы, реализуемой с учетом настоящего Порядка, или год начала реализации муниципальной программы (для новых программ).</w:t>
      </w:r>
    </w:p>
  </w:footnote>
  <w:footnote w:id="15">
    <w:p w14:paraId="22550F9B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Приводятся задачи, планируемые к решению в рамках проектов и комплексов процессных мероприятий.</w:t>
      </w:r>
    </w:p>
  </w:footnote>
  <w:footnote w:id="16">
    <w:p w14:paraId="344481AE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краткое описание социальных, экономических и иных эффектов от реализации каждой задачи структурного элемента муниципальной программы (для отдельных мероприятий, направленных на ликвидацию последствий чрезвычайных ситуаций, - при необходимости).</w:t>
      </w:r>
    </w:p>
  </w:footnote>
  <w:footnote w:id="17">
    <w:p w14:paraId="432FB7EB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Указываются наименования показателей уровня муниципальной программы, предусмотренные таблицей "Показатели муниципальной программы", на достижение которых направлен структурный элемент.</w:t>
      </w:r>
    </w:p>
  </w:footnote>
  <w:footnote w:id="18">
    <w:p w14:paraId="18AF85B2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Приводится при необходимости.</w:t>
      </w:r>
    </w:p>
  </w:footnote>
  <w:footnote w:id="19">
    <w:p w14:paraId="20A8B08B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213210">
        <w:rPr>
          <w:rFonts w:ascii="Times New Roman" w:eastAsia="Times New Roman" w:hAnsi="Times New Roman" w:cs="Times New Roman"/>
          <w:color w:val="000000"/>
          <w:lang w:eastAsia="ru-RU"/>
        </w:rPr>
        <w:t>Указывается тип проекта.</w:t>
      </w:r>
    </w:p>
  </w:footnote>
  <w:footnote w:id="20">
    <w:p w14:paraId="0ACBC538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</w:footnote>
  <w:footnote w:id="21">
    <w:p w14:paraId="4659A440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За "N" принимается год начала реализации муниципальной программы, реализуемой с учетом настоящего Порядка, или год начала реализации муниципальной программы (для новых программ).</w:t>
      </w:r>
    </w:p>
  </w:footnote>
  <w:footnote w:id="22">
    <w:p w14:paraId="77FEF9D9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Указывается наименование структурного элемента в разрезе источников финансирования.</w:t>
      </w:r>
    </w:p>
  </w:footnote>
  <w:footnote w:id="23">
    <w:p w14:paraId="0BC3E86E" w14:textId="77777777" w:rsidR="00AE0F89" w:rsidRPr="0088629F" w:rsidRDefault="00AE0F89" w:rsidP="00C96E4F">
      <w:pPr>
        <w:pStyle w:val="ab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af4"/>
        </w:rPr>
        <w:footnoteRef/>
      </w:r>
      <w:r>
        <w:t xml:space="preserve"> </w:t>
      </w:r>
      <w:bookmarkStart w:id="2" w:name="sub_1167"/>
      <w:r w:rsidRPr="0088629F">
        <w:rPr>
          <w:rFonts w:ascii="Times New Roman" w:hAnsi="Times New Roman" w:cs="Times New Roman"/>
          <w:color w:val="000000" w:themeColor="text1"/>
          <w:sz w:val="22"/>
          <w:szCs w:val="22"/>
        </w:rPr>
        <w:t>Указываются мероприятия, предусматривающие финансирование, в разрезе источников финансирования.</w:t>
      </w:r>
    </w:p>
    <w:bookmarkEnd w:id="2"/>
    <w:p w14:paraId="75B87B54" w14:textId="77777777" w:rsidR="00AE0F89" w:rsidRDefault="00AE0F89" w:rsidP="00C96E4F">
      <w:pPr>
        <w:pStyle w:val="af2"/>
      </w:pPr>
    </w:p>
  </w:footnote>
  <w:footnote w:id="24">
    <w:p w14:paraId="2A56FF3C" w14:textId="77777777" w:rsidR="00AE0F89" w:rsidRPr="009464D9" w:rsidRDefault="00AE0F89" w:rsidP="00C96E4F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  <w:r>
        <w:rPr>
          <w:rFonts w:ascii="Times New Roman" w:hAnsi="Times New Roman" w:cs="Times New Roman"/>
        </w:rPr>
        <w:t xml:space="preserve"> </w:t>
      </w:r>
      <w:r w:rsidRPr="009464D9">
        <w:rPr>
          <w:rFonts w:ascii="Times New Roman" w:hAnsi="Times New Roman" w:cs="Times New Roman"/>
        </w:rPr>
        <w:t>Сведения о методике расчета показателей комплексов процессных мероприятий отражаются в приложении 3 к настоящему порядку</w:t>
      </w:r>
    </w:p>
  </w:footnote>
  <w:footnote w:id="25">
    <w:p w14:paraId="1222C7FC" w14:textId="77777777" w:rsidR="00AE0F89" w:rsidRDefault="00AE0F89" w:rsidP="001A2066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Указывается уровень соответствия параметру. Для комплекса процессных мероприятий: "ГП" (государственная программа), "КПМ" (комплекс процессных </w:t>
      </w:r>
    </w:p>
    <w:p w14:paraId="139DB9B8" w14:textId="5B5EC2FF" w:rsidR="00AE0F89" w:rsidRDefault="00AE0F89" w:rsidP="001A2066">
      <w:pPr>
        <w:pStyle w:val="af2"/>
      </w:pPr>
      <w:r w:rsidRPr="00B62CB4">
        <w:rPr>
          <w:rFonts w:ascii="Times New Roman" w:hAnsi="Times New Roman" w:cs="Times New Roman"/>
        </w:rPr>
        <w:t>мероприятий). Допускается установление одновременно нескольких уровней.</w:t>
      </w:r>
    </w:p>
  </w:footnote>
  <w:footnote w:id="26">
    <w:p w14:paraId="24EA72B4" w14:textId="77777777" w:rsidR="00AE0F89" w:rsidRDefault="00AE0F89" w:rsidP="001A2066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</w:footnote>
  <w:footnote w:id="27">
    <w:p w14:paraId="513F3955" w14:textId="77777777" w:rsidR="00AE0F89" w:rsidRDefault="00AE0F89" w:rsidP="001A2066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структурного подразделения администрации округа, ответственного за достижение показателя.</w:t>
      </w:r>
    </w:p>
  </w:footnote>
  <w:footnote w:id="28">
    <w:p w14:paraId="237AA9F8" w14:textId="77777777" w:rsidR="00AE0F89" w:rsidRDefault="00AE0F89" w:rsidP="001A2066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За "N" принимается год начала реализации муниципальной программы, реализуемой с учетом настоящего Порядка, или год начала реализации муниципальной </w:t>
      </w:r>
    </w:p>
    <w:p w14:paraId="018758D6" w14:textId="33D765A3" w:rsidR="00AE0F89" w:rsidRDefault="00AE0F89" w:rsidP="001A2066">
      <w:pPr>
        <w:pStyle w:val="af2"/>
      </w:pPr>
      <w:r w:rsidRPr="00B62CB4">
        <w:rPr>
          <w:rFonts w:ascii="Times New Roman" w:hAnsi="Times New Roman" w:cs="Times New Roman"/>
        </w:rPr>
        <w:t>программы (для новых программ).</w:t>
      </w:r>
    </w:p>
  </w:footnote>
  <w:footnote w:id="29">
    <w:p w14:paraId="668A68F3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</w:p>
  </w:footnote>
  <w:footnote w:id="30">
    <w:p w14:paraId="66E92F68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Приводятся показатели уровня комплекса процессных мероприятий.</w:t>
      </w:r>
    </w:p>
  </w:footnote>
  <w:footnote w:id="31">
    <w:p w14:paraId="1ACC8FA9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проекта государственной программы , либо этап, выделенный в соответствии с настоящим Порядком. В случае отсутствия фактических данных в качестве базового значения приводится плановое (прогнозное) значение.</w:t>
      </w:r>
    </w:p>
  </w:footnote>
  <w:footnote w:id="32">
    <w:p w14:paraId="34B008EF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ответственного за достижение показателя.</w:t>
      </w:r>
    </w:p>
  </w:footnote>
  <w:footnote w:id="33">
    <w:p w14:paraId="605377B0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За «N» принимается год начала реализации государственной программы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34">
    <w:p w14:paraId="7D2383FC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</w:footnote>
  <w:footnote w:id="35">
    <w:p w14:paraId="568B4DB6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тип мероприятия (результата) в соответствии с приложением 4 к настоящему Порядку.</w:t>
      </w:r>
    </w:p>
  </w:footnote>
  <w:footnote w:id="36">
    <w:p w14:paraId="39312000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</w:t>
      </w:r>
    </w:p>
  </w:footnote>
  <w:footnote w:id="37">
    <w:p w14:paraId="2CA57485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</w:footnote>
  <w:footnote w:id="38">
    <w:p w14:paraId="6273E7F5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За «N» принимается год начала реализации государственной программы</w:t>
      </w:r>
      <w:r w:rsidRPr="00B62CB4">
        <w:rPr>
          <w:rFonts w:ascii="Times New Roman" w:hAnsi="Times New Roman" w:cs="Times New Roman"/>
        </w:rPr>
        <w:t xml:space="preserve">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39">
    <w:p w14:paraId="13969373" w14:textId="77777777" w:rsidR="00AE0F89" w:rsidRDefault="00AE0F89" w:rsidP="00C96E4F">
      <w:pPr>
        <w:pStyle w:val="af2"/>
      </w:pPr>
      <w:r>
        <w:rPr>
          <w:rStyle w:val="af4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Включаются мероприятия, предусматривающие финансирование.</w:t>
      </w:r>
    </w:p>
  </w:footnote>
  <w:footnote w:id="40">
    <w:p w14:paraId="12A35668" w14:textId="77777777" w:rsidR="00AE0F89" w:rsidRPr="00086894" w:rsidRDefault="00AE0F89" w:rsidP="00C96E4F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41">
    <w:p w14:paraId="1F368D07" w14:textId="77777777" w:rsidR="00AE0F89" w:rsidRPr="00086894" w:rsidRDefault="00AE0F89" w:rsidP="00C96E4F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Указывается вид документа, подтверждающего факт достижения контрольной точки.</w:t>
      </w:r>
    </w:p>
  </w:footnote>
  <w:footnote w:id="42">
    <w:p w14:paraId="0ACD16B2" w14:textId="77777777" w:rsidR="00AE0F89" w:rsidRPr="00086894" w:rsidRDefault="00AE0F89" w:rsidP="00C96E4F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На бумажном носителе и/или в региональной системе по мере ввода в опытную эксплуатацию компонентов н модулей указывается государственная информационная система, содержащая информацию о показателях и их значениях (при наличии).</w:t>
      </w:r>
    </w:p>
  </w:footnote>
  <w:footnote w:id="43">
    <w:p w14:paraId="399D3A2F" w14:textId="77777777" w:rsidR="00AE0F89" w:rsidRPr="009464D9" w:rsidRDefault="00AE0F89" w:rsidP="000C1179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  <w:r>
        <w:rPr>
          <w:rFonts w:ascii="Times New Roman" w:hAnsi="Times New Roman" w:cs="Times New Roman"/>
        </w:rPr>
        <w:t xml:space="preserve"> </w:t>
      </w:r>
      <w:r w:rsidRPr="009464D9">
        <w:rPr>
          <w:rFonts w:ascii="Times New Roman" w:hAnsi="Times New Roman" w:cs="Times New Roman"/>
        </w:rPr>
        <w:t>Сведения о методике расчета показателей комплексов процессных мероприятий отражаются в приложении 3 к настоящему порядку</w:t>
      </w:r>
    </w:p>
  </w:footnote>
  <w:footnote w:id="44">
    <w:p w14:paraId="5FCE023A" w14:textId="77777777" w:rsidR="00AE0F89" w:rsidRDefault="00AE0F89" w:rsidP="000C1179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Указывается уровень соответствия параметру. Для комплекса процессных мероприятий: "ГП" (государственная программа), "КПМ" (комплекс процессных </w:t>
      </w:r>
    </w:p>
    <w:p w14:paraId="7D384D26" w14:textId="77777777" w:rsidR="00AE0F89" w:rsidRDefault="00AE0F89" w:rsidP="000C1179">
      <w:pPr>
        <w:pStyle w:val="af2"/>
      </w:pPr>
      <w:r w:rsidRPr="00B62CB4">
        <w:rPr>
          <w:rFonts w:ascii="Times New Roman" w:hAnsi="Times New Roman" w:cs="Times New Roman"/>
        </w:rPr>
        <w:t>мероприятий). Допускается установление одновременно нескольких уровней.</w:t>
      </w:r>
    </w:p>
  </w:footnote>
  <w:footnote w:id="45">
    <w:p w14:paraId="73F4A216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</w:footnote>
  <w:footnote w:id="46">
    <w:p w14:paraId="0AFB2CCB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структурного подразделения администрации округа, ответственного за достижение показателя.</w:t>
      </w:r>
    </w:p>
  </w:footnote>
  <w:footnote w:id="47">
    <w:p w14:paraId="60F21287" w14:textId="77777777" w:rsidR="00AE0F89" w:rsidRDefault="00AE0F89" w:rsidP="000C1179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За "N" принимается год начала реализации муниципальной программы, реализуемой с учетом настоящего Порядка, или год начала реализации муниципальной </w:t>
      </w:r>
    </w:p>
    <w:p w14:paraId="41BDBA62" w14:textId="77777777" w:rsidR="00AE0F89" w:rsidRDefault="00AE0F89" w:rsidP="000C1179">
      <w:pPr>
        <w:pStyle w:val="af2"/>
      </w:pPr>
      <w:r w:rsidRPr="00B62CB4">
        <w:rPr>
          <w:rFonts w:ascii="Times New Roman" w:hAnsi="Times New Roman" w:cs="Times New Roman"/>
        </w:rPr>
        <w:t>программы (для новых программ).</w:t>
      </w:r>
    </w:p>
  </w:footnote>
  <w:footnote w:id="48">
    <w:p w14:paraId="26A40650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</w:p>
  </w:footnote>
  <w:footnote w:id="49">
    <w:p w14:paraId="7D92F430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Приводятся показатели уровня комплекса процессных мероприятий.</w:t>
      </w:r>
    </w:p>
  </w:footnote>
  <w:footnote w:id="50">
    <w:p w14:paraId="09AEE06F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проекта государственной программы</w:t>
      </w:r>
      <w:r w:rsidRPr="00B62CB4">
        <w:rPr>
          <w:rFonts w:ascii="Times New Roman" w:hAnsi="Times New Roman" w:cs="Times New Roman"/>
        </w:rPr>
        <w:t xml:space="preserve"> , либо этап, выделенный в соответствии с настоящим Порядком. В случае отсутствия фактических данных в качестве базового значения приводится плановое (прогнозное) значение.</w:t>
      </w:r>
    </w:p>
  </w:footnote>
  <w:footnote w:id="51">
    <w:p w14:paraId="14E4B3B4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ответственного за достижение показателя.</w:t>
      </w:r>
    </w:p>
  </w:footnote>
  <w:footnote w:id="52">
    <w:p w14:paraId="24CECEC5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За «N» принимается год начала реализации государственной программы</w:t>
      </w:r>
      <w:r w:rsidRPr="00B62CB4">
        <w:rPr>
          <w:rFonts w:ascii="Times New Roman" w:hAnsi="Times New Roman" w:cs="Times New Roman"/>
        </w:rPr>
        <w:t xml:space="preserve">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53">
    <w:p w14:paraId="2CDF0EE5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</w:footnote>
  <w:footnote w:id="54">
    <w:p w14:paraId="044B2AEE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тип мероприятия (результата) в соответствии с приложением 4 к настоящему Порядку.</w:t>
      </w:r>
    </w:p>
  </w:footnote>
  <w:footnote w:id="55">
    <w:p w14:paraId="52BAA7BA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</w:t>
      </w:r>
    </w:p>
  </w:footnote>
  <w:footnote w:id="56">
    <w:p w14:paraId="5DC17E68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</w:footnote>
  <w:footnote w:id="57">
    <w:p w14:paraId="631B54F0" w14:textId="77777777" w:rsidR="00AE0F89" w:rsidRDefault="00AE0F89" w:rsidP="000C1179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За «N» принимается год начала реализации государственной программы</w:t>
      </w:r>
      <w:r w:rsidRPr="00B62CB4">
        <w:rPr>
          <w:rFonts w:ascii="Times New Roman" w:hAnsi="Times New Roman" w:cs="Times New Roman"/>
        </w:rPr>
        <w:t xml:space="preserve">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58">
    <w:p w14:paraId="52B98074" w14:textId="77777777" w:rsidR="00AE0F89" w:rsidRDefault="00AE0F89" w:rsidP="00D4549B">
      <w:pPr>
        <w:pStyle w:val="af2"/>
      </w:pPr>
      <w:r>
        <w:rPr>
          <w:rStyle w:val="af4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Включаются мероприятия, предусматривающие финансирование.</w:t>
      </w:r>
    </w:p>
  </w:footnote>
  <w:footnote w:id="59">
    <w:p w14:paraId="6861F002" w14:textId="77777777" w:rsidR="00AE0F89" w:rsidRPr="00086894" w:rsidRDefault="00AE0F89" w:rsidP="000C1179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60">
    <w:p w14:paraId="10417477" w14:textId="77777777" w:rsidR="00AE0F89" w:rsidRPr="00086894" w:rsidRDefault="00AE0F89" w:rsidP="000C1179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Указывается вид документа, подтверждающего факт достижения контрольной точки.</w:t>
      </w:r>
    </w:p>
  </w:footnote>
  <w:footnote w:id="61">
    <w:p w14:paraId="3A1DB6BF" w14:textId="77777777" w:rsidR="00AE0F89" w:rsidRPr="00086894" w:rsidRDefault="00AE0F89" w:rsidP="000C1179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На бумажном носителе и/или в региональной системе по мере ввода в опытную эксплуатацию компонентов н модулей указывается государственная информационная система, содержащая информацию о показателях и их значениях (при наличии).</w:t>
      </w:r>
    </w:p>
  </w:footnote>
  <w:footnote w:id="62">
    <w:p w14:paraId="246BF5DE" w14:textId="77777777" w:rsidR="00AE0F89" w:rsidRPr="009464D9" w:rsidRDefault="00AE0F89" w:rsidP="002729EB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  <w:r>
        <w:rPr>
          <w:rFonts w:ascii="Times New Roman" w:hAnsi="Times New Roman" w:cs="Times New Roman"/>
        </w:rPr>
        <w:t xml:space="preserve"> </w:t>
      </w:r>
      <w:r w:rsidRPr="009464D9">
        <w:rPr>
          <w:rFonts w:ascii="Times New Roman" w:hAnsi="Times New Roman" w:cs="Times New Roman"/>
        </w:rPr>
        <w:t>Сведения о методике расчета показателей комплексов процессных мероприятий отражаются в приложении 3 к настоящему порядку</w:t>
      </w:r>
    </w:p>
  </w:footnote>
  <w:footnote w:id="63">
    <w:p w14:paraId="5CC3FFB7" w14:textId="77777777" w:rsidR="00AE0F89" w:rsidRDefault="00AE0F89" w:rsidP="002729EB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Указывается уровень соответствия параметру. Для комплекса процессных мероприятий: "ГП" (государственная программа), "КПМ" (комплекс процессных </w:t>
      </w:r>
    </w:p>
    <w:p w14:paraId="663606EA" w14:textId="77777777" w:rsidR="00AE0F89" w:rsidRDefault="00AE0F89" w:rsidP="002729EB">
      <w:pPr>
        <w:pStyle w:val="af2"/>
      </w:pPr>
      <w:r w:rsidRPr="00B62CB4">
        <w:rPr>
          <w:rFonts w:ascii="Times New Roman" w:hAnsi="Times New Roman" w:cs="Times New Roman"/>
        </w:rPr>
        <w:t>мероприятий). Допускается установление одновременно нескольких уровней.</w:t>
      </w:r>
    </w:p>
  </w:footnote>
  <w:footnote w:id="64">
    <w:p w14:paraId="41B42D61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</w:footnote>
  <w:footnote w:id="65">
    <w:p w14:paraId="383DAB12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структурного подразделения администрации округа, ответственного за достижение показателя.</w:t>
      </w:r>
    </w:p>
  </w:footnote>
  <w:footnote w:id="66">
    <w:p w14:paraId="30D89A4C" w14:textId="77777777" w:rsidR="00AE0F89" w:rsidRDefault="00AE0F89" w:rsidP="002729EB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За "N" принимается год начала реализации муниципальной программы, реализуемой с учетом настоящего Порядка, или год начала реализации муниципальной </w:t>
      </w:r>
    </w:p>
    <w:p w14:paraId="00A41767" w14:textId="77777777" w:rsidR="00AE0F89" w:rsidRDefault="00AE0F89" w:rsidP="002729EB">
      <w:pPr>
        <w:pStyle w:val="af2"/>
      </w:pPr>
      <w:r w:rsidRPr="00B62CB4">
        <w:rPr>
          <w:rFonts w:ascii="Times New Roman" w:hAnsi="Times New Roman" w:cs="Times New Roman"/>
        </w:rPr>
        <w:t>программы (для новых программ).</w:t>
      </w:r>
    </w:p>
  </w:footnote>
  <w:footnote w:id="67">
    <w:p w14:paraId="322269F7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</w:p>
  </w:footnote>
  <w:footnote w:id="68">
    <w:p w14:paraId="6D47EE43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Приводятся показатели уровня комплекса процессных мероприятий.</w:t>
      </w:r>
    </w:p>
  </w:footnote>
  <w:footnote w:id="69">
    <w:p w14:paraId="7B8C7B42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проекта государственной программы</w:t>
      </w:r>
      <w:r w:rsidRPr="00B62CB4">
        <w:rPr>
          <w:rFonts w:ascii="Times New Roman" w:hAnsi="Times New Roman" w:cs="Times New Roman"/>
        </w:rPr>
        <w:t xml:space="preserve"> , либо этап, выделенный в соответствии с настоящим Порядком. В случае отсутствия фактических данных в качестве базового значения приводится плановое (прогнозное) значение.</w:t>
      </w:r>
    </w:p>
  </w:footnote>
  <w:footnote w:id="70">
    <w:p w14:paraId="57617F66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ответственного за достижение показателя.</w:t>
      </w:r>
    </w:p>
  </w:footnote>
  <w:footnote w:id="71">
    <w:p w14:paraId="52613F99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За «N» принимается год начала реализации государственной программы</w:t>
      </w:r>
      <w:r w:rsidRPr="00B62CB4">
        <w:rPr>
          <w:rFonts w:ascii="Times New Roman" w:hAnsi="Times New Roman" w:cs="Times New Roman"/>
        </w:rPr>
        <w:t xml:space="preserve">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72">
    <w:p w14:paraId="77D1BEB9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</w:footnote>
  <w:footnote w:id="73">
    <w:p w14:paraId="448EBFDC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тип мероприятия (результата) в соответствии с приложением 4 к настоящему Порядку.</w:t>
      </w:r>
    </w:p>
  </w:footnote>
  <w:footnote w:id="74">
    <w:p w14:paraId="3363301E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</w:t>
      </w:r>
    </w:p>
  </w:footnote>
  <w:footnote w:id="75">
    <w:p w14:paraId="7F39B687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</w:footnote>
  <w:footnote w:id="76">
    <w:p w14:paraId="641C4BC2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За «N» принимается год начала реализации государственной программы</w:t>
      </w:r>
      <w:r w:rsidRPr="00B62CB4">
        <w:rPr>
          <w:rFonts w:ascii="Times New Roman" w:hAnsi="Times New Roman" w:cs="Times New Roman"/>
        </w:rPr>
        <w:t xml:space="preserve">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77">
    <w:p w14:paraId="4D0AC488" w14:textId="77777777" w:rsidR="00AE0F89" w:rsidRDefault="00AE0F89" w:rsidP="009D417E">
      <w:pPr>
        <w:pStyle w:val="af2"/>
      </w:pPr>
      <w:r>
        <w:rPr>
          <w:rStyle w:val="af4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Включаются мероприятия, предусматривающие финансирование.</w:t>
      </w:r>
    </w:p>
  </w:footnote>
  <w:footnote w:id="78">
    <w:p w14:paraId="257B8DE4" w14:textId="77777777" w:rsidR="00AE0F89" w:rsidRPr="00086894" w:rsidRDefault="00AE0F89" w:rsidP="002729EB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79">
    <w:p w14:paraId="0FFF373A" w14:textId="77777777" w:rsidR="00AE0F89" w:rsidRPr="00086894" w:rsidRDefault="00AE0F89" w:rsidP="002729EB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Указывается вид документа, подтверждающего факт достижения контрольной точки.</w:t>
      </w:r>
    </w:p>
  </w:footnote>
  <w:footnote w:id="80">
    <w:p w14:paraId="4CF665EA" w14:textId="77777777" w:rsidR="00AE0F89" w:rsidRPr="00086894" w:rsidRDefault="00AE0F89" w:rsidP="002729EB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На бумажном носителе и/или в региональной системе по мере ввода в опытную эксплуатацию компонентов н модулей указывается государственная информационная система, содержащая информацию о показателях и их значениях (при наличии).</w:t>
      </w:r>
    </w:p>
  </w:footnote>
  <w:footnote w:id="81">
    <w:p w14:paraId="620A402F" w14:textId="77777777" w:rsidR="00AE0F89" w:rsidRPr="009464D9" w:rsidRDefault="00AE0F89" w:rsidP="002729EB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  <w:r>
        <w:rPr>
          <w:rFonts w:ascii="Times New Roman" w:hAnsi="Times New Roman" w:cs="Times New Roman"/>
        </w:rPr>
        <w:t xml:space="preserve"> </w:t>
      </w:r>
      <w:r w:rsidRPr="009464D9">
        <w:rPr>
          <w:rFonts w:ascii="Times New Roman" w:hAnsi="Times New Roman" w:cs="Times New Roman"/>
        </w:rPr>
        <w:t>Сведения о методике расчета показателей комплексов процессных мероприятий отражаются в приложении 3 к настоящему порядку</w:t>
      </w:r>
    </w:p>
  </w:footnote>
  <w:footnote w:id="82">
    <w:p w14:paraId="3E4D40F0" w14:textId="77777777" w:rsidR="00AE0F89" w:rsidRDefault="00AE0F89" w:rsidP="002729EB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Указывается уровень соответствия параметру. Для комплекса процессных мероприятий: "ГП" (государственная программа), "КПМ" (комплекс процессных </w:t>
      </w:r>
    </w:p>
    <w:p w14:paraId="34C10650" w14:textId="77777777" w:rsidR="00AE0F89" w:rsidRDefault="00AE0F89" w:rsidP="002729EB">
      <w:pPr>
        <w:pStyle w:val="af2"/>
      </w:pPr>
      <w:r w:rsidRPr="00B62CB4">
        <w:rPr>
          <w:rFonts w:ascii="Times New Roman" w:hAnsi="Times New Roman" w:cs="Times New Roman"/>
        </w:rPr>
        <w:t>мероприятий). Допускается установление одновременно нескольких уровней.</w:t>
      </w:r>
    </w:p>
  </w:footnote>
  <w:footnote w:id="83">
    <w:p w14:paraId="6C1BFDB5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</w:footnote>
  <w:footnote w:id="84">
    <w:p w14:paraId="08E0F002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структурного подразделения администрации округа, ответственного за достижение показателя.</w:t>
      </w:r>
    </w:p>
  </w:footnote>
  <w:footnote w:id="85">
    <w:p w14:paraId="38643BE4" w14:textId="77777777" w:rsidR="00AE0F89" w:rsidRDefault="00AE0F89" w:rsidP="002729EB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 xml:space="preserve">За "N" принимается год начала реализации муниципальной программы, реализуемой с учетом настоящего Порядка, или год начала реализации муниципальной </w:t>
      </w:r>
    </w:p>
    <w:p w14:paraId="785A7862" w14:textId="77777777" w:rsidR="00AE0F89" w:rsidRDefault="00AE0F89" w:rsidP="002729EB">
      <w:pPr>
        <w:pStyle w:val="af2"/>
      </w:pPr>
      <w:r w:rsidRPr="00B62CB4">
        <w:rPr>
          <w:rFonts w:ascii="Times New Roman" w:hAnsi="Times New Roman" w:cs="Times New Roman"/>
        </w:rPr>
        <w:t>программы (для новых программ).</w:t>
      </w:r>
    </w:p>
  </w:footnote>
  <w:footnote w:id="86">
    <w:p w14:paraId="41C950A5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Приводится при необходимости.</w:t>
      </w:r>
    </w:p>
  </w:footnote>
  <w:footnote w:id="87">
    <w:p w14:paraId="6327AC52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Приводятся показатели уровня комплекса процессных мероприятий.</w:t>
      </w:r>
    </w:p>
  </w:footnote>
  <w:footnote w:id="88">
    <w:p w14:paraId="040AB297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В качестве базового значения показателя указывается фактическое значение за год, предшествующий году разработки проекта государственной программы</w:t>
      </w:r>
      <w:r w:rsidRPr="00B62CB4">
        <w:rPr>
          <w:rFonts w:ascii="Times New Roman" w:hAnsi="Times New Roman" w:cs="Times New Roman"/>
        </w:rPr>
        <w:t xml:space="preserve"> , либо этап, выделенный в соответствии с настоящим Порядком. В случае отсутствия фактических данных в качестве базового значения приводится плановое (прогнозное) значение.</w:t>
      </w:r>
    </w:p>
  </w:footnote>
  <w:footnote w:id="89">
    <w:p w14:paraId="2971F471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Указывается наименование ответственного за достижение показателя.</w:t>
      </w:r>
    </w:p>
  </w:footnote>
  <w:footnote w:id="90">
    <w:p w14:paraId="13BB65A0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За «N» принимается год начала реализации государственной программы</w:t>
      </w:r>
      <w:r w:rsidRPr="00B62CB4">
        <w:rPr>
          <w:rFonts w:ascii="Times New Roman" w:hAnsi="Times New Roman" w:cs="Times New Roman"/>
        </w:rPr>
        <w:t xml:space="preserve">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91">
    <w:p w14:paraId="1736650C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</w:footnote>
  <w:footnote w:id="92">
    <w:p w14:paraId="1CCF407F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тип мероприятия (результата) в соответствии с приложением 4 к настоящему Порядку.</w:t>
      </w:r>
    </w:p>
  </w:footnote>
  <w:footnote w:id="93">
    <w:p w14:paraId="55EA1862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</w:t>
      </w:r>
    </w:p>
  </w:footnote>
  <w:footnote w:id="94">
    <w:p w14:paraId="10B6560D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</w:footnote>
  <w:footnote w:id="95">
    <w:p w14:paraId="3E0FDA29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B62CB4">
        <w:rPr>
          <w:rFonts w:ascii="Times New Roman" w:hAnsi="Times New Roman" w:cs="Times New Roman"/>
        </w:rPr>
        <w:t>За «N» принимается год начала реализации государственной программы</w:t>
      </w:r>
      <w:r w:rsidRPr="00B62CB4">
        <w:rPr>
          <w:rFonts w:ascii="Times New Roman" w:hAnsi="Times New Roman" w:cs="Times New Roman"/>
        </w:rPr>
        <w:t xml:space="preserve"> , реализуемой с учетом настоящего Порядка, или год начала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B62CB4">
        <w:rPr>
          <w:rFonts w:ascii="Times New Roman" w:hAnsi="Times New Roman" w:cs="Times New Roman"/>
        </w:rPr>
        <w:t>(для новых программ).</w:t>
      </w:r>
    </w:p>
  </w:footnote>
  <w:footnote w:id="96">
    <w:p w14:paraId="01311B88" w14:textId="77777777" w:rsidR="00AE0F89" w:rsidRDefault="00AE0F89" w:rsidP="002729EB">
      <w:pPr>
        <w:pStyle w:val="af2"/>
      </w:pPr>
      <w:r>
        <w:rPr>
          <w:rStyle w:val="af4"/>
        </w:rPr>
        <w:footnoteRef/>
      </w:r>
      <w:r>
        <w:t xml:space="preserve"> </w:t>
      </w:r>
      <w:r w:rsidRPr="005F7E89">
        <w:rPr>
          <w:rFonts w:ascii="Times New Roman" w:hAnsi="Times New Roman" w:cs="Times New Roman"/>
          <w:sz w:val="24"/>
          <w:szCs w:val="24"/>
        </w:rPr>
        <w:t>Включаются мероприятия, предусматривающие финансирование.</w:t>
      </w:r>
    </w:p>
  </w:footnote>
  <w:footnote w:id="97">
    <w:p w14:paraId="53F9F291" w14:textId="77777777" w:rsidR="00AE0F89" w:rsidRPr="00086894" w:rsidRDefault="00AE0F89" w:rsidP="002729EB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98">
    <w:p w14:paraId="36DB8D6D" w14:textId="77777777" w:rsidR="00AE0F89" w:rsidRPr="00086894" w:rsidRDefault="00AE0F89" w:rsidP="002729EB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Указывается вид документа, подтверждающего факт достижения контрольной точки.</w:t>
      </w:r>
    </w:p>
  </w:footnote>
  <w:footnote w:id="99">
    <w:p w14:paraId="1FCD715B" w14:textId="77777777" w:rsidR="00AE0F89" w:rsidRPr="00086894" w:rsidRDefault="00AE0F89" w:rsidP="002729EB">
      <w:pPr>
        <w:pStyle w:val="af2"/>
        <w:rPr>
          <w:sz w:val="22"/>
          <w:szCs w:val="22"/>
        </w:rPr>
      </w:pPr>
      <w:r w:rsidRPr="00086894">
        <w:rPr>
          <w:rStyle w:val="af4"/>
          <w:sz w:val="22"/>
          <w:szCs w:val="22"/>
        </w:rPr>
        <w:footnoteRef/>
      </w:r>
      <w:r w:rsidRPr="00086894">
        <w:rPr>
          <w:sz w:val="22"/>
          <w:szCs w:val="22"/>
        </w:rPr>
        <w:t xml:space="preserve"> </w:t>
      </w:r>
      <w:r w:rsidRPr="00086894">
        <w:rPr>
          <w:rFonts w:ascii="Times New Roman" w:hAnsi="Times New Roman" w:cs="Times New Roman"/>
          <w:sz w:val="22"/>
          <w:szCs w:val="22"/>
        </w:rPr>
        <w:t>На бумажном носителе и/или в региональной системе по мере ввода в опытную эксплуатацию компонентов н модулей указывается государственная информационная система, содержащая информацию о показателях и их значениях (при наличии).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1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A1A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136EF"/>
    <w:multiLevelType w:val="hybridMultilevel"/>
    <w:tmpl w:val="1144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42CF"/>
    <w:multiLevelType w:val="hybridMultilevel"/>
    <w:tmpl w:val="6792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224"/>
    <w:multiLevelType w:val="multilevel"/>
    <w:tmpl w:val="3022F0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8372E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F5202"/>
    <w:multiLevelType w:val="hybridMultilevel"/>
    <w:tmpl w:val="B0A408C2"/>
    <w:lvl w:ilvl="0" w:tplc="589CE04A">
      <w:start w:val="1"/>
      <w:numFmt w:val="decimal"/>
      <w:lvlText w:val="%1.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F87C88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7265"/>
    <w:multiLevelType w:val="hybridMultilevel"/>
    <w:tmpl w:val="1C7AD460"/>
    <w:lvl w:ilvl="0" w:tplc="CD109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04AA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298"/>
    <w:multiLevelType w:val="hybridMultilevel"/>
    <w:tmpl w:val="8036FD90"/>
    <w:lvl w:ilvl="0" w:tplc="1602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825280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3AF2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696939"/>
    <w:multiLevelType w:val="hybridMultilevel"/>
    <w:tmpl w:val="DFE28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706D01"/>
    <w:multiLevelType w:val="hybridMultilevel"/>
    <w:tmpl w:val="14FC7F3C"/>
    <w:lvl w:ilvl="0" w:tplc="8F286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D46A07"/>
    <w:multiLevelType w:val="hybridMultilevel"/>
    <w:tmpl w:val="FCCA99E2"/>
    <w:lvl w:ilvl="0" w:tplc="C5F0012A">
      <w:start w:val="19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4816E0"/>
    <w:multiLevelType w:val="hybridMultilevel"/>
    <w:tmpl w:val="AF6426BC"/>
    <w:lvl w:ilvl="0" w:tplc="F55C9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CF645B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20D0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80395"/>
    <w:multiLevelType w:val="hybridMultilevel"/>
    <w:tmpl w:val="C6CC2C6A"/>
    <w:lvl w:ilvl="0" w:tplc="0794FD9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8C4A18"/>
    <w:multiLevelType w:val="hybridMultilevel"/>
    <w:tmpl w:val="1020E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415E0"/>
    <w:multiLevelType w:val="hybridMultilevel"/>
    <w:tmpl w:val="92DA62EA"/>
    <w:lvl w:ilvl="0" w:tplc="4DD0B08C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016CF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42E74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782204"/>
    <w:multiLevelType w:val="hybridMultilevel"/>
    <w:tmpl w:val="3E187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8023E0"/>
    <w:multiLevelType w:val="hybridMultilevel"/>
    <w:tmpl w:val="1EDC2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0F07F7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3B50A0"/>
    <w:multiLevelType w:val="multilevel"/>
    <w:tmpl w:val="892A8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1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C55CF"/>
    <w:multiLevelType w:val="hybridMultilevel"/>
    <w:tmpl w:val="8BDE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C13C0"/>
    <w:multiLevelType w:val="hybridMultilevel"/>
    <w:tmpl w:val="925EB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06F39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9D794A"/>
    <w:multiLevelType w:val="hybridMultilevel"/>
    <w:tmpl w:val="B9744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8"/>
  </w:num>
  <w:num w:numId="3">
    <w:abstractNumId w:val="30"/>
  </w:num>
  <w:num w:numId="4">
    <w:abstractNumId w:val="0"/>
  </w:num>
  <w:num w:numId="5">
    <w:abstractNumId w:val="26"/>
  </w:num>
  <w:num w:numId="6">
    <w:abstractNumId w:val="33"/>
  </w:num>
  <w:num w:numId="7">
    <w:abstractNumId w:val="7"/>
  </w:num>
  <w:num w:numId="8">
    <w:abstractNumId w:val="3"/>
  </w:num>
  <w:num w:numId="9">
    <w:abstractNumId w:val="4"/>
  </w:num>
  <w:num w:numId="10">
    <w:abstractNumId w:val="31"/>
  </w:num>
  <w:num w:numId="11">
    <w:abstractNumId w:val="9"/>
  </w:num>
  <w:num w:numId="12">
    <w:abstractNumId w:val="15"/>
  </w:num>
  <w:num w:numId="13">
    <w:abstractNumId w:val="32"/>
  </w:num>
  <w:num w:numId="14">
    <w:abstractNumId w:val="6"/>
  </w:num>
  <w:num w:numId="15">
    <w:abstractNumId w:val="24"/>
  </w:num>
  <w:num w:numId="16">
    <w:abstractNumId w:val="27"/>
  </w:num>
  <w:num w:numId="17">
    <w:abstractNumId w:val="16"/>
  </w:num>
  <w:num w:numId="18">
    <w:abstractNumId w:val="13"/>
  </w:num>
  <w:num w:numId="19">
    <w:abstractNumId w:val="2"/>
  </w:num>
  <w:num w:numId="20">
    <w:abstractNumId w:val="22"/>
  </w:num>
  <w:num w:numId="21">
    <w:abstractNumId w:val="14"/>
  </w:num>
  <w:num w:numId="22">
    <w:abstractNumId w:val="20"/>
  </w:num>
  <w:num w:numId="23">
    <w:abstractNumId w:val="11"/>
  </w:num>
  <w:num w:numId="24">
    <w:abstractNumId w:val="25"/>
  </w:num>
  <w:num w:numId="25">
    <w:abstractNumId w:val="1"/>
  </w:num>
  <w:num w:numId="26">
    <w:abstractNumId w:val="29"/>
  </w:num>
  <w:num w:numId="27">
    <w:abstractNumId w:val="17"/>
  </w:num>
  <w:num w:numId="28">
    <w:abstractNumId w:val="21"/>
  </w:num>
  <w:num w:numId="29">
    <w:abstractNumId w:val="8"/>
  </w:num>
  <w:num w:numId="30">
    <w:abstractNumId w:val="18"/>
  </w:num>
  <w:num w:numId="31">
    <w:abstractNumId w:val="10"/>
  </w:num>
  <w:num w:numId="32">
    <w:abstractNumId w:val="19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68F"/>
    <w:rsid w:val="0002623E"/>
    <w:rsid w:val="00034456"/>
    <w:rsid w:val="00042096"/>
    <w:rsid w:val="000458B6"/>
    <w:rsid w:val="00063EBB"/>
    <w:rsid w:val="00071F0F"/>
    <w:rsid w:val="00077C5C"/>
    <w:rsid w:val="00081A89"/>
    <w:rsid w:val="0009255E"/>
    <w:rsid w:val="000A2B4C"/>
    <w:rsid w:val="000B1202"/>
    <w:rsid w:val="000B286C"/>
    <w:rsid w:val="000B37CA"/>
    <w:rsid w:val="000C1179"/>
    <w:rsid w:val="000D0740"/>
    <w:rsid w:val="000F53B0"/>
    <w:rsid w:val="000F77D2"/>
    <w:rsid w:val="001034FE"/>
    <w:rsid w:val="001061E5"/>
    <w:rsid w:val="00123693"/>
    <w:rsid w:val="00130AFE"/>
    <w:rsid w:val="0014547F"/>
    <w:rsid w:val="001524EE"/>
    <w:rsid w:val="00157225"/>
    <w:rsid w:val="001743E9"/>
    <w:rsid w:val="00175DDB"/>
    <w:rsid w:val="00183F6C"/>
    <w:rsid w:val="00191016"/>
    <w:rsid w:val="001938AE"/>
    <w:rsid w:val="001964EB"/>
    <w:rsid w:val="001A2066"/>
    <w:rsid w:val="001A467F"/>
    <w:rsid w:val="001A52A6"/>
    <w:rsid w:val="001A59A7"/>
    <w:rsid w:val="001B1DEF"/>
    <w:rsid w:val="001B64CA"/>
    <w:rsid w:val="001E2F51"/>
    <w:rsid w:val="00210E52"/>
    <w:rsid w:val="00213210"/>
    <w:rsid w:val="0021576B"/>
    <w:rsid w:val="00220C62"/>
    <w:rsid w:val="00227C11"/>
    <w:rsid w:val="00247F9F"/>
    <w:rsid w:val="002729EB"/>
    <w:rsid w:val="00280114"/>
    <w:rsid w:val="00281DB0"/>
    <w:rsid w:val="0029662B"/>
    <w:rsid w:val="002A368F"/>
    <w:rsid w:val="002D3014"/>
    <w:rsid w:val="002D4F4E"/>
    <w:rsid w:val="002F60F8"/>
    <w:rsid w:val="0033415D"/>
    <w:rsid w:val="003525FA"/>
    <w:rsid w:val="003665F0"/>
    <w:rsid w:val="00381289"/>
    <w:rsid w:val="00384B05"/>
    <w:rsid w:val="003936B9"/>
    <w:rsid w:val="003971F9"/>
    <w:rsid w:val="003A299E"/>
    <w:rsid w:val="003A5E7B"/>
    <w:rsid w:val="003B2EAA"/>
    <w:rsid w:val="003C152A"/>
    <w:rsid w:val="003C27CB"/>
    <w:rsid w:val="003C6B85"/>
    <w:rsid w:val="003D0B27"/>
    <w:rsid w:val="003E4289"/>
    <w:rsid w:val="003F37AC"/>
    <w:rsid w:val="0040402A"/>
    <w:rsid w:val="00405DBC"/>
    <w:rsid w:val="00406F5D"/>
    <w:rsid w:val="00411267"/>
    <w:rsid w:val="004245F5"/>
    <w:rsid w:val="00430079"/>
    <w:rsid w:val="00436499"/>
    <w:rsid w:val="004500DF"/>
    <w:rsid w:val="00457F94"/>
    <w:rsid w:val="00463C9D"/>
    <w:rsid w:val="0047489B"/>
    <w:rsid w:val="004840DF"/>
    <w:rsid w:val="00487A38"/>
    <w:rsid w:val="004C1486"/>
    <w:rsid w:val="004C62EA"/>
    <w:rsid w:val="004E3D86"/>
    <w:rsid w:val="004E5178"/>
    <w:rsid w:val="004F1C64"/>
    <w:rsid w:val="00511B1D"/>
    <w:rsid w:val="005147F1"/>
    <w:rsid w:val="005515E0"/>
    <w:rsid w:val="00575E8E"/>
    <w:rsid w:val="00576E88"/>
    <w:rsid w:val="00590BCD"/>
    <w:rsid w:val="00597908"/>
    <w:rsid w:val="005D04C3"/>
    <w:rsid w:val="005D1046"/>
    <w:rsid w:val="005D5A11"/>
    <w:rsid w:val="005E29EE"/>
    <w:rsid w:val="005E5C90"/>
    <w:rsid w:val="005F1F64"/>
    <w:rsid w:val="006048CB"/>
    <w:rsid w:val="00615606"/>
    <w:rsid w:val="00621115"/>
    <w:rsid w:val="00635338"/>
    <w:rsid w:val="00636259"/>
    <w:rsid w:val="00641DB2"/>
    <w:rsid w:val="0064206F"/>
    <w:rsid w:val="00643AD2"/>
    <w:rsid w:val="00665F40"/>
    <w:rsid w:val="0066781A"/>
    <w:rsid w:val="006B2E1E"/>
    <w:rsid w:val="006C0222"/>
    <w:rsid w:val="006C1A68"/>
    <w:rsid w:val="006D7DC2"/>
    <w:rsid w:val="006F10FA"/>
    <w:rsid w:val="00702D2D"/>
    <w:rsid w:val="0070387D"/>
    <w:rsid w:val="00705625"/>
    <w:rsid w:val="0070712E"/>
    <w:rsid w:val="00710732"/>
    <w:rsid w:val="00737737"/>
    <w:rsid w:val="00744151"/>
    <w:rsid w:val="0075581B"/>
    <w:rsid w:val="007617F4"/>
    <w:rsid w:val="0077133B"/>
    <w:rsid w:val="00775ECF"/>
    <w:rsid w:val="007B1D98"/>
    <w:rsid w:val="007C1C51"/>
    <w:rsid w:val="007C7E6C"/>
    <w:rsid w:val="007E39B7"/>
    <w:rsid w:val="007E6811"/>
    <w:rsid w:val="007F3661"/>
    <w:rsid w:val="00813E0C"/>
    <w:rsid w:val="00823070"/>
    <w:rsid w:val="0082560C"/>
    <w:rsid w:val="008271B8"/>
    <w:rsid w:val="00835500"/>
    <w:rsid w:val="00842019"/>
    <w:rsid w:val="00844A4C"/>
    <w:rsid w:val="00862EC9"/>
    <w:rsid w:val="00894F17"/>
    <w:rsid w:val="008A1E88"/>
    <w:rsid w:val="008A707A"/>
    <w:rsid w:val="008C6955"/>
    <w:rsid w:val="008C7FC4"/>
    <w:rsid w:val="008D0508"/>
    <w:rsid w:val="008E387E"/>
    <w:rsid w:val="00923771"/>
    <w:rsid w:val="00942CBF"/>
    <w:rsid w:val="0094436E"/>
    <w:rsid w:val="009450FD"/>
    <w:rsid w:val="009464D9"/>
    <w:rsid w:val="009623F3"/>
    <w:rsid w:val="00967F56"/>
    <w:rsid w:val="00982BAC"/>
    <w:rsid w:val="009A6287"/>
    <w:rsid w:val="009A68F4"/>
    <w:rsid w:val="009A7038"/>
    <w:rsid w:val="009B6587"/>
    <w:rsid w:val="009D1156"/>
    <w:rsid w:val="009D160A"/>
    <w:rsid w:val="009D417E"/>
    <w:rsid w:val="009F68BE"/>
    <w:rsid w:val="00A06781"/>
    <w:rsid w:val="00A07548"/>
    <w:rsid w:val="00A1169D"/>
    <w:rsid w:val="00A32874"/>
    <w:rsid w:val="00A5586C"/>
    <w:rsid w:val="00A6105C"/>
    <w:rsid w:val="00A66ABF"/>
    <w:rsid w:val="00A752AD"/>
    <w:rsid w:val="00AB4F2D"/>
    <w:rsid w:val="00AB6879"/>
    <w:rsid w:val="00AD562A"/>
    <w:rsid w:val="00AE0F89"/>
    <w:rsid w:val="00B00852"/>
    <w:rsid w:val="00B01949"/>
    <w:rsid w:val="00B04708"/>
    <w:rsid w:val="00B1356D"/>
    <w:rsid w:val="00B14777"/>
    <w:rsid w:val="00B20EB1"/>
    <w:rsid w:val="00B27944"/>
    <w:rsid w:val="00B62CB4"/>
    <w:rsid w:val="00B633F9"/>
    <w:rsid w:val="00B66035"/>
    <w:rsid w:val="00B72298"/>
    <w:rsid w:val="00B7619D"/>
    <w:rsid w:val="00B91ADC"/>
    <w:rsid w:val="00B95B00"/>
    <w:rsid w:val="00BA75B9"/>
    <w:rsid w:val="00BB0FAA"/>
    <w:rsid w:val="00BB2DE6"/>
    <w:rsid w:val="00BD0120"/>
    <w:rsid w:val="00BD5145"/>
    <w:rsid w:val="00BD6E64"/>
    <w:rsid w:val="00C06C5D"/>
    <w:rsid w:val="00C06E46"/>
    <w:rsid w:val="00C32D19"/>
    <w:rsid w:val="00C44872"/>
    <w:rsid w:val="00C55683"/>
    <w:rsid w:val="00C630E0"/>
    <w:rsid w:val="00C6418F"/>
    <w:rsid w:val="00C64FA4"/>
    <w:rsid w:val="00C72C99"/>
    <w:rsid w:val="00C744BE"/>
    <w:rsid w:val="00C92406"/>
    <w:rsid w:val="00C93EF5"/>
    <w:rsid w:val="00C96E4F"/>
    <w:rsid w:val="00CA1F18"/>
    <w:rsid w:val="00CA2027"/>
    <w:rsid w:val="00CC12A0"/>
    <w:rsid w:val="00CE2326"/>
    <w:rsid w:val="00D0433F"/>
    <w:rsid w:val="00D16ADF"/>
    <w:rsid w:val="00D17184"/>
    <w:rsid w:val="00D2329A"/>
    <w:rsid w:val="00D32490"/>
    <w:rsid w:val="00D34031"/>
    <w:rsid w:val="00D4549B"/>
    <w:rsid w:val="00D545FE"/>
    <w:rsid w:val="00D726C5"/>
    <w:rsid w:val="00D857AF"/>
    <w:rsid w:val="00D91902"/>
    <w:rsid w:val="00DA57DD"/>
    <w:rsid w:val="00DA6F5A"/>
    <w:rsid w:val="00DB0126"/>
    <w:rsid w:val="00DC4F13"/>
    <w:rsid w:val="00DD1549"/>
    <w:rsid w:val="00DD4596"/>
    <w:rsid w:val="00DF6397"/>
    <w:rsid w:val="00E05C0A"/>
    <w:rsid w:val="00E20C98"/>
    <w:rsid w:val="00E41A11"/>
    <w:rsid w:val="00E546B4"/>
    <w:rsid w:val="00E548CD"/>
    <w:rsid w:val="00E91D8C"/>
    <w:rsid w:val="00E929B8"/>
    <w:rsid w:val="00EB37C0"/>
    <w:rsid w:val="00EC0636"/>
    <w:rsid w:val="00F00A56"/>
    <w:rsid w:val="00F15444"/>
    <w:rsid w:val="00F15F67"/>
    <w:rsid w:val="00F2004C"/>
    <w:rsid w:val="00F42AFD"/>
    <w:rsid w:val="00F457FA"/>
    <w:rsid w:val="00F617D1"/>
    <w:rsid w:val="00F917FA"/>
    <w:rsid w:val="00F92120"/>
    <w:rsid w:val="00F9543D"/>
    <w:rsid w:val="00FB1D87"/>
    <w:rsid w:val="00FB1F9C"/>
    <w:rsid w:val="00FB3E13"/>
    <w:rsid w:val="00FC7B72"/>
    <w:rsid w:val="00FD67BD"/>
    <w:rsid w:val="00FE5BE2"/>
    <w:rsid w:val="00FE7E1E"/>
    <w:rsid w:val="00FF3A10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9157"/>
  <w15:docId w15:val="{516C0012-A0FF-4ABF-859F-7FFA5C29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49B"/>
  </w:style>
  <w:style w:type="paragraph" w:styleId="1">
    <w:name w:val="heading 1"/>
    <w:basedOn w:val="a"/>
    <w:next w:val="a"/>
    <w:link w:val="10"/>
    <w:uiPriority w:val="99"/>
    <w:qFormat/>
    <w:rsid w:val="0021321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132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321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13210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4"/>
    <w:link w:val="a5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4"/>
    <w:uiPriority w:val="99"/>
    <w:rsid w:val="00213210"/>
  </w:style>
  <w:style w:type="paragraph" w:customStyle="1" w:styleId="15">
    <w:name w:val="Нижний колонтитул1"/>
    <w:basedOn w:val="a"/>
    <w:next w:val="a6"/>
    <w:link w:val="a7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5"/>
    <w:uiPriority w:val="99"/>
    <w:rsid w:val="00213210"/>
  </w:style>
  <w:style w:type="table" w:customStyle="1" w:styleId="110">
    <w:name w:val="Сетка таблицы11"/>
    <w:basedOn w:val="a1"/>
    <w:next w:val="a3"/>
    <w:uiPriority w:val="99"/>
    <w:rsid w:val="0021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6"/>
    <w:rsid w:val="00213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8"/>
    <w:rsid w:val="0021321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9">
    <w:name w:val="Гипертекстовая ссылка"/>
    <w:basedOn w:val="a0"/>
    <w:uiPriority w:val="99"/>
    <w:rsid w:val="00213210"/>
    <w:rPr>
      <w:color w:val="106BBE"/>
    </w:rPr>
  </w:style>
  <w:style w:type="character" w:customStyle="1" w:styleId="aa">
    <w:name w:val="Цветовое выделение"/>
    <w:uiPriority w:val="99"/>
    <w:rsid w:val="00213210"/>
    <w:rPr>
      <w:b/>
      <w:bCs/>
      <w:color w:val="26282F"/>
    </w:rPr>
  </w:style>
  <w:style w:type="paragraph" w:customStyle="1" w:styleId="ab">
    <w:name w:val="Сноска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Абзац списка1"/>
    <w:basedOn w:val="a"/>
    <w:next w:val="ae"/>
    <w:uiPriority w:val="99"/>
    <w:qFormat/>
    <w:rsid w:val="00213210"/>
    <w:pPr>
      <w:ind w:left="720"/>
      <w:contextualSpacing/>
    </w:pPr>
  </w:style>
  <w:style w:type="character" w:customStyle="1" w:styleId="highlightsearch">
    <w:name w:val="highlightsearch"/>
    <w:basedOn w:val="a0"/>
    <w:rsid w:val="00213210"/>
  </w:style>
  <w:style w:type="character" w:customStyle="1" w:styleId="18">
    <w:name w:val="Неразрешенное упоминание1"/>
    <w:basedOn w:val="a0"/>
    <w:uiPriority w:val="99"/>
    <w:semiHidden/>
    <w:unhideWhenUsed/>
    <w:rsid w:val="00213210"/>
    <w:rPr>
      <w:color w:val="605E5C"/>
      <w:shd w:val="clear" w:color="auto" w:fill="E1DFDD"/>
    </w:rPr>
  </w:style>
  <w:style w:type="character" w:customStyle="1" w:styleId="19">
    <w:name w:val="Основной текст Знак1"/>
    <w:basedOn w:val="a0"/>
    <w:link w:val="af"/>
    <w:uiPriority w:val="99"/>
    <w:rsid w:val="00213210"/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213210"/>
    <w:rPr>
      <w:rFonts w:ascii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next w:val="af"/>
    <w:uiPriority w:val="99"/>
    <w:rsid w:val="0021321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uiPriority w:val="99"/>
    <w:semiHidden/>
    <w:rsid w:val="00213210"/>
  </w:style>
  <w:style w:type="paragraph" w:customStyle="1" w:styleId="20">
    <w:name w:val="Основной текст (2)"/>
    <w:basedOn w:val="a"/>
    <w:link w:val="2"/>
    <w:uiPriority w:val="99"/>
    <w:rsid w:val="00213210"/>
    <w:pPr>
      <w:spacing w:after="0" w:line="209" w:lineRule="auto"/>
      <w:ind w:left="1510"/>
    </w:pPr>
    <w:rPr>
      <w:rFonts w:ascii="Times New Roman" w:hAnsi="Times New Roman" w:cs="Times New Roman"/>
      <w:sz w:val="18"/>
      <w:szCs w:val="18"/>
    </w:rPr>
  </w:style>
  <w:style w:type="character" w:customStyle="1" w:styleId="111">
    <w:name w:val="Заголовок 1 Знак1"/>
    <w:basedOn w:val="a0"/>
    <w:uiPriority w:val="9"/>
    <w:rsid w:val="0021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1">
    <w:name w:val="Hyperlink"/>
    <w:basedOn w:val="a0"/>
    <w:uiPriority w:val="99"/>
    <w:semiHidden/>
    <w:unhideWhenUsed/>
    <w:rsid w:val="00213210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a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4"/>
    <w:uiPriority w:val="99"/>
    <w:semiHidden/>
    <w:rsid w:val="00213210"/>
  </w:style>
  <w:style w:type="paragraph" w:styleId="a6">
    <w:name w:val="footer"/>
    <w:basedOn w:val="a"/>
    <w:link w:val="1b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6"/>
    <w:uiPriority w:val="99"/>
    <w:semiHidden/>
    <w:rsid w:val="00213210"/>
  </w:style>
  <w:style w:type="paragraph" w:styleId="ae">
    <w:name w:val="List Paragraph"/>
    <w:basedOn w:val="a"/>
    <w:uiPriority w:val="99"/>
    <w:qFormat/>
    <w:rsid w:val="00213210"/>
    <w:pPr>
      <w:ind w:left="720"/>
      <w:contextualSpacing/>
    </w:pPr>
  </w:style>
  <w:style w:type="paragraph" w:styleId="af">
    <w:name w:val="Body Text"/>
    <w:basedOn w:val="a"/>
    <w:link w:val="19"/>
    <w:uiPriority w:val="99"/>
    <w:semiHidden/>
    <w:unhideWhenUsed/>
    <w:rsid w:val="00213210"/>
    <w:pPr>
      <w:spacing w:after="120"/>
    </w:pPr>
    <w:rPr>
      <w:rFonts w:ascii="Times New Roman" w:hAnsi="Times New Roman" w:cs="Times New Roman"/>
    </w:rPr>
  </w:style>
  <w:style w:type="character" w:customStyle="1" w:styleId="22">
    <w:name w:val="Основной текст Знак2"/>
    <w:basedOn w:val="a0"/>
    <w:uiPriority w:val="99"/>
    <w:semiHidden/>
    <w:rsid w:val="00213210"/>
  </w:style>
  <w:style w:type="paragraph" w:customStyle="1" w:styleId="s1">
    <w:name w:val="s_1"/>
    <w:basedOn w:val="a"/>
    <w:rsid w:val="00D0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96E4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96E4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96E4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18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3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p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et.garant.ru/document/redirect/4089926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3009-DAA0-46F4-94E3-110674DD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8269</Words>
  <Characters>47134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Prawowoi</cp:lastModifiedBy>
  <cp:revision>7</cp:revision>
  <cp:lastPrinted>2025-01-17T06:00:00Z</cp:lastPrinted>
  <dcterms:created xsi:type="dcterms:W3CDTF">2025-01-15T07:04:00Z</dcterms:created>
  <dcterms:modified xsi:type="dcterms:W3CDTF">2025-01-21T03:25:00Z</dcterms:modified>
</cp:coreProperties>
</file>