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91B82A">
      <w:pPr>
        <w:widowControl w:val="0"/>
        <w:tabs>
          <w:tab w:val="left" w:pos="8280"/>
        </w:tabs>
        <w:jc w:val="center"/>
        <w:rPr>
          <w:sz w:val="32"/>
        </w:rPr>
      </w:pPr>
    </w:p>
    <w:p w14:paraId="5552F980">
      <w:pPr>
        <w:pStyle w:val="10"/>
        <w:tabs>
          <w:tab w:val="left" w:pos="8280"/>
        </w:tabs>
        <w:jc w:val="left"/>
        <w:rPr>
          <w:b/>
        </w:rPr>
      </w:pPr>
    </w:p>
    <w:p w14:paraId="6B3A7FF6">
      <w:pPr>
        <w:pStyle w:val="10"/>
        <w:tabs>
          <w:tab w:val="left" w:pos="8280"/>
        </w:tabs>
        <w:rPr>
          <w:b/>
        </w:rPr>
      </w:pPr>
      <w:r>
        <w:rPr>
          <w:b/>
        </w:rPr>
        <w:t>Администрация Нязепетровского муниципального округа</w:t>
      </w:r>
    </w:p>
    <w:p w14:paraId="3E4BDFC0">
      <w:pPr>
        <w:spacing w:after="0" w:line="240" w:lineRule="auto"/>
        <w:jc w:val="center"/>
      </w:pPr>
    </w:p>
    <w:p w14:paraId="7FD3AB6D">
      <w:pPr>
        <w:pStyle w:val="10"/>
        <w:tabs>
          <w:tab w:val="left" w:pos="8280"/>
        </w:tabs>
        <w:rPr>
          <w:b/>
        </w:rPr>
      </w:pPr>
      <w:r>
        <w:rPr>
          <w:b/>
        </w:rPr>
        <w:t>Челябинской области</w:t>
      </w:r>
    </w:p>
    <w:p w14:paraId="76647D44">
      <w:pPr>
        <w:tabs>
          <w:tab w:val="left" w:pos="8280"/>
        </w:tabs>
        <w:spacing w:after="0" w:line="240" w:lineRule="auto"/>
        <w:jc w:val="center"/>
        <w:rPr>
          <w:b/>
          <w:sz w:val="32"/>
        </w:rPr>
      </w:pPr>
    </w:p>
    <w:p w14:paraId="08267F89">
      <w:pPr>
        <w:tabs>
          <w:tab w:val="left" w:pos="8280"/>
        </w:tabs>
        <w:spacing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</w:rPr>
      </w:pPr>
      <w:r>
        <w:rPr>
          <w:rFonts w:ascii="Times New Roman" w:hAnsi="Times New Roman"/>
          <w:b/>
          <w:spacing w:val="20"/>
          <w:sz w:val="32"/>
          <w:szCs w:val="32"/>
        </w:rPr>
        <w:t>П О С Т А Н О В Л Е Н И Е</w:t>
      </w:r>
    </w:p>
    <w:p w14:paraId="47F7588D">
      <w:pPr>
        <w:pStyle w:val="11"/>
        <w:tabs>
          <w:tab w:val="left" w:pos="8280"/>
        </w:tabs>
        <w:jc w:val="center"/>
        <w:rPr>
          <w:sz w:val="32"/>
        </w:rPr>
      </w:pP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margin">
                  <wp:posOffset>33020</wp:posOffset>
                </wp:positionH>
                <wp:positionV relativeFrom="paragraph">
                  <wp:posOffset>165100</wp:posOffset>
                </wp:positionV>
                <wp:extent cx="6066790" cy="9525"/>
                <wp:effectExtent l="19050" t="19050" r="29210" b="28575"/>
                <wp:wrapNone/>
                <wp:docPr id="2" name="Изображение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66790" cy="9525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Изображение1" o:spid="_x0000_s1026" o:spt="20" style="position:absolute;left:0pt;flip:y;margin-left:2.6pt;margin-top:13pt;height:0.75pt;width:477.7pt;mso-position-horizontal-relative:margin;z-index:251659264;mso-width-relative:page;mso-height-relative:page;" filled="f" stroked="t" coordsize="21600,21600" o:gfxdata="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DsS/wh2QAAAAcBAAAPAAAAAAAAAAEAIAAAACIA&#10;AABkcnMvZG93bnJldi54bWxQSwECFAAUAAAACACHTuJAzOrro88BAAB+AwAADgAAAAAAAAABACAA&#10;AAAoAQAAZHJzL2Uyb0RvYy54bWxQSwUGAAAAAAYABgBZAQAAaQUAAAAA&#10;">
                <v:fill on="f" focussize="0,0"/>
                <v:stroke weight="3.00472440944882pt"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770CF262">
      <w:pPr>
        <w:pStyle w:val="11"/>
        <w:tabs>
          <w:tab w:val="left" w:pos="8280"/>
        </w:tabs>
        <w:rPr>
          <w:rFonts w:hint="default"/>
          <w:sz w:val="22"/>
          <w:szCs w:val="22"/>
          <w:lang w:val="ru-RU"/>
        </w:rPr>
      </w:pPr>
      <w:r>
        <w:rPr>
          <w:sz w:val="22"/>
          <w:szCs w:val="22"/>
        </w:rPr>
        <w:t xml:space="preserve">от </w:t>
      </w:r>
      <w:r>
        <w:rPr>
          <w:rFonts w:hint="default"/>
          <w:sz w:val="22"/>
          <w:szCs w:val="22"/>
          <w:lang w:val="ru-RU"/>
        </w:rPr>
        <w:t>23.09.2026 г. № 1284</w:t>
      </w:r>
    </w:p>
    <w:p w14:paraId="46BB9FA6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г. Нязепетровск</w:t>
      </w:r>
    </w:p>
    <w:tbl>
      <w:tblPr>
        <w:tblStyle w:val="3"/>
        <w:tblW w:w="4253" w:type="dxa"/>
        <w:tblInd w:w="-3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3"/>
      </w:tblGrid>
      <w:tr w14:paraId="3FD688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3" w:type="dxa"/>
            <w:shd w:val="clear" w:color="auto" w:fill="auto"/>
          </w:tcPr>
          <w:p w14:paraId="26E87B7F">
            <w:pPr>
              <w:spacing w:after="0" w:line="240" w:lineRule="auto"/>
              <w:ind w:hanging="57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Start w:id="0" w:name="_Hlk188860822"/>
            <w:r>
              <w:rPr>
                <w:rFonts w:ascii="Times New Roman" w:hAnsi="Times New Roman" w:eastAsia="Times New Roman"/>
                <w:kern w:val="2"/>
                <w:sz w:val="24"/>
                <w:szCs w:val="24"/>
                <w:lang w:eastAsia="ru-RU"/>
              </w:rPr>
              <w:t>О</w:t>
            </w:r>
            <w:bookmarkEnd w:id="0"/>
            <w:r>
              <w:rPr>
                <w:rFonts w:ascii="Times New Roman" w:hAnsi="Times New Roman" w:eastAsia="Times New Roman"/>
                <w:kern w:val="2"/>
                <w:sz w:val="24"/>
                <w:szCs w:val="24"/>
                <w:lang w:eastAsia="ru-RU"/>
              </w:rPr>
              <w:t xml:space="preserve"> внесении изменений в постановление администрации Нязепетровского муниципального округа от 27.01.2025 г. № 116</w:t>
            </w:r>
          </w:p>
        </w:tc>
      </w:tr>
    </w:tbl>
    <w:p w14:paraId="24510655">
      <w:pPr>
        <w:pStyle w:val="16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14:paraId="536CB0DC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0BC9DA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Законом Челябинской области </w:t>
      </w:r>
      <w:r>
        <w:rPr>
          <w:rFonts w:ascii="Times New Roman" w:hAnsi="Times New Roman" w:eastAsia="Times New Roman"/>
          <w:sz w:val="24"/>
          <w:szCs w:val="24"/>
        </w:rPr>
        <w:t>от 27 мая 2010 г. № 583-ЗО «Об административных комиссиях и о наделении органов местного самоуправления государственными полномочиями по созданию административных комиссий и определению перечня должностных лиц, уполномоченных составлять протоколы об административных правонарушениях»,</w:t>
      </w:r>
      <w:r>
        <w:rPr>
          <w:rFonts w:ascii="Times New Roman" w:hAnsi="Times New Roman"/>
          <w:sz w:val="24"/>
          <w:szCs w:val="24"/>
        </w:rPr>
        <w:t xml:space="preserve"> администрация Нязепетровского муниципального округа </w:t>
      </w:r>
    </w:p>
    <w:p w14:paraId="59DB3C51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ПОСТАНОВЛЯЕТ:</w:t>
      </w:r>
    </w:p>
    <w:p w14:paraId="4AA5CD7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8" w:firstLineChars="29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Внести в Перечень должностных лиц Нязепетровского муниципального округа, уполномоченных составлять протоколы об административных правонарушениях, утвержденный постановлением администрации Нязепетровского муниципального округа от 27.01.2025 г. № 116 «Перечень должностных лиц Нязепетровского муниципального округа, уполномоченных составлять протоколы об административных правонарушениях»  следующие изменения:</w:t>
      </w:r>
    </w:p>
    <w:p w14:paraId="55C80022">
      <w:pPr>
        <w:widowControl w:val="0"/>
        <w:autoSpaceDE w:val="0"/>
        <w:autoSpaceDN w:val="0"/>
        <w:adjustRightInd w:val="0"/>
        <w:spacing w:after="0" w:line="240" w:lineRule="auto"/>
        <w:ind w:firstLine="720" w:firstLineChars="3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строках 3,4,6 указанного Перечня слова «Лоскутов С.В.» заменить словами «Гаврилов А.С.»</w:t>
      </w:r>
    </w:p>
    <w:p w14:paraId="635717E0">
      <w:pPr>
        <w:pStyle w:val="18"/>
        <w:numPr>
          <w:ilvl w:val="0"/>
          <w:numId w:val="1"/>
        </w:numPr>
        <w:spacing w:after="0" w:line="240" w:lineRule="auto"/>
        <w:ind w:left="0" w:firstLine="708" w:firstLineChars="29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kern w:val="2"/>
          <w:sz w:val="24"/>
          <w:szCs w:val="24"/>
        </w:rPr>
        <w:t xml:space="preserve">Настоящее постановление </w:t>
      </w:r>
      <w:r>
        <w:rPr>
          <w:rFonts w:ascii="Times New Roman" w:hAnsi="Times New Roman"/>
          <w:color w:val="000000"/>
          <w:kern w:val="2"/>
          <w:sz w:val="24"/>
          <w:szCs w:val="24"/>
        </w:rPr>
        <w:t xml:space="preserve">подлежит </w:t>
      </w:r>
      <w:r>
        <w:rPr>
          <w:rFonts w:ascii="Times New Roman" w:hAnsi="Times New Roman"/>
          <w:sz w:val="24"/>
          <w:szCs w:val="24"/>
        </w:rPr>
        <w:t>опубликованию на официальном «сайте Нязепетровского муниципального округа Челябинской области» (доменное имя - nzpr.ru, регистрация в официальном сетевом издании, в качестве средства массовой информации: ЭЛ № ФС 77-81111 от 17.05.2021). </w:t>
      </w:r>
    </w:p>
    <w:p w14:paraId="52688A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580C0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F3BDBB9">
      <w:pPr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Нязепетровского</w:t>
      </w:r>
    </w:p>
    <w:p w14:paraId="5668F88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округа                                                                                                С.А. Кравцов</w:t>
      </w:r>
    </w:p>
    <w:p w14:paraId="14137FAE">
      <w:pPr>
        <w:widowControl w:val="0"/>
        <w:tabs>
          <w:tab w:val="left" w:pos="8280"/>
        </w:tabs>
        <w:spacing w:after="0" w:line="240" w:lineRule="auto"/>
        <w:ind w:left="720" w:hanging="720"/>
        <w:jc w:val="both"/>
        <w:rPr>
          <w:rFonts w:ascii="Times New Roman" w:hAnsi="Times New Roman"/>
          <w:sz w:val="32"/>
        </w:rPr>
      </w:pPr>
    </w:p>
    <w:p w14:paraId="4B15FCD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</w:rPr>
      </w:pPr>
    </w:p>
    <w:p w14:paraId="2592B581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</w:rPr>
      </w:pPr>
    </w:p>
    <w:p w14:paraId="0849DC13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</w:rPr>
      </w:pPr>
    </w:p>
    <w:p w14:paraId="148C7FF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D1545D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42574F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0D1AAE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14DB3FE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48EA37B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468CE45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УТВЕРЖДЕН </w:t>
      </w:r>
    </w:p>
    <w:p w14:paraId="262080D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постановлением администрации</w:t>
      </w:r>
    </w:p>
    <w:p w14:paraId="47FAE05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Нязепетровского муниципального округа</w:t>
      </w:r>
    </w:p>
    <w:p w14:paraId="7E7E3516">
      <w:pPr>
        <w:shd w:val="clear" w:color="auto" w:fill="FFFFFF"/>
        <w:tabs>
          <w:tab w:val="left" w:pos="1181"/>
        </w:tabs>
        <w:spacing w:after="0" w:line="240" w:lineRule="auto"/>
        <w:jc w:val="right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от   </w:t>
      </w:r>
      <w:r>
        <w:rPr>
          <w:rFonts w:hint="default" w:ascii="Times New Roman" w:hAnsi="Times New Roman"/>
          <w:sz w:val="24"/>
          <w:szCs w:val="24"/>
          <w:lang w:val="ru-RU"/>
        </w:rPr>
        <w:t>23.09.2026 г.</w:t>
      </w:r>
      <w:r>
        <w:rPr>
          <w:rFonts w:ascii="Times New Roman" w:hAnsi="Times New Roman"/>
          <w:sz w:val="24"/>
          <w:szCs w:val="24"/>
        </w:rPr>
        <w:t xml:space="preserve">№  </w:t>
      </w:r>
      <w:r>
        <w:rPr>
          <w:rFonts w:hint="default" w:ascii="Times New Roman" w:hAnsi="Times New Roman"/>
          <w:sz w:val="24"/>
          <w:szCs w:val="24"/>
          <w:lang w:val="ru-RU"/>
        </w:rPr>
        <w:t>1284</w:t>
      </w:r>
      <w:bookmarkStart w:id="4" w:name="_GoBack"/>
      <w:bookmarkEnd w:id="4"/>
    </w:p>
    <w:p w14:paraId="4AC77D02">
      <w:pPr>
        <w:shd w:val="clear" w:color="auto" w:fill="FFFFFF"/>
        <w:tabs>
          <w:tab w:val="left" w:pos="1181"/>
        </w:tabs>
        <w:spacing w:after="0" w:line="240" w:lineRule="auto"/>
        <w:jc w:val="right"/>
        <w:rPr>
          <w:sz w:val="24"/>
          <w:szCs w:val="24"/>
        </w:rPr>
      </w:pPr>
    </w:p>
    <w:p w14:paraId="6213A4D8">
      <w:pPr>
        <w:spacing w:after="0" w:line="240" w:lineRule="auto"/>
        <w:jc w:val="center"/>
      </w:pPr>
    </w:p>
    <w:p w14:paraId="26A7DA9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1" w:name="_Hlk240632209"/>
      <w:r>
        <w:rPr>
          <w:rFonts w:ascii="Times New Roman" w:hAnsi="Times New Roman"/>
          <w:sz w:val="24"/>
          <w:szCs w:val="24"/>
        </w:rPr>
        <w:t>Перечень</w:t>
      </w:r>
    </w:p>
    <w:p w14:paraId="107ACBAC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должностных лиц Нязепетровского муниципального округа, </w:t>
      </w:r>
    </w:p>
    <w:p w14:paraId="51E44B04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уполномоченных составлять протоколы об административных правонарушениях</w:t>
      </w:r>
    </w:p>
    <w:bookmarkEnd w:id="1"/>
    <w:p w14:paraId="3E1EC7DF">
      <w:pPr>
        <w:tabs>
          <w:tab w:val="left" w:pos="851"/>
        </w:tabs>
      </w:pPr>
    </w:p>
    <w:tbl>
      <w:tblPr>
        <w:tblStyle w:val="3"/>
        <w:tblW w:w="10207" w:type="dxa"/>
        <w:tblInd w:w="-274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26"/>
        <w:gridCol w:w="3119"/>
        <w:gridCol w:w="1984"/>
        <w:gridCol w:w="4678"/>
      </w:tblGrid>
      <w:tr w14:paraId="28B6F43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3DE693AC">
            <w:pPr>
              <w:spacing w:after="0" w:line="240" w:lineRule="auto"/>
              <w:ind w:left="-37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1BC09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</w:p>
          <w:p w14:paraId="35BC89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CF255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Статья Закона Челябинской области от 27 мая 2010 г. № 584-ЗО  </w:t>
            </w:r>
          </w:p>
          <w:p w14:paraId="17BB5D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«Об административных правонарушениях в Челябинской области», предусматривающая административное правонарушение, о совершении которого должностное лицо уполномочено составлять протокол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9FE8E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Ф.И.О. </w:t>
            </w:r>
          </w:p>
          <w:p w14:paraId="059C7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должностного лица, уполномоченного на составление протокола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F5DB3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Занимаемая должность уполномоченного на составление протокола</w:t>
            </w:r>
          </w:p>
        </w:tc>
      </w:tr>
      <w:tr w14:paraId="0D66BB2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40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DC3BE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296AF4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Статья 3.  Нарушения в области благоустройства территорий муниципальных образований</w:t>
            </w:r>
          </w:p>
          <w:p w14:paraId="07351F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BF49D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24EBD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Беляев П.С.</w:t>
            </w:r>
          </w:p>
          <w:p w14:paraId="71CFF1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16685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5095B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2F878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Грачева Н.Л.</w:t>
            </w:r>
          </w:p>
          <w:p w14:paraId="01334C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801CC6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80A92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8B0DD4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Ибраев В.З.</w:t>
            </w:r>
          </w:p>
          <w:p w14:paraId="342686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50F1A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F8415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93E44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Колташев К.С.</w:t>
            </w:r>
          </w:p>
          <w:p w14:paraId="24E48C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EEF0F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440C4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3B162B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Кочеврягин Д.Н.</w:t>
            </w:r>
          </w:p>
          <w:p w14:paraId="67258E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6EAEE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DB966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C99F5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97978C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Николаев Д.В.</w:t>
            </w:r>
          </w:p>
          <w:p w14:paraId="741B0F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D40F8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07841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081D2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Пенькова Л.Г.</w:t>
            </w:r>
          </w:p>
          <w:p w14:paraId="7F83E76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251BA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45992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B61A588">
            <w:pPr>
              <w:spacing w:after="0" w:line="240" w:lineRule="auto"/>
              <w:jc w:val="both"/>
              <w:rPr>
                <w:rFonts w:ascii="Times New Roman" w:hAnsi="Times New Roman" w:eastAsia="Times New Roman"/>
                <w:kern w:val="1"/>
                <w:sz w:val="24"/>
                <w:szCs w:val="24"/>
                <w:lang w:eastAsia="ru-RU" w:bidi="hi-I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начальник </w:t>
            </w:r>
            <w:r>
              <w:rPr>
                <w:rFonts w:ascii="Times New Roman" w:hAnsi="Times New Roman" w:eastAsia="Times New Roman"/>
                <w:kern w:val="1"/>
                <w:sz w:val="24"/>
                <w:szCs w:val="24"/>
                <w:lang w:eastAsia="ru-RU" w:bidi="hi-IN"/>
              </w:rPr>
              <w:t>Управления муниципального хозяйства администрации Нязепетровского муниципального округа</w:t>
            </w:r>
          </w:p>
          <w:p w14:paraId="7C1821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4D6B0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отдела архитектуры и градостроительства администрации Нязепетровского муниципального округа</w:t>
            </w:r>
          </w:p>
          <w:p w14:paraId="7B3F4E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6B7A4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начальника Управления территориального развития</w:t>
            </w:r>
            <w:r>
              <w:rPr>
                <w:rFonts w:ascii="Times New Roman" w:hAnsi="Times New Roman" w:eastAsia="Times New Roman"/>
                <w:bCs/>
                <w:color w:val="000000"/>
                <w:kern w:val="1"/>
                <w:sz w:val="24"/>
                <w:szCs w:val="24"/>
                <w:lang w:eastAsia="ru-RU" w:bidi="hi-IN"/>
              </w:rPr>
              <w:t xml:space="preserve"> администрации Нязепетровского муниципального округа</w:t>
            </w:r>
          </w:p>
          <w:p w14:paraId="0E2F40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5D8EB47">
            <w:pPr>
              <w:spacing w:after="0" w:line="240" w:lineRule="auto"/>
              <w:jc w:val="both"/>
              <w:rPr>
                <w:rFonts w:ascii="Times New Roman" w:hAnsi="Times New Roman" w:eastAsia="Times New Roman"/>
                <w:kern w:val="1"/>
                <w:sz w:val="24"/>
                <w:szCs w:val="24"/>
                <w:lang w:eastAsia="ru-RU" w:bidi="hi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начальника </w:t>
            </w:r>
            <w:r>
              <w:rPr>
                <w:rFonts w:ascii="Times New Roman" w:hAnsi="Times New Roman" w:eastAsia="Times New Roman"/>
                <w:kern w:val="1"/>
                <w:sz w:val="24"/>
                <w:szCs w:val="24"/>
                <w:lang w:eastAsia="ru-RU" w:bidi="hi-IN"/>
              </w:rPr>
              <w:t>Управления муниципального хозяйства администрации Нязепетровского муниципального округа</w:t>
            </w:r>
          </w:p>
          <w:p w14:paraId="2DC6E01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18F3E93">
            <w:pPr>
              <w:spacing w:after="0" w:line="240" w:lineRule="auto"/>
              <w:jc w:val="both"/>
              <w:rPr>
                <w:rFonts w:ascii="Times New Roman" w:hAnsi="Times New Roman" w:eastAsia="Times New Roman"/>
                <w:kern w:val="1"/>
                <w:sz w:val="24"/>
                <w:szCs w:val="24"/>
                <w:lang w:eastAsia="ru-RU" w:bidi="hi-IN"/>
              </w:rPr>
            </w:pPr>
            <w:bookmarkStart w:id="2" w:name="__DdeLink__275_4011706516"/>
            <w:r>
              <w:rPr>
                <w:rFonts w:ascii="Times New Roman" w:hAnsi="Times New Roman"/>
                <w:sz w:val="24"/>
                <w:szCs w:val="24"/>
              </w:rPr>
              <w:t xml:space="preserve">начальник отдела охраны окружающей природной среды </w:t>
            </w:r>
            <w:bookmarkEnd w:id="2"/>
            <w:r>
              <w:rPr>
                <w:rFonts w:ascii="Times New Roman" w:hAnsi="Times New Roman" w:eastAsia="Times New Roman"/>
                <w:kern w:val="1"/>
                <w:sz w:val="24"/>
                <w:szCs w:val="24"/>
                <w:lang w:eastAsia="ru-RU" w:bidi="hi-IN"/>
              </w:rPr>
              <w:t xml:space="preserve">Управления муниципального хозяйства администрации Нязепетровского муниципального округа </w:t>
            </w:r>
          </w:p>
          <w:p w14:paraId="2F6069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  <w:p w14:paraId="20AA84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заместитель главы муниципального округа по территориальному развитию – начальник Управления территориального развития</w:t>
            </w:r>
          </w:p>
          <w:p w14:paraId="489A4FEE">
            <w:pPr>
              <w:spacing w:after="0" w:line="240" w:lineRule="auto"/>
              <w:jc w:val="both"/>
              <w:rPr>
                <w:rFonts w:ascii="Times New Roman" w:hAnsi="Times New Roman" w:eastAsia="Times New Roman"/>
                <w:kern w:val="1"/>
                <w:sz w:val="24"/>
                <w:szCs w:val="24"/>
                <w:lang w:eastAsia="ru-RU" w:bidi="hi-IN"/>
              </w:rPr>
            </w:pPr>
          </w:p>
          <w:p w14:paraId="62F93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управления экономического развития администрации Нязепетровского муниципального округа</w:t>
            </w:r>
          </w:p>
        </w:tc>
      </w:tr>
      <w:tr w14:paraId="4CE6FC3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825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392757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354781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Статья 3.1. Нарушение дополнительных требований к содержанию домашних животных, в том числе к их выгулу, на территории Челябинской области, установленных нормативным правовым актом Челябинской области</w:t>
            </w:r>
          </w:p>
          <w:p w14:paraId="132CFDA6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400B8D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Беляев П.С.</w:t>
            </w:r>
          </w:p>
          <w:p w14:paraId="1642B95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8CDD5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B8118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2A618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Ибраев В.З.</w:t>
            </w:r>
          </w:p>
          <w:p w14:paraId="090BE5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864DA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01A709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15E10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Колташев К.С.</w:t>
            </w:r>
          </w:p>
          <w:p w14:paraId="20BBEC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4793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8895B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881611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Кочеврягин Д.Н.</w:t>
            </w:r>
          </w:p>
          <w:p w14:paraId="46764B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34D9E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3C63E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75703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03E1A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Николаев Д.В.</w:t>
            </w:r>
          </w:p>
          <w:p w14:paraId="097A29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E9FCFF0">
            <w:pPr>
              <w:spacing w:after="0" w:line="240" w:lineRule="auto"/>
              <w:jc w:val="both"/>
              <w:rPr>
                <w:rFonts w:ascii="Times New Roman" w:hAnsi="Times New Roman" w:eastAsia="Times New Roman"/>
                <w:kern w:val="1"/>
                <w:sz w:val="24"/>
                <w:szCs w:val="24"/>
                <w:lang w:eastAsia="ru-RU" w:bidi="hi-I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начальник </w:t>
            </w:r>
            <w:r>
              <w:rPr>
                <w:rFonts w:ascii="Times New Roman" w:hAnsi="Times New Roman" w:eastAsia="Times New Roman"/>
                <w:kern w:val="1"/>
                <w:sz w:val="24"/>
                <w:szCs w:val="24"/>
                <w:lang w:eastAsia="ru-RU" w:bidi="hi-IN"/>
              </w:rPr>
              <w:t>Управления муниципального хозяйства администрации Нязепетровского муниципального округа</w:t>
            </w:r>
          </w:p>
          <w:p w14:paraId="43F8FE55">
            <w:pPr>
              <w:spacing w:after="0" w:line="240" w:lineRule="auto"/>
              <w:jc w:val="both"/>
              <w:rPr>
                <w:rFonts w:ascii="Times New Roman" w:hAnsi="Times New Roman" w:eastAsia="Times New Roman"/>
                <w:kern w:val="1"/>
                <w:sz w:val="24"/>
                <w:szCs w:val="24"/>
                <w:lang w:eastAsia="ru-RU" w:bidi="hi-IN"/>
              </w:rPr>
            </w:pPr>
          </w:p>
          <w:p w14:paraId="4241DC0B">
            <w:pPr>
              <w:spacing w:after="0" w:line="240" w:lineRule="auto"/>
              <w:jc w:val="both"/>
              <w:rPr>
                <w:rFonts w:ascii="Times New Roman" w:hAnsi="Times New Roman" w:eastAsia="Times New Roman"/>
                <w:kern w:val="1"/>
                <w:sz w:val="24"/>
                <w:szCs w:val="24"/>
                <w:lang w:eastAsia="ru-RU" w:bidi="hi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начальника Управления территориального развития</w:t>
            </w:r>
            <w:r>
              <w:rPr>
                <w:rFonts w:ascii="Times New Roman" w:hAnsi="Times New Roman" w:eastAsia="Times New Roman"/>
                <w:bCs/>
                <w:color w:val="000000"/>
                <w:kern w:val="1"/>
                <w:sz w:val="24"/>
                <w:szCs w:val="24"/>
                <w:lang w:eastAsia="ru-RU" w:bidi="hi-IN"/>
              </w:rPr>
              <w:t xml:space="preserve"> администрации Нязепетровского муниципального округа</w:t>
            </w:r>
          </w:p>
          <w:p w14:paraId="73A371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04CF853">
            <w:pPr>
              <w:spacing w:after="0" w:line="240" w:lineRule="auto"/>
              <w:jc w:val="both"/>
              <w:rPr>
                <w:rFonts w:ascii="Times New Roman" w:hAnsi="Times New Roman" w:eastAsia="Times New Roman"/>
                <w:kern w:val="1"/>
                <w:sz w:val="24"/>
                <w:szCs w:val="24"/>
                <w:lang w:eastAsia="ru-RU" w:bidi="hi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начальника </w:t>
            </w:r>
            <w:r>
              <w:rPr>
                <w:rFonts w:ascii="Times New Roman" w:hAnsi="Times New Roman" w:eastAsia="Times New Roman"/>
                <w:kern w:val="1"/>
                <w:sz w:val="24"/>
                <w:szCs w:val="24"/>
                <w:lang w:eastAsia="ru-RU" w:bidi="hi-IN"/>
              </w:rPr>
              <w:t>Управления муниципального хозяйства администрации Нязепетровского муниципального округа</w:t>
            </w:r>
          </w:p>
          <w:p w14:paraId="03DF795F">
            <w:pPr>
              <w:spacing w:after="0" w:line="240" w:lineRule="auto"/>
              <w:jc w:val="both"/>
              <w:rPr>
                <w:rFonts w:ascii="Times New Roman" w:hAnsi="Times New Roman" w:eastAsia="Times New Roman"/>
                <w:kern w:val="1"/>
                <w:sz w:val="24"/>
                <w:szCs w:val="24"/>
                <w:lang w:eastAsia="ru-RU" w:bidi="hi-IN"/>
              </w:rPr>
            </w:pPr>
          </w:p>
          <w:p w14:paraId="2F3FF699">
            <w:pPr>
              <w:spacing w:after="0" w:line="240" w:lineRule="auto"/>
              <w:jc w:val="both"/>
              <w:rPr>
                <w:rFonts w:ascii="Times New Roman" w:hAnsi="Times New Roman" w:eastAsia="Times New Roman"/>
                <w:kern w:val="1"/>
                <w:sz w:val="24"/>
                <w:szCs w:val="24"/>
                <w:lang w:eastAsia="ru-RU" w:bidi="hi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отдела охраны окружающей природной среды </w:t>
            </w:r>
            <w:r>
              <w:rPr>
                <w:rFonts w:ascii="Times New Roman" w:hAnsi="Times New Roman" w:eastAsia="Times New Roman"/>
                <w:kern w:val="1"/>
                <w:sz w:val="24"/>
                <w:szCs w:val="24"/>
                <w:lang w:eastAsia="ru-RU" w:bidi="hi-IN"/>
              </w:rPr>
              <w:t xml:space="preserve">Управления муниципального хозяйства администрации Нязепетровского муниципального округа </w:t>
            </w:r>
          </w:p>
          <w:p w14:paraId="43E411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F745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заместитель главы муниципального округа по территориальному развитию – начальник Управления территориального развития</w:t>
            </w:r>
          </w:p>
        </w:tc>
      </w:tr>
      <w:tr w14:paraId="318F120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5465BF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5E822A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Статья 10. Безбилетный проезд в транспорте общего пользования по межмуниципальным и муниципальным маршрутам               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429B59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Гаврилов А.С.</w:t>
            </w:r>
          </w:p>
          <w:p w14:paraId="5CBBC6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AAB3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4AB0F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отдела общественной безопасности администрации Нязепетровского муниципального округа</w:t>
            </w:r>
          </w:p>
        </w:tc>
      </w:tr>
      <w:tr w14:paraId="31575F4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58B448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74D3C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Статья 11. Провоз ручной клади и багажа без оплаты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90F10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Гаврилов А.С.</w:t>
            </w:r>
          </w:p>
          <w:p w14:paraId="21F8864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644C0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6A8B5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отдела общественной безопасности администрации Нязепетровского муниципального округа</w:t>
            </w:r>
          </w:p>
        </w:tc>
      </w:tr>
      <w:tr w14:paraId="133B129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26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7FEEB9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119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455F3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Статья 13-2. Приставание с целью попрошайничества</w:t>
            </w:r>
          </w:p>
        </w:tc>
        <w:tc>
          <w:tcPr>
            <w:tcW w:w="1984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7057EF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Кочеврягин Д.Н.</w:t>
            </w:r>
          </w:p>
        </w:tc>
        <w:tc>
          <w:tcPr>
            <w:tcW w:w="467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892FE9D">
            <w:pPr>
              <w:spacing w:after="0" w:line="240" w:lineRule="auto"/>
              <w:jc w:val="both"/>
              <w:rPr>
                <w:rFonts w:ascii="Times New Roman" w:hAnsi="Times New Roman" w:eastAsia="Times New Roman"/>
                <w:kern w:val="1"/>
                <w:sz w:val="24"/>
                <w:szCs w:val="24"/>
                <w:lang w:eastAsia="ru-RU" w:bidi="hi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отдела охраны окружающей природной среды </w:t>
            </w:r>
            <w:r>
              <w:rPr>
                <w:rFonts w:ascii="Times New Roman" w:hAnsi="Times New Roman" w:eastAsia="Times New Roman"/>
                <w:kern w:val="1"/>
                <w:sz w:val="24"/>
                <w:szCs w:val="24"/>
                <w:lang w:eastAsia="ru-RU" w:bidi="hi-IN"/>
              </w:rPr>
              <w:t xml:space="preserve">Управления муниципального хозяйства администрации Нязепетровского муниципального округа </w:t>
            </w:r>
          </w:p>
          <w:p w14:paraId="3A3EB8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46F92C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5C4570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6F05D7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Статья 15. Нарушение правил охраны жизни людей на водных объектах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4E3186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Беляев П.С.</w:t>
            </w:r>
          </w:p>
          <w:p w14:paraId="5D0F77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56EBB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41B27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0D23C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Ибраев В.З.</w:t>
            </w:r>
          </w:p>
          <w:p w14:paraId="2C6836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4EE36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1B2E1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685E1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Колташев К.С.</w:t>
            </w:r>
          </w:p>
          <w:p w14:paraId="4930B3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C723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5633E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B5445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Кочеврягин Д.Н.</w:t>
            </w:r>
          </w:p>
          <w:p w14:paraId="6AF51F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8C480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592F1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14A2F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Николаев Д.В.</w:t>
            </w:r>
          </w:p>
          <w:p w14:paraId="461F5D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C5926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3265A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15E8F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Гаврилов А.С.</w:t>
            </w:r>
          </w:p>
          <w:p w14:paraId="13B6AD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22543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A944A4D">
            <w:pPr>
              <w:spacing w:after="0" w:line="240" w:lineRule="auto"/>
              <w:jc w:val="both"/>
              <w:rPr>
                <w:rFonts w:ascii="Times New Roman" w:hAnsi="Times New Roman" w:eastAsia="Times New Roman"/>
                <w:kern w:val="1"/>
                <w:sz w:val="24"/>
                <w:szCs w:val="24"/>
                <w:lang w:eastAsia="ru-RU" w:bidi="hi-I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начальник </w:t>
            </w:r>
            <w:r>
              <w:rPr>
                <w:rFonts w:ascii="Times New Roman" w:hAnsi="Times New Roman" w:eastAsia="Times New Roman"/>
                <w:kern w:val="1"/>
                <w:sz w:val="24"/>
                <w:szCs w:val="24"/>
                <w:lang w:eastAsia="ru-RU" w:bidi="hi-IN"/>
              </w:rPr>
              <w:t>Управления муниципального хозяйства администрации Нязепетровского муниципального округа</w:t>
            </w:r>
          </w:p>
          <w:p w14:paraId="35F33794">
            <w:pPr>
              <w:spacing w:after="0" w:line="240" w:lineRule="auto"/>
              <w:jc w:val="both"/>
              <w:rPr>
                <w:rFonts w:ascii="Times New Roman" w:hAnsi="Times New Roman" w:eastAsia="Times New Roman"/>
                <w:kern w:val="1"/>
                <w:sz w:val="24"/>
                <w:szCs w:val="24"/>
                <w:lang w:eastAsia="ru-RU" w:bidi="hi-IN"/>
              </w:rPr>
            </w:pPr>
          </w:p>
          <w:p w14:paraId="4EA7E6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начальника Управления территориального развития</w:t>
            </w:r>
            <w:r>
              <w:rPr>
                <w:rFonts w:ascii="Times New Roman" w:hAnsi="Times New Roman" w:eastAsia="Times New Roman"/>
                <w:bCs/>
                <w:color w:val="000000"/>
                <w:kern w:val="1"/>
                <w:sz w:val="24"/>
                <w:szCs w:val="24"/>
                <w:lang w:eastAsia="ru-RU" w:bidi="hi-IN"/>
              </w:rPr>
              <w:t xml:space="preserve"> администрации Нязепетровского муниципального округа</w:t>
            </w:r>
          </w:p>
          <w:p w14:paraId="1A4E55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A4492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начальника </w:t>
            </w:r>
            <w:r>
              <w:rPr>
                <w:rFonts w:ascii="Times New Roman" w:hAnsi="Times New Roman" w:eastAsia="Times New Roman"/>
                <w:kern w:val="1"/>
                <w:sz w:val="24"/>
                <w:szCs w:val="24"/>
                <w:lang w:eastAsia="ru-RU" w:bidi="hi-IN"/>
              </w:rPr>
              <w:t>Управления муниципального хозяйства администрации Нязепетровского муниципального округа</w:t>
            </w:r>
          </w:p>
          <w:p w14:paraId="43A725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E52AE57">
            <w:pPr>
              <w:spacing w:after="0" w:line="240" w:lineRule="auto"/>
              <w:jc w:val="both"/>
              <w:rPr>
                <w:rFonts w:ascii="Times New Roman" w:hAnsi="Times New Roman" w:eastAsia="Times New Roman"/>
                <w:kern w:val="1"/>
                <w:sz w:val="24"/>
                <w:szCs w:val="24"/>
                <w:lang w:eastAsia="ru-RU" w:bidi="hi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отдела охраны окружающей природной среды </w:t>
            </w:r>
            <w:r>
              <w:rPr>
                <w:rFonts w:ascii="Times New Roman" w:hAnsi="Times New Roman" w:eastAsia="Times New Roman"/>
                <w:kern w:val="1"/>
                <w:sz w:val="24"/>
                <w:szCs w:val="24"/>
                <w:lang w:eastAsia="ru-RU" w:bidi="hi-IN"/>
              </w:rPr>
              <w:t xml:space="preserve">Управления муниципального хозяйства администрации Нязепетровского муниципального округа </w:t>
            </w:r>
          </w:p>
          <w:p w14:paraId="44F73C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заместитель главы муниципального округа по территориальному развитию – начальник Управления территориального развития</w:t>
            </w:r>
          </w:p>
          <w:p w14:paraId="5BCDC0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F517E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отдела общественной безопасности администрации Нязепетровского муниципального округа</w:t>
            </w:r>
          </w:p>
        </w:tc>
      </w:tr>
      <w:tr w14:paraId="5D2FB5B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775F9E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2A4737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Статья 17. Надругательство над гербом и флагом Челябинской области, символикой муниципального образования (в отношении символики муниципального образования)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926F8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Зотова Н.В.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723383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отдела организационной и контрольной работы Собрания депутатов Нязепетровского муниципального округа</w:t>
            </w:r>
          </w:p>
        </w:tc>
      </w:tr>
      <w:tr w14:paraId="4B2A1F9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A5A5E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47DCEA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Статья 18. Использование символики Челябинской области и муниципального образования с нарушением требований законодательства Челябинской области и муниципальных нормативных правовых актов (в отношении символики муниципального образования)</w:t>
            </w:r>
          </w:p>
          <w:p w14:paraId="011743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747356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Зотова Н.В.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7CC7E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3" w:name="__DdeLink__241_2486761608"/>
            <w:r>
              <w:rPr>
                <w:rFonts w:ascii="Times New Roman" w:hAnsi="Times New Roman"/>
                <w:sz w:val="24"/>
                <w:szCs w:val="24"/>
              </w:rPr>
              <w:t xml:space="preserve">начальник отдела организационной и контрольной работы Собрания депутатов Нязепетровского муниципального </w:t>
            </w:r>
            <w:bookmarkEnd w:id="3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</w:p>
        </w:tc>
      </w:tr>
      <w:tr w14:paraId="1FCA42E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2A0BEE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26D238D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Статья 19. Невыполнение должностными лицами законных требований депутата Законодательного Собрания Челябинской области и депутата представительного органа муниципального образования» (в отношении требований депутата представительного органа муниципального образования)</w:t>
            </w:r>
          </w:p>
          <w:p w14:paraId="69DBD0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30DB69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Зотова Н.В.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C6CAA3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отдела организационной и контрольной работы Собрания депутатов Нязепетровского муниципального округа</w:t>
            </w:r>
          </w:p>
        </w:tc>
      </w:tr>
      <w:tr w14:paraId="14DD799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2D75E3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EA56C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Статья 20. Невыполнение решений, принятых на местном референдуме</w:t>
            </w:r>
          </w:p>
          <w:p w14:paraId="4B4CFE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63C1983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Зотова Н.В.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4F84E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отдела организационной и контрольной работы Собрания депутатов Нязепетровского муниципального округа</w:t>
            </w:r>
          </w:p>
        </w:tc>
      </w:tr>
      <w:tr w14:paraId="332FC85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F8E2E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5CA0C1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Статья 21. Непредставление сведений (информации)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E2FA0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Пенькова Л.Г.</w:t>
            </w:r>
          </w:p>
          <w:p w14:paraId="242E8A1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873E0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0813A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89B0A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Шапошникова С.Г.</w:t>
            </w:r>
          </w:p>
          <w:p w14:paraId="6EF0F3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CC416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управления экономического развития администрации Нязепетровского муниципального округа</w:t>
            </w:r>
          </w:p>
          <w:p w14:paraId="799BEE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E09D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отдела муниципальной службы и кадров администрации Нязепетровского муниципального округа</w:t>
            </w:r>
          </w:p>
          <w:p w14:paraId="0B11FF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C8F5E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D2ECF0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4B25CC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41CB61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Статья 24. Нарушение установленного порядка сдачи в аренду и (или) определения размера арендной платы за пользование имуществом, находящимся в муниципальной собственности</w:t>
            </w:r>
          </w:p>
          <w:p w14:paraId="5C8268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1F754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Распопина Е.А.</w:t>
            </w:r>
          </w:p>
          <w:p w14:paraId="586E92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4F01A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A364C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13C32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Комитета по управлению муниципальным имуществом администрации Нязепетровского муниципального округа</w:t>
            </w:r>
          </w:p>
          <w:p w14:paraId="113304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374EC6E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37C9D7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555FC6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Статья 24-1. Нарушение установленного порядка определения размера арендной платы за земельные участки, государственная собственность на которые </w:t>
            </w:r>
          </w:p>
          <w:p w14:paraId="564145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 разграничена, предоставленные в аренду без проведения торгов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2116BA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Харланова М.Б.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FFD66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Контрольно-счетной палаты Нязепетровского муниципального округа</w:t>
            </w:r>
          </w:p>
        </w:tc>
      </w:tr>
      <w:tr w14:paraId="3280928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643150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52D7FAA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Статья 27-2. Нарушение законодательства об организации предоставления государственных и муниципальных услуг (в части нарушения законодательства об организации предоставления муниципальных услуг)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42B7B7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Пенькова Л.Г.</w:t>
            </w:r>
          </w:p>
          <w:p w14:paraId="1D16ED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3A577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DD5D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F9BEB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BA280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управления экономического развития администрации Нязепетровского муниципального округа</w:t>
            </w:r>
          </w:p>
          <w:p w14:paraId="642D220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98259A1">
      <w:pPr>
        <w:shd w:val="clear" w:color="auto" w:fill="FFFFFF"/>
        <w:tabs>
          <w:tab w:val="left" w:pos="1181"/>
        </w:tabs>
        <w:spacing w:after="0" w:line="240" w:lineRule="auto"/>
        <w:jc w:val="both"/>
      </w:pPr>
    </w:p>
    <w:p w14:paraId="68B53061">
      <w:pPr>
        <w:shd w:val="clear" w:color="auto" w:fill="FFFFFF"/>
        <w:tabs>
          <w:tab w:val="left" w:pos="1181"/>
        </w:tabs>
        <w:spacing w:after="0" w:line="240" w:lineRule="auto"/>
        <w:jc w:val="both"/>
      </w:pPr>
    </w:p>
    <w:p w14:paraId="0A0DF09A">
      <w:pPr>
        <w:shd w:val="clear" w:color="auto" w:fill="FFFFFF"/>
        <w:tabs>
          <w:tab w:val="left" w:pos="1181"/>
        </w:tabs>
        <w:spacing w:after="0" w:line="240" w:lineRule="auto"/>
        <w:jc w:val="both"/>
      </w:pPr>
    </w:p>
    <w:p w14:paraId="53D404FB">
      <w:pPr>
        <w:shd w:val="clear" w:color="auto" w:fill="FFFFFF"/>
        <w:tabs>
          <w:tab w:val="left" w:pos="1181"/>
        </w:tabs>
        <w:spacing w:after="0" w:line="240" w:lineRule="auto"/>
        <w:jc w:val="both"/>
      </w:pPr>
    </w:p>
    <w:p w14:paraId="07D00481">
      <w:pPr>
        <w:shd w:val="clear" w:color="auto" w:fill="FFFFFF"/>
        <w:tabs>
          <w:tab w:val="left" w:pos="1181"/>
        </w:tabs>
        <w:spacing w:after="0" w:line="240" w:lineRule="auto"/>
        <w:jc w:val="both"/>
      </w:pPr>
    </w:p>
    <w:p w14:paraId="52496AE1">
      <w:pPr>
        <w:shd w:val="clear" w:color="auto" w:fill="FFFFFF"/>
        <w:tabs>
          <w:tab w:val="left" w:pos="1181"/>
        </w:tabs>
        <w:spacing w:after="0" w:line="240" w:lineRule="auto"/>
        <w:jc w:val="both"/>
      </w:pPr>
    </w:p>
    <w:p w14:paraId="65962569">
      <w:pPr>
        <w:shd w:val="clear" w:color="auto" w:fill="FFFFFF"/>
        <w:tabs>
          <w:tab w:val="left" w:pos="1181"/>
        </w:tabs>
        <w:spacing w:after="0" w:line="240" w:lineRule="auto"/>
        <w:jc w:val="both"/>
      </w:pPr>
    </w:p>
    <w:p w14:paraId="4C2607A8">
      <w:pPr>
        <w:shd w:val="clear" w:color="auto" w:fill="FFFFFF"/>
        <w:tabs>
          <w:tab w:val="left" w:pos="1181"/>
        </w:tabs>
        <w:spacing w:after="0" w:line="240" w:lineRule="auto"/>
        <w:jc w:val="both"/>
      </w:pPr>
    </w:p>
    <w:p w14:paraId="6A00A20D">
      <w:pPr>
        <w:shd w:val="clear" w:color="auto" w:fill="FFFFFF"/>
        <w:tabs>
          <w:tab w:val="left" w:pos="1181"/>
        </w:tabs>
        <w:spacing w:after="0" w:line="240" w:lineRule="auto"/>
        <w:jc w:val="both"/>
      </w:pPr>
    </w:p>
    <w:p w14:paraId="3555CDC0">
      <w:pPr>
        <w:shd w:val="clear" w:color="auto" w:fill="FFFFFF"/>
        <w:tabs>
          <w:tab w:val="left" w:pos="1181"/>
        </w:tabs>
        <w:spacing w:after="0" w:line="240" w:lineRule="auto"/>
        <w:jc w:val="both"/>
      </w:pPr>
    </w:p>
    <w:p w14:paraId="37C31059">
      <w:pPr>
        <w:shd w:val="clear" w:color="auto" w:fill="FFFFFF"/>
        <w:tabs>
          <w:tab w:val="left" w:pos="1181"/>
        </w:tabs>
        <w:spacing w:after="0" w:line="240" w:lineRule="auto"/>
        <w:jc w:val="both"/>
      </w:pPr>
    </w:p>
    <w:sectPr>
      <w:pgSz w:w="11906" w:h="16838"/>
      <w:pgMar w:top="1134" w:right="851" w:bottom="1134" w:left="1418" w:header="0" w:footer="0" w:gutter="0"/>
      <w:cols w:space="720" w:num="1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0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Liberation Sans">
    <w:altName w:val="Arial"/>
    <w:panose1 w:val="00000000000000000000"/>
    <w:charset w:val="CC"/>
    <w:family w:val="swiss"/>
    <w:pitch w:val="default"/>
    <w:sig w:usb0="00000000" w:usb1="00000000" w:usb2="00000021" w:usb3="00000000" w:csb0="000001BF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227802"/>
    <w:multiLevelType w:val="singleLevel"/>
    <w:tmpl w:val="52227802"/>
    <w:lvl w:ilvl="0" w:tentative="0">
      <w:start w:val="1"/>
      <w:numFmt w:val="decimal"/>
      <w:suff w:val="space"/>
      <w:lvlText w:val="%1.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4D2"/>
    <w:rsid w:val="000056F0"/>
    <w:rsid w:val="00050082"/>
    <w:rsid w:val="00077900"/>
    <w:rsid w:val="0008035C"/>
    <w:rsid w:val="00167E64"/>
    <w:rsid w:val="00187BD3"/>
    <w:rsid w:val="001E16C0"/>
    <w:rsid w:val="001F5E65"/>
    <w:rsid w:val="00294851"/>
    <w:rsid w:val="00324253"/>
    <w:rsid w:val="00344290"/>
    <w:rsid w:val="003548E1"/>
    <w:rsid w:val="00433949"/>
    <w:rsid w:val="0043772F"/>
    <w:rsid w:val="004559F5"/>
    <w:rsid w:val="00456262"/>
    <w:rsid w:val="004806E8"/>
    <w:rsid w:val="004E7FBB"/>
    <w:rsid w:val="00516904"/>
    <w:rsid w:val="0055094E"/>
    <w:rsid w:val="005807CD"/>
    <w:rsid w:val="005A15DB"/>
    <w:rsid w:val="005A1B78"/>
    <w:rsid w:val="00602CC2"/>
    <w:rsid w:val="00607D9A"/>
    <w:rsid w:val="006E2335"/>
    <w:rsid w:val="00715107"/>
    <w:rsid w:val="00731DF0"/>
    <w:rsid w:val="007D4B67"/>
    <w:rsid w:val="0085066E"/>
    <w:rsid w:val="00856034"/>
    <w:rsid w:val="008A5CCF"/>
    <w:rsid w:val="008F5C93"/>
    <w:rsid w:val="00962DD7"/>
    <w:rsid w:val="009A69D9"/>
    <w:rsid w:val="00A47638"/>
    <w:rsid w:val="00A5735B"/>
    <w:rsid w:val="00B55D51"/>
    <w:rsid w:val="00B60F18"/>
    <w:rsid w:val="00BA3C25"/>
    <w:rsid w:val="00BB1ADC"/>
    <w:rsid w:val="00BD2961"/>
    <w:rsid w:val="00C908CE"/>
    <w:rsid w:val="00D164EA"/>
    <w:rsid w:val="00D802F6"/>
    <w:rsid w:val="00DC7B3D"/>
    <w:rsid w:val="00E6041B"/>
    <w:rsid w:val="00EC2178"/>
    <w:rsid w:val="00F10EAF"/>
    <w:rsid w:val="00F554D2"/>
    <w:rsid w:val="07911486"/>
    <w:rsid w:val="0A3E3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nhideWhenUsed="0" w:uiPriority="0" w:semiHidden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qFormat="1" w:unhideWhenUsed="0" w:uiPriority="0" w:semiHidden="0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qFormat/>
    <w:uiPriority w:val="0"/>
    <w:rPr>
      <w:i/>
      <w:iCs/>
    </w:rPr>
  </w:style>
  <w:style w:type="paragraph" w:styleId="5">
    <w:name w:val="Balloon Text"/>
    <w:basedOn w:val="1"/>
    <w:link w:val="1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">
    <w:name w:val="Body Text"/>
    <w:basedOn w:val="1"/>
    <w:qFormat/>
    <w:uiPriority w:val="0"/>
    <w:pPr>
      <w:spacing w:after="140" w:line="288" w:lineRule="auto"/>
    </w:pPr>
  </w:style>
  <w:style w:type="paragraph" w:styleId="7">
    <w:name w:val="index heading"/>
    <w:basedOn w:val="1"/>
    <w:qFormat/>
    <w:uiPriority w:val="0"/>
    <w:pPr>
      <w:suppressLineNumbers/>
    </w:pPr>
    <w:rPr>
      <w:rFonts w:cs="Arial"/>
    </w:rPr>
  </w:style>
  <w:style w:type="paragraph" w:styleId="8">
    <w:name w:val="List"/>
    <w:basedOn w:val="6"/>
    <w:qFormat/>
    <w:uiPriority w:val="0"/>
    <w:rPr>
      <w:rFonts w:cs="Arial"/>
    </w:rPr>
  </w:style>
  <w:style w:type="table" w:styleId="9">
    <w:name w:val="Table Grid"/>
    <w:basedOn w:val="3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Заголовок 11"/>
    <w:basedOn w:val="1"/>
    <w:next w:val="1"/>
    <w:link w:val="12"/>
    <w:qFormat/>
    <w:locked/>
    <w:uiPriority w:val="99"/>
    <w:pPr>
      <w:keepNext/>
      <w:widowControl w:val="0"/>
      <w:spacing w:after="0" w:line="240" w:lineRule="auto"/>
      <w:jc w:val="center"/>
      <w:outlineLvl w:val="0"/>
    </w:pPr>
    <w:rPr>
      <w:rFonts w:ascii="Times New Roman" w:hAnsi="Times New Roman"/>
      <w:sz w:val="32"/>
      <w:szCs w:val="32"/>
      <w:lang w:eastAsia="ru-RU"/>
    </w:rPr>
  </w:style>
  <w:style w:type="paragraph" w:customStyle="1" w:styleId="11">
    <w:name w:val="Заголовок 21"/>
    <w:basedOn w:val="1"/>
    <w:next w:val="1"/>
    <w:link w:val="13"/>
    <w:qFormat/>
    <w:locked/>
    <w:uiPriority w:val="99"/>
    <w:pPr>
      <w:keepNext/>
      <w:spacing w:after="0" w:line="240" w:lineRule="auto"/>
      <w:jc w:val="both"/>
      <w:outlineLvl w:val="1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12">
    <w:name w:val="Heading 1 Char"/>
    <w:basedOn w:val="2"/>
    <w:link w:val="10"/>
    <w:qFormat/>
    <w:locked/>
    <w:uiPriority w:val="99"/>
    <w:rPr>
      <w:rFonts w:ascii="Cambria" w:hAnsi="Cambria" w:cs="Times New Roman"/>
      <w:b/>
      <w:bCs/>
      <w:kern w:val="2"/>
      <w:sz w:val="32"/>
      <w:szCs w:val="32"/>
      <w:lang w:eastAsia="en-US"/>
    </w:rPr>
  </w:style>
  <w:style w:type="character" w:customStyle="1" w:styleId="13">
    <w:name w:val="Heading 2 Char"/>
    <w:basedOn w:val="2"/>
    <w:link w:val="11"/>
    <w:semiHidden/>
    <w:qFormat/>
    <w:locked/>
    <w:uiPriority w:val="99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paragraph" w:customStyle="1" w:styleId="14">
    <w:name w:val="Заголовок1"/>
    <w:basedOn w:val="1"/>
    <w:next w:val="6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15">
    <w:name w:val="Название объекта1"/>
    <w:basedOn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6">
    <w:name w:val="ConsPlusNormal"/>
    <w:qFormat/>
    <w:uiPriority w:val="99"/>
    <w:pPr>
      <w:widowControl w:val="0"/>
      <w:ind w:firstLine="720"/>
    </w:pPr>
    <w:rPr>
      <w:rFonts w:ascii="Arial" w:hAnsi="Arial" w:eastAsia="Calibri" w:cs="Arial"/>
      <w:lang w:val="ru-RU" w:eastAsia="ru-RU" w:bidi="ar-SA"/>
    </w:rPr>
  </w:style>
  <w:style w:type="character" w:customStyle="1" w:styleId="17">
    <w:name w:val="Текст выноски Знак"/>
    <w:basedOn w:val="2"/>
    <w:link w:val="5"/>
    <w:semiHidden/>
    <w:qFormat/>
    <w:uiPriority w:val="99"/>
    <w:rPr>
      <w:rFonts w:ascii="Tahoma" w:hAnsi="Tahoma" w:cs="Tahoma"/>
      <w:sz w:val="16"/>
      <w:szCs w:val="16"/>
      <w:lang w:eastAsia="en-US"/>
    </w:rPr>
  </w:style>
  <w:style w:type="paragraph" w:styleId="1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87495FC-C8B2-4992-B292-4E7DE11ADED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818</Words>
  <Characters>6887</Characters>
  <Lines>56</Lines>
  <Paragraphs>16</Paragraphs>
  <TotalTime>4</TotalTime>
  <ScaleCrop>false</ScaleCrop>
  <LinksUpToDate>false</LinksUpToDate>
  <CharactersWithSpaces>7759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2026-09-18T10:00:00Z</dcterms:created>
  <dc:creator>Бухгалтер4</dc:creator>
  <cp:lastModifiedBy>WPS_1784523208</cp:lastModifiedBy>
  <cp:lastPrinted>2026-09-21T03:58:00Z</cp:lastPrinted>
  <dcterms:modified xsi:type="dcterms:W3CDTF">2026-09-29T04:56:16Z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TemplateDocerSaveRecord">
    <vt:lpwstr>eyJoZGlkIjoiMzliYjBmYjhmMjQ1OWY1M2VlMTY1Njg0ZGFjMDZkZjAiLCJ1c2VySWQiOiI4MjQ2Mzc1ODE1ODMifQ==</vt:lpwstr>
  </property>
  <property fmtid="{D5CDD505-2E9C-101B-9397-08002B2CF9AE}" pid="9" name="KSOProductBuildVer">
    <vt:lpwstr>1049-12.1.0.28485</vt:lpwstr>
  </property>
  <property fmtid="{D5CDD505-2E9C-101B-9397-08002B2CF9AE}" pid="10" name="ICV">
    <vt:lpwstr>41EACB13271744F8B337FD5C6F0B2DA4_12</vt:lpwstr>
  </property>
</Properties>
</file>