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1A" w:rsidRPr="003D7437" w:rsidRDefault="00FA4FBA" w:rsidP="00FA4FBA">
      <w:pPr>
        <w:spacing w:after="0"/>
        <w:ind w:firstLine="709"/>
        <w:jc w:val="center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Отчет об оценке регулирующего воздействия проекта</w:t>
      </w:r>
    </w:p>
    <w:p w:rsidR="00FA4FBA" w:rsidRPr="003D7437" w:rsidRDefault="00FA4FBA" w:rsidP="00FA4FBA">
      <w:pPr>
        <w:spacing w:after="0"/>
        <w:ind w:firstLine="709"/>
        <w:jc w:val="center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постановления администрации Нязепетровского муниципального района</w:t>
      </w:r>
    </w:p>
    <w:p w:rsidR="00FA4FBA" w:rsidRPr="003D7437" w:rsidRDefault="00506B4F" w:rsidP="00FA4FBA">
      <w:pPr>
        <w:spacing w:after="0"/>
        <w:ind w:firstLine="709"/>
        <w:jc w:val="center"/>
        <w:rPr>
          <w:rFonts w:ascii="Times New Roman" w:hAnsi="Times New Roman" w:cs="Times New Roman"/>
          <w:szCs w:val="24"/>
        </w:rPr>
      </w:pPr>
      <w:r w:rsidRPr="00506B4F">
        <w:rPr>
          <w:rFonts w:ascii="Times New Roman" w:hAnsi="Times New Roman" w:cs="Times New Roman"/>
          <w:szCs w:val="24"/>
        </w:rPr>
        <w:t>«О внесении изменения в постановление администрации Нязепетровского муниципального района от 01.07.2022 г. № 577» - новая редакция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Нязепетровского муниципального района, аннулирование такого разрешения»</w:t>
      </w:r>
    </w:p>
    <w:p w:rsidR="00FA4FBA" w:rsidRPr="003D7437" w:rsidRDefault="00FA4FBA" w:rsidP="00FA4FBA">
      <w:pPr>
        <w:spacing w:after="0"/>
        <w:ind w:firstLine="709"/>
        <w:jc w:val="center"/>
        <w:rPr>
          <w:rFonts w:ascii="Times New Roman" w:hAnsi="Times New Roman" w:cs="Times New Roman"/>
          <w:szCs w:val="24"/>
        </w:rPr>
      </w:pPr>
    </w:p>
    <w:p w:rsidR="00FA4FBA" w:rsidRPr="003D7437" w:rsidRDefault="00FA4FBA" w:rsidP="006D3D7A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Общая информация</w:t>
      </w:r>
    </w:p>
    <w:p w:rsidR="00FA4FBA" w:rsidRPr="003D7437" w:rsidRDefault="00FA4FBA" w:rsidP="006D3D7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Разработчик проекта нормативного правового акта (далее – разработчик) – управление экономического развития, сельского хозяйства и туризма администрации Нязепетровского муниципального района</w:t>
      </w:r>
    </w:p>
    <w:p w:rsidR="00FA4FBA" w:rsidRPr="003D7437" w:rsidRDefault="00FA4FBA" w:rsidP="006D3D7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Вид и наименование проекта нормативного правового акта: постановление администрации Нязепетровского муниципального района </w:t>
      </w:r>
      <w:r w:rsidR="00506B4F" w:rsidRPr="00506B4F">
        <w:rPr>
          <w:rFonts w:ascii="Times New Roman" w:hAnsi="Times New Roman" w:cs="Times New Roman"/>
          <w:szCs w:val="24"/>
        </w:rPr>
        <w:t>«О внесении изменения в постановление администрации Нязепетровского муниципального района от 01.07.2022 г. № 577» - новая редакция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Нязепетровского муниципального района, аннулирование такого разрешения»</w:t>
      </w:r>
      <w:r w:rsidRPr="003D7437">
        <w:rPr>
          <w:rFonts w:ascii="Times New Roman" w:hAnsi="Times New Roman" w:cs="Times New Roman"/>
          <w:szCs w:val="24"/>
        </w:rPr>
        <w:t>.</w:t>
      </w:r>
    </w:p>
    <w:p w:rsidR="00FA4FBA" w:rsidRPr="003D7437" w:rsidRDefault="00FA4FBA" w:rsidP="006D3D7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Предполагаемая дата вступления в силу нормативного правового акта: </w:t>
      </w:r>
      <w:r w:rsidR="00506B4F">
        <w:rPr>
          <w:rFonts w:ascii="Times New Roman" w:hAnsi="Times New Roman" w:cs="Times New Roman"/>
          <w:szCs w:val="24"/>
        </w:rPr>
        <w:t>сентябрь</w:t>
      </w:r>
      <w:r w:rsidRPr="003D7437">
        <w:rPr>
          <w:rFonts w:ascii="Times New Roman" w:hAnsi="Times New Roman" w:cs="Times New Roman"/>
          <w:szCs w:val="24"/>
        </w:rPr>
        <w:t xml:space="preserve"> 2022 года.</w:t>
      </w:r>
    </w:p>
    <w:p w:rsidR="006D3D7A" w:rsidRPr="003D7437" w:rsidRDefault="006D3D7A" w:rsidP="006D3D7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Необходимость установления переходного периода и (или) отсрочки введения предполагаемого регулирования</w:t>
      </w:r>
      <w:r w:rsidR="00EE2684" w:rsidRPr="003D7437">
        <w:rPr>
          <w:rFonts w:ascii="Times New Roman" w:hAnsi="Times New Roman" w:cs="Times New Roman"/>
          <w:szCs w:val="24"/>
        </w:rPr>
        <w:t>, необходимость распространения предлагаемого регулирования на ранее возникшие отношения: не требуется.</w:t>
      </w:r>
    </w:p>
    <w:p w:rsidR="00EE2684" w:rsidRPr="003D7437" w:rsidRDefault="00EE2684" w:rsidP="006D3D7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Контактная информация исполнителя разработчика – Усольцев Иван Сергеевич, заместитель начальника управления экономического развития администрации Нязепетровского муниципального района, тел. (351) 563-34-40, эл. почта: </w:t>
      </w:r>
      <w:proofErr w:type="spellStart"/>
      <w:r w:rsidRPr="003D7437">
        <w:rPr>
          <w:rFonts w:ascii="Times New Roman" w:hAnsi="Times New Roman" w:cs="Times New Roman"/>
          <w:szCs w:val="24"/>
          <w:lang w:val="en-US"/>
        </w:rPr>
        <w:t>uer</w:t>
      </w:r>
      <w:proofErr w:type="spellEnd"/>
      <w:r w:rsidRPr="003D7437">
        <w:rPr>
          <w:rFonts w:ascii="Times New Roman" w:hAnsi="Times New Roman" w:cs="Times New Roman"/>
          <w:szCs w:val="24"/>
        </w:rPr>
        <w:t>@</w:t>
      </w:r>
      <w:proofErr w:type="spellStart"/>
      <w:r w:rsidRPr="003D7437">
        <w:rPr>
          <w:rFonts w:ascii="Times New Roman" w:hAnsi="Times New Roman" w:cs="Times New Roman"/>
          <w:szCs w:val="24"/>
          <w:lang w:val="en-US"/>
        </w:rPr>
        <w:t>nzpr</w:t>
      </w:r>
      <w:proofErr w:type="spellEnd"/>
      <w:r w:rsidRPr="003D7437">
        <w:rPr>
          <w:rFonts w:ascii="Times New Roman" w:hAnsi="Times New Roman" w:cs="Times New Roman"/>
          <w:szCs w:val="24"/>
        </w:rPr>
        <w:t>.</w:t>
      </w:r>
      <w:proofErr w:type="spellStart"/>
      <w:r w:rsidRPr="003D7437"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 w:rsidRPr="003D7437">
        <w:rPr>
          <w:rFonts w:ascii="Times New Roman" w:hAnsi="Times New Roman" w:cs="Times New Roman"/>
          <w:szCs w:val="24"/>
        </w:rPr>
        <w:t>.</w:t>
      </w:r>
    </w:p>
    <w:p w:rsidR="00EE2684" w:rsidRPr="003D7437" w:rsidRDefault="00EE2684" w:rsidP="00EE2684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 xml:space="preserve">Проблема, на решение которой направлено принятие </w:t>
      </w:r>
    </w:p>
    <w:p w:rsidR="00EE2684" w:rsidRPr="003D7437" w:rsidRDefault="00EE2684" w:rsidP="00EE2684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нормативного правового акта</w:t>
      </w:r>
    </w:p>
    <w:p w:rsidR="00EE2684" w:rsidRPr="003D7437" w:rsidRDefault="00EE2684" w:rsidP="00EE2684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Предоставление муниципальной услуги «Выдача разрешения на установку и эксплуатацию рекламных конструкций на территории Нязепетровского муниципального района, аннулирование такого разрешения» в соответствии с Федеральным законом от 13 марта 2006 г. № 38-ФЗ «О рекламе»</w:t>
      </w:r>
      <w:r w:rsidR="0095088F" w:rsidRPr="003D7437">
        <w:rPr>
          <w:rFonts w:ascii="Times New Roman" w:hAnsi="Times New Roman" w:cs="Times New Roman"/>
          <w:szCs w:val="24"/>
        </w:rPr>
        <w:t>, Федеральным законом от 27 июля 2010 г. № 210-ФЗ «Об организации предоставления государственных и муниципальных услуг».</w:t>
      </w:r>
    </w:p>
    <w:p w:rsidR="0095088F" w:rsidRPr="003D7437" w:rsidRDefault="0095088F" w:rsidP="0095088F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Цели регулирования</w:t>
      </w:r>
    </w:p>
    <w:p w:rsidR="0095088F" w:rsidRPr="003D7437" w:rsidRDefault="0095088F" w:rsidP="0095088F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95088F" w:rsidRPr="003D7437" w:rsidRDefault="0095088F" w:rsidP="0095088F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Варианты решения проблемы</w:t>
      </w:r>
    </w:p>
    <w:p w:rsidR="0095088F" w:rsidRPr="003D7437" w:rsidRDefault="0095088F" w:rsidP="0095088F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Установление всех необходимых процедур и действий администрации Нязепетровского муниципального района и получателей муниципальной услуги при получении разрешения на установку рекламных конструкций на территории Нязепетровского муниципального района и аннулировании таких решений.</w:t>
      </w:r>
    </w:p>
    <w:p w:rsidR="0095088F" w:rsidRPr="003D7437" w:rsidRDefault="0095088F" w:rsidP="0095088F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Основные группы участников отношений, интересы которых будут затронуты принятием нормативного</w:t>
      </w:r>
      <w:r w:rsidR="00431876" w:rsidRPr="003D7437">
        <w:rPr>
          <w:rFonts w:ascii="Times New Roman" w:hAnsi="Times New Roman" w:cs="Times New Roman"/>
          <w:b/>
          <w:szCs w:val="24"/>
        </w:rPr>
        <w:t xml:space="preserve"> правового акта</w:t>
      </w:r>
    </w:p>
    <w:p w:rsidR="00431876" w:rsidRPr="003D7437" w:rsidRDefault="00431876" w:rsidP="0043187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Нормативный правовой акт регулирует отношения, возникающие между администрацией Нязепетровского муниципального района и заявителей, среди которых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конструкции.</w:t>
      </w:r>
    </w:p>
    <w:p w:rsidR="0095088F" w:rsidRPr="003D7437" w:rsidRDefault="00431876" w:rsidP="00431876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Изменение функций, полномочий и прав органов государственной власти и (или) органов местного самоуправления</w:t>
      </w:r>
    </w:p>
    <w:p w:rsidR="00431876" w:rsidRPr="003D7437" w:rsidRDefault="00431876" w:rsidP="0043187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lastRenderedPageBreak/>
        <w:t>Нормативный правовой акт не устанавливает новых и не изменяет существующих функций, полномочий и прав органов государственной власти и органов местного самоуправления.</w:t>
      </w:r>
    </w:p>
    <w:p w:rsidR="00431876" w:rsidRPr="003D7437" w:rsidRDefault="00431876" w:rsidP="00431876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Оценка расходов и доходов бюджета</w:t>
      </w:r>
    </w:p>
    <w:p w:rsidR="00431876" w:rsidRPr="003D7437" w:rsidRDefault="00431876" w:rsidP="0043187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Нормативный правовой акт не устанавливает новые и не изменяет существующие расходы и доходы бюджета.</w:t>
      </w:r>
    </w:p>
    <w:p w:rsidR="00431876" w:rsidRPr="003D7437" w:rsidRDefault="00431876" w:rsidP="00431876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Новые обязанности или ограничения для субъектов предпринимательской и инвестиционной деятельности</w:t>
      </w:r>
    </w:p>
    <w:p w:rsidR="00431876" w:rsidRPr="003D7437" w:rsidRDefault="00431876" w:rsidP="0043187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Нормативный правовой акт не устанавливает новые обязанности или ограничения для субъектов предпринимательской и инвестиционной деятельности.</w:t>
      </w:r>
    </w:p>
    <w:p w:rsidR="00431876" w:rsidRPr="003D7437" w:rsidRDefault="00EE5860" w:rsidP="00431876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Оценка дополнительных расходов предпринимателей и (или) инвесторов</w:t>
      </w:r>
    </w:p>
    <w:p w:rsidR="00EE5860" w:rsidRPr="003D7437" w:rsidRDefault="00EE5860" w:rsidP="00EE5860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Нормативный правовой акт не является причиной возникновения дополнительных расходов предпринимателей и инвесторов.</w:t>
      </w:r>
    </w:p>
    <w:p w:rsidR="00EE5860" w:rsidRPr="003D7437" w:rsidRDefault="00EE5860" w:rsidP="00EE5860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Описание методов контроля эффективности избранного способа</w:t>
      </w:r>
    </w:p>
    <w:p w:rsidR="00EE5860" w:rsidRPr="003D7437" w:rsidRDefault="00EE5860" w:rsidP="00EE5860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Оценка качества предоставления муниципальной услуги осуществляется в соответствии с Правилами оценка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E5860" w:rsidRPr="003D7437" w:rsidRDefault="00EE5860" w:rsidP="00EE5860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Необходимые мероприятия для достижения цели</w:t>
      </w:r>
    </w:p>
    <w:p w:rsidR="00EE5860" w:rsidRPr="003D7437" w:rsidRDefault="00EE5860" w:rsidP="00EE5860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Для достижения цели регулирования необходимо последовательное исполнение всех пунктов административного регламента предоставления муниципальной услуги.</w:t>
      </w:r>
    </w:p>
    <w:p w:rsidR="00EE5860" w:rsidRPr="003D7437" w:rsidRDefault="00EE5860" w:rsidP="00EE5860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 xml:space="preserve">Выводы об обоснованности </w:t>
      </w:r>
      <w:r w:rsidR="003D7437" w:rsidRPr="003D7437">
        <w:rPr>
          <w:rFonts w:ascii="Times New Roman" w:hAnsi="Times New Roman" w:cs="Times New Roman"/>
          <w:b/>
          <w:szCs w:val="24"/>
        </w:rPr>
        <w:t>предлагаемого регулирования</w:t>
      </w:r>
    </w:p>
    <w:p w:rsidR="003D7437" w:rsidRPr="003D7437" w:rsidRDefault="003D7437" w:rsidP="003D7437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Принятие данного нормативного правового акта обосновано исполнением законодательства Российской Федерации в сфере рекламы и предоставления государственных и муниципальных услуг.</w:t>
      </w:r>
    </w:p>
    <w:p w:rsidR="003D7437" w:rsidRPr="003D7437" w:rsidRDefault="003D7437" w:rsidP="003D7437">
      <w:pPr>
        <w:spacing w:after="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D7437">
        <w:rPr>
          <w:rFonts w:ascii="Times New Roman" w:hAnsi="Times New Roman" w:cs="Times New Roman"/>
          <w:b/>
          <w:szCs w:val="24"/>
        </w:rPr>
        <w:t>Сведения о проведении публичных консультаций</w:t>
      </w:r>
    </w:p>
    <w:p w:rsidR="003D7437" w:rsidRPr="003D7437" w:rsidRDefault="003D7437" w:rsidP="003D7437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Сведения о проведении публичных консультаций отображены в прилагаемой справке.</w:t>
      </w:r>
    </w:p>
    <w:p w:rsidR="002B2A1A" w:rsidRPr="003D7437" w:rsidRDefault="002B2A1A" w:rsidP="00375895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2B2A1A" w:rsidRPr="003D7437" w:rsidRDefault="002B2A1A" w:rsidP="00375895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5B08C3" w:rsidRPr="003D7437" w:rsidRDefault="002B2A1A" w:rsidP="002B2A1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Начальник управления экономического развития, </w:t>
      </w:r>
    </w:p>
    <w:p w:rsidR="005B08C3" w:rsidRPr="003D7437" w:rsidRDefault="002B2A1A" w:rsidP="002B2A1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 xml:space="preserve">сельского хозяйства и туризма администрации </w:t>
      </w:r>
    </w:p>
    <w:p w:rsidR="00AE2FB2" w:rsidRDefault="002B2A1A" w:rsidP="002B2A1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D7437">
        <w:rPr>
          <w:rFonts w:ascii="Times New Roman" w:hAnsi="Times New Roman" w:cs="Times New Roman"/>
          <w:szCs w:val="24"/>
        </w:rPr>
        <w:t>Нязепе</w:t>
      </w:r>
      <w:r w:rsidR="005B08C3" w:rsidRPr="003D7437">
        <w:rPr>
          <w:rFonts w:ascii="Times New Roman" w:hAnsi="Times New Roman" w:cs="Times New Roman"/>
          <w:szCs w:val="24"/>
        </w:rPr>
        <w:t xml:space="preserve">тровского муниципального района                                                              </w:t>
      </w:r>
      <w:r w:rsidR="003D7437">
        <w:rPr>
          <w:rFonts w:ascii="Times New Roman" w:hAnsi="Times New Roman" w:cs="Times New Roman"/>
          <w:szCs w:val="24"/>
        </w:rPr>
        <w:t xml:space="preserve">              </w:t>
      </w:r>
      <w:r w:rsidR="005B08C3" w:rsidRPr="003D7437">
        <w:rPr>
          <w:rFonts w:ascii="Times New Roman" w:hAnsi="Times New Roman" w:cs="Times New Roman"/>
          <w:szCs w:val="24"/>
        </w:rPr>
        <w:t>Л.Г. Пенькова</w:t>
      </w:r>
    </w:p>
    <w:p w:rsidR="00AE2FB2" w:rsidRPr="00AE2FB2" w:rsidRDefault="00AE2FB2" w:rsidP="00AE2FB2">
      <w:pPr>
        <w:rPr>
          <w:rFonts w:ascii="Times New Roman" w:hAnsi="Times New Roman" w:cs="Times New Roman"/>
          <w:szCs w:val="24"/>
        </w:rPr>
      </w:pPr>
    </w:p>
    <w:p w:rsidR="00AE2FB2" w:rsidRPr="00AE2FB2" w:rsidRDefault="00AE2FB2" w:rsidP="00AE2FB2">
      <w:pPr>
        <w:rPr>
          <w:rFonts w:ascii="Times New Roman" w:hAnsi="Times New Roman" w:cs="Times New Roman"/>
          <w:szCs w:val="24"/>
        </w:rPr>
      </w:pPr>
    </w:p>
    <w:p w:rsidR="00AE2FB2" w:rsidRPr="00AE2FB2" w:rsidRDefault="00AE2FB2" w:rsidP="00AE2FB2">
      <w:pPr>
        <w:rPr>
          <w:rFonts w:ascii="Times New Roman" w:hAnsi="Times New Roman" w:cs="Times New Roman"/>
          <w:szCs w:val="24"/>
        </w:rPr>
      </w:pPr>
    </w:p>
    <w:p w:rsidR="00AE2FB2" w:rsidRPr="00AE2FB2" w:rsidRDefault="00AE2FB2" w:rsidP="00AE2FB2">
      <w:pPr>
        <w:rPr>
          <w:rFonts w:ascii="Times New Roman" w:hAnsi="Times New Roman" w:cs="Times New Roman"/>
          <w:szCs w:val="24"/>
        </w:rPr>
      </w:pPr>
    </w:p>
    <w:p w:rsidR="00AE2FB2" w:rsidRPr="00AE2FB2" w:rsidRDefault="00AE2FB2" w:rsidP="00AE2FB2">
      <w:pPr>
        <w:rPr>
          <w:rFonts w:ascii="Times New Roman" w:hAnsi="Times New Roman" w:cs="Times New Roman"/>
          <w:szCs w:val="24"/>
        </w:rPr>
      </w:pPr>
    </w:p>
    <w:p w:rsidR="00AE2FB2" w:rsidRPr="00AE2FB2" w:rsidRDefault="00AE2FB2" w:rsidP="00AE2FB2">
      <w:pPr>
        <w:rPr>
          <w:rFonts w:ascii="Times New Roman" w:hAnsi="Times New Roman" w:cs="Times New Roman"/>
          <w:szCs w:val="24"/>
        </w:rPr>
      </w:pPr>
    </w:p>
    <w:p w:rsidR="00AE2FB2" w:rsidRDefault="00AE2FB2" w:rsidP="00AE2FB2">
      <w:pPr>
        <w:rPr>
          <w:rFonts w:ascii="Times New Roman" w:hAnsi="Times New Roman" w:cs="Times New Roman"/>
          <w:szCs w:val="24"/>
        </w:rPr>
      </w:pPr>
    </w:p>
    <w:p w:rsidR="002B2A1A" w:rsidRDefault="002B2A1A" w:rsidP="00AE2FB2">
      <w:pPr>
        <w:jc w:val="right"/>
        <w:rPr>
          <w:rFonts w:ascii="Times New Roman" w:hAnsi="Times New Roman" w:cs="Times New Roman"/>
          <w:szCs w:val="24"/>
        </w:rPr>
      </w:pPr>
    </w:p>
    <w:p w:rsidR="00AE2FB2" w:rsidRDefault="00AE2FB2" w:rsidP="00AE2FB2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</w:t>
      </w:r>
    </w:p>
    <w:p w:rsidR="00AE2FB2" w:rsidRDefault="00AE2FB2" w:rsidP="00AE2FB2">
      <w:pPr>
        <w:jc w:val="right"/>
        <w:rPr>
          <w:rFonts w:ascii="Times New Roman" w:hAnsi="Times New Roman" w:cs="Times New Roman"/>
          <w:szCs w:val="24"/>
        </w:rPr>
      </w:pPr>
    </w:p>
    <w:p w:rsidR="00AE2FB2" w:rsidRDefault="00AE2FB2" w:rsidP="00AE2F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проведении публичных консультаций</w:t>
      </w:r>
    </w:p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проекта нормативного правового акта: постановление администрации Нязепетровского муниципального района </w:t>
      </w:r>
      <w:r w:rsidR="00506B4F" w:rsidRPr="00506B4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Нязепетровского муниципального района от 01.07.2022 г. № 577» - новая редакция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Нязепетровского муниципального района, аннулирование такого разрешения»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Предложения принимались в управление экономического развития, сельского хозяйства и туризма администрации Нязепетровского муниципального района с 0</w:t>
      </w:r>
      <w:r w:rsidR="00506B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06B4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506B4F">
        <w:rPr>
          <w:rFonts w:ascii="Times New Roman" w:hAnsi="Times New Roman" w:cs="Times New Roman"/>
          <w:sz w:val="24"/>
          <w:szCs w:val="24"/>
        </w:rPr>
        <w:t>15.09.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2022 г.</w:t>
      </w:r>
    </w:p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Общее число участников публичных консультаций: 0.</w:t>
      </w:r>
    </w:p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Общее число полученных предложений: 0.</w:t>
      </w:r>
    </w:p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Число учтенных предложений: 0.</w:t>
      </w:r>
    </w:p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Число предложений, учтенных частично: 0.</w:t>
      </w:r>
    </w:p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Число отклоненных предложений: 0.</w:t>
      </w:r>
    </w:p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Свод предложений:</w:t>
      </w: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436"/>
        <w:gridCol w:w="1587"/>
        <w:gridCol w:w="1587"/>
        <w:gridCol w:w="1784"/>
        <w:gridCol w:w="1528"/>
        <w:gridCol w:w="1823"/>
        <w:gridCol w:w="1604"/>
      </w:tblGrid>
      <w:tr w:rsidR="00AE2FB2" w:rsidTr="00ED24F7">
        <w:trPr>
          <w:jc w:val="center"/>
        </w:trPr>
        <w:tc>
          <w:tcPr>
            <w:tcW w:w="445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2A1A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634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2A1A">
              <w:rPr>
                <w:rFonts w:ascii="Times New Roman" w:hAnsi="Times New Roman" w:cs="Times New Roman"/>
                <w:szCs w:val="24"/>
              </w:rPr>
              <w:t>Участник публичных консультаций</w:t>
            </w:r>
          </w:p>
        </w:tc>
        <w:tc>
          <w:tcPr>
            <w:tcW w:w="1634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2A1A">
              <w:rPr>
                <w:rFonts w:ascii="Times New Roman" w:hAnsi="Times New Roman" w:cs="Times New Roman"/>
                <w:szCs w:val="24"/>
              </w:rPr>
              <w:t>Предложение участника публичных консультаций</w:t>
            </w:r>
          </w:p>
        </w:tc>
        <w:tc>
          <w:tcPr>
            <w:tcW w:w="1838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2A1A">
              <w:rPr>
                <w:rFonts w:ascii="Times New Roman" w:hAnsi="Times New Roman" w:cs="Times New Roman"/>
                <w:szCs w:val="24"/>
              </w:rPr>
              <w:t>Способ предоставления предложения</w:t>
            </w:r>
          </w:p>
        </w:tc>
        <w:tc>
          <w:tcPr>
            <w:tcW w:w="1573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2A1A">
              <w:rPr>
                <w:rFonts w:ascii="Times New Roman" w:hAnsi="Times New Roman" w:cs="Times New Roman"/>
                <w:szCs w:val="24"/>
              </w:rPr>
              <w:t>Дата поступления предложения</w:t>
            </w:r>
          </w:p>
        </w:tc>
        <w:tc>
          <w:tcPr>
            <w:tcW w:w="1879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2A1A">
              <w:rPr>
                <w:rFonts w:ascii="Times New Roman" w:hAnsi="Times New Roman" w:cs="Times New Roman"/>
                <w:szCs w:val="24"/>
              </w:rPr>
              <w:t>Результат рассмотрения предложения структурным подразделением</w:t>
            </w:r>
          </w:p>
        </w:tc>
        <w:tc>
          <w:tcPr>
            <w:tcW w:w="1346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2A1A">
              <w:rPr>
                <w:rFonts w:ascii="Times New Roman" w:hAnsi="Times New Roman" w:cs="Times New Roman"/>
                <w:szCs w:val="24"/>
              </w:rPr>
              <w:t>Комментарий структурного подразделения (причины полного или частичного отклонения)</w:t>
            </w:r>
          </w:p>
        </w:tc>
      </w:tr>
      <w:tr w:rsidR="00AE2FB2" w:rsidTr="00ED24F7">
        <w:trPr>
          <w:jc w:val="center"/>
        </w:trPr>
        <w:tc>
          <w:tcPr>
            <w:tcW w:w="445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4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4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38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73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79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6" w:type="dxa"/>
          </w:tcPr>
          <w:p w:rsidR="00AE2FB2" w:rsidRPr="002B2A1A" w:rsidRDefault="00AE2FB2" w:rsidP="00ED2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FB2" w:rsidRDefault="00AE2FB2" w:rsidP="00AE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FB2" w:rsidRDefault="00AE2FB2" w:rsidP="00AE2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экономического развития, </w:t>
      </w:r>
    </w:p>
    <w:p w:rsidR="00AE2FB2" w:rsidRDefault="00AE2FB2" w:rsidP="00AE2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хозяйства и туризма администрации </w:t>
      </w:r>
    </w:p>
    <w:p w:rsidR="00AE2FB2" w:rsidRPr="00375895" w:rsidRDefault="00AE2FB2" w:rsidP="00AE2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Нязепетровского муниципального района                                                              Л.Г. Пенькова</w:t>
      </w:r>
    </w:p>
    <w:p w:rsidR="00AE2FB2" w:rsidRPr="00AE2FB2" w:rsidRDefault="00AE2FB2" w:rsidP="00AE2FB2">
      <w:pPr>
        <w:jc w:val="right"/>
        <w:rPr>
          <w:rFonts w:ascii="Times New Roman" w:hAnsi="Times New Roman" w:cs="Times New Roman"/>
          <w:szCs w:val="24"/>
        </w:rPr>
      </w:pPr>
    </w:p>
    <w:sectPr w:rsidR="00AE2FB2" w:rsidRPr="00AE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95"/>
    <w:rsid w:val="002B2A1A"/>
    <w:rsid w:val="00334975"/>
    <w:rsid w:val="00375895"/>
    <w:rsid w:val="003D7437"/>
    <w:rsid w:val="00431876"/>
    <w:rsid w:val="00506B4F"/>
    <w:rsid w:val="005B08C3"/>
    <w:rsid w:val="006D3D7A"/>
    <w:rsid w:val="0095088F"/>
    <w:rsid w:val="00AE2FB2"/>
    <w:rsid w:val="00EE2684"/>
    <w:rsid w:val="00EE5860"/>
    <w:rsid w:val="00FA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0256-70BE-4570-8961-70262238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2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2022-06-10T08:49:00Z</dcterms:created>
  <dcterms:modified xsi:type="dcterms:W3CDTF">2022-09-20T04:49:00Z</dcterms:modified>
</cp:coreProperties>
</file>